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bCs/>
          <w:sz w:val="24"/>
          <w:szCs w:val="24"/>
          <w:lang w:val="en-US" w:eastAsia="zh-CN"/>
        </w:rPr>
      </w:pPr>
      <w:r>
        <w:rPr>
          <w:rFonts w:hint="default" w:ascii="Arial" w:hAnsi="Arial" w:cs="Arial"/>
          <w:b/>
          <w:bCs/>
          <w:sz w:val="24"/>
          <w:szCs w:val="24"/>
          <w:lang w:val="en-US" w:eastAsia="zh-CN"/>
        </w:rPr>
        <w:t>Switch_color_of_RGB</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goals</w:t>
      </w:r>
    </w:p>
    <w:p>
      <w:pPr>
        <w:numPr>
          <w:ilvl w:val="0"/>
          <w:numId w:val="0"/>
        </w:numPr>
        <w:ind w:left="240" w:hanging="240" w:hangingChars="100"/>
        <w:jc w:val="left"/>
        <w:rPr>
          <w:rFonts w:hint="default" w:ascii="Arial" w:hAnsi="Arial" w:cs="Arial"/>
          <w:b w:val="0"/>
          <w:bCs w:val="0"/>
          <w:sz w:val="24"/>
          <w:szCs w:val="24"/>
          <w:lang w:val="en-US" w:eastAsia="zh-CN"/>
        </w:rPr>
      </w:pPr>
      <w:bookmarkStart w:id="0" w:name="_GoBack"/>
      <w:r>
        <w:rPr>
          <w:rFonts w:hint="default" w:ascii="Arial" w:hAnsi="Arial" w:cs="Arial"/>
          <w:b w:val="0"/>
          <w:bCs w:val="0"/>
          <w:sz w:val="24"/>
          <w:szCs w:val="24"/>
          <w:lang w:val="en-US" w:eastAsia="zh-CN"/>
        </w:rPr>
        <w:t>In this lesson we mainly learn how to use the music touch return, music button</w:t>
      </w:r>
      <w:r>
        <w:rPr>
          <w:rFonts w:hint="eastAsia" w:ascii="Arial" w:hAnsi="Arial" w:cs="Arial"/>
          <w:b w:val="0"/>
          <w:bCs w:val="0"/>
          <w:sz w:val="24"/>
          <w:szCs w:val="24"/>
          <w:lang w:val="en-US" w:eastAsia="zh-CN"/>
        </w:rPr>
        <w:t xml:space="preserve"> </w:t>
      </w:r>
      <w:r>
        <w:rPr>
          <w:rFonts w:hint="default" w:ascii="Arial" w:hAnsi="Arial" w:cs="Arial"/>
          <w:b w:val="0"/>
          <w:bCs w:val="0"/>
          <w:sz w:val="24"/>
          <w:szCs w:val="24"/>
          <w:lang w:val="en-US" w:eastAsia="zh-CN"/>
        </w:rPr>
        <w:t>and RGB blocks of Yahboom piano expansion package.</w:t>
      </w:r>
    </w:p>
    <w:bookmarkEnd w:id="0"/>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By programming,we will make the micro:bit dot matrix displays different patterns by touching the five black keys and three note button on the piano expansion board.</w:t>
      </w:r>
    </w:p>
    <w:p>
      <w:pPr>
        <w:numPr>
          <w:ilvl w:val="0"/>
          <w:numId w:val="0"/>
        </w:numPr>
        <w:jc w:val="left"/>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https://github.com/ Lzty634158/YB_Piano</w:t>
      </w:r>
      <w:r>
        <w:rPr>
          <w:rFonts w:hint="default" w:ascii="Arial" w:hAnsi="Arial" w:eastAsia="宋体" w:cs="Arial"/>
          <w:b w:val="0"/>
          <w:bCs w:val="0"/>
          <w:color w:val="auto"/>
          <w:sz w:val="24"/>
          <w:szCs w:val="24"/>
          <w:lang w:val="en-US" w:eastAsia="zh-CN"/>
        </w:rPr>
        <w:t>, you can program.</w:t>
      </w:r>
    </w:p>
    <w:p>
      <w:pPr>
        <w:numPr>
          <w:ilvl w:val="0"/>
          <w:numId w:val="0"/>
        </w:numPr>
        <w:jc w:val="left"/>
        <w:rPr>
          <w:rFonts w:hint="default" w:ascii="Arial" w:hAnsi="Arial" w:cs="Arial"/>
          <w:b/>
          <w:bCs/>
          <w:kern w:val="2"/>
          <w:sz w:val="24"/>
          <w:szCs w:val="24"/>
          <w:lang w:val="en-US" w:eastAsia="zh-CN" w:bidi="ar-SA"/>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410710" cy="3431540"/>
            <wp:effectExtent l="0" t="0" r="889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410710" cy="3431540"/>
                    </a:xfrm>
                    <a:prstGeom prst="rect">
                      <a:avLst/>
                    </a:prstGeom>
                    <a:noFill/>
                    <a:ln w="9525">
                      <a:noFill/>
                    </a:ln>
                  </pic:spPr>
                </pic:pic>
              </a:graphicData>
            </a:graphic>
          </wp:inline>
        </w:drawing>
      </w:r>
    </w:p>
    <w:p>
      <w:pPr>
        <w:jc w:val="center"/>
        <w:rPr>
          <w:rFonts w:hint="default" w:ascii="Arial" w:hAnsi="Arial" w:cs="Arial"/>
          <w:sz w:val="24"/>
          <w:szCs w:val="24"/>
        </w:rPr>
      </w:pP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817620" cy="3742690"/>
            <wp:effectExtent l="0" t="0" r="1143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817620" cy="374269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196590" cy="4019550"/>
            <wp:effectExtent l="0" t="0" r="381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3196590" cy="401955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542030" cy="2986405"/>
            <wp:effectExtent l="0" t="0" r="127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3542030" cy="298640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71770" cy="2563495"/>
            <wp:effectExtent l="0" t="0" r="5080" b="825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5271770" cy="256349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69230" cy="2664460"/>
            <wp:effectExtent l="0" t="0" r="7620" b="25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1"/>
                    <a:stretch>
                      <a:fillRect/>
                    </a:stretch>
                  </pic:blipFill>
                  <pic:spPr>
                    <a:xfrm>
                      <a:off x="0" y="0"/>
                      <a:ext cx="5269230" cy="266446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229100" cy="20955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2"/>
                    <a:stretch>
                      <a:fillRect/>
                    </a:stretch>
                  </pic:blipFill>
                  <pic:spPr>
                    <a:xfrm>
                      <a:off x="0" y="0"/>
                      <a:ext cx="4229100" cy="2095500"/>
                    </a:xfrm>
                    <a:prstGeom prst="rect">
                      <a:avLst/>
                    </a:prstGeom>
                    <a:noFill/>
                    <a:ln w="9525">
                      <a:noFill/>
                    </a:ln>
                  </pic:spPr>
                </pic:pic>
              </a:graphicData>
            </a:graphic>
          </wp:inline>
        </w:drawing>
      </w:r>
    </w:p>
    <w:p>
      <w:pPr>
        <w:jc w:val="center"/>
        <w:rPr>
          <w:rFonts w:hint="default" w:ascii="Arial" w:hAnsi="Arial" w:cs="Arial"/>
          <w:sz w:val="24"/>
          <w:szCs w:val="24"/>
        </w:rPr>
      </w:pPr>
    </w:p>
    <w:p>
      <w:pPr>
        <w:jc w:val="center"/>
        <w:rPr>
          <w:rFonts w:hint="default" w:ascii="Arial" w:hAnsi="Arial" w:cs="Arial"/>
          <w:sz w:val="24"/>
          <w:szCs w:val="24"/>
        </w:rPr>
      </w:pPr>
    </w:p>
    <w:p>
      <w:p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How to create a new variable：</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481070" cy="3423920"/>
            <wp:effectExtent l="0" t="0" r="5080"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3481070" cy="342392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147185" cy="1657350"/>
            <wp:effectExtent l="0" t="0" r="571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4"/>
                    <a:stretch>
                      <a:fillRect/>
                    </a:stretch>
                  </pic:blipFill>
                  <pic:spPr>
                    <a:xfrm>
                      <a:off x="0" y="0"/>
                      <a:ext cx="4147185" cy="1657350"/>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jc w:val="left"/>
        <w:rPr>
          <w:rFonts w:hint="default" w:ascii="Arial" w:hAnsi="Arial" w:cs="Arial"/>
          <w:sz w:val="24"/>
          <w:szCs w:val="24"/>
          <w:lang w:val="en-US" w:eastAsia="zh-CN"/>
        </w:rPr>
      </w:pPr>
      <w:r>
        <w:rPr>
          <w:rFonts w:hint="default" w:ascii="Arial" w:hAnsi="Arial" w:cs="Arial"/>
          <w:sz w:val="24"/>
          <w:szCs w:val="24"/>
          <w:lang w:val="en-US" w:eastAsia="zh-CN"/>
        </w:rPr>
        <w:t>The summary program is shown below:</w:t>
      </w:r>
    </w:p>
    <w:p>
      <w:pPr>
        <w:jc w:val="left"/>
        <w:rPr>
          <w:rFonts w:hint="default" w:ascii="Arial" w:hAnsi="Arial" w:cs="Arial"/>
          <w:sz w:val="24"/>
          <w:szCs w:val="24"/>
        </w:rPr>
      </w:pPr>
      <w:r>
        <w:rPr>
          <w:rFonts w:hint="default" w:ascii="Arial" w:hAnsi="Arial" w:cs="Arial"/>
          <w:sz w:val="24"/>
          <w:szCs w:val="24"/>
        </w:rPr>
        <w:drawing>
          <wp:inline distT="0" distB="0" distL="114300" distR="114300">
            <wp:extent cx="5269230" cy="5654040"/>
            <wp:effectExtent l="0" t="0" r="7620" b="381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5"/>
                    <a:stretch>
                      <a:fillRect/>
                    </a:stretch>
                  </pic:blipFill>
                  <pic:spPr>
                    <a:xfrm>
                      <a:off x="0" y="0"/>
                      <a:ext cx="5269230" cy="5654040"/>
                    </a:xfrm>
                    <a:prstGeom prst="rect">
                      <a:avLst/>
                    </a:prstGeom>
                    <a:noFill/>
                    <a:ln w="9525">
                      <a:noFill/>
                    </a:ln>
                  </pic:spPr>
                </pic:pic>
              </a:graphicData>
            </a:graphic>
          </wp:inline>
        </w:drawing>
      </w:r>
    </w:p>
    <w:p>
      <w:pPr>
        <w:jc w:val="left"/>
        <w:rPr>
          <w:rFonts w:hint="default" w:ascii="Arial" w:hAnsi="Arial" w:cs="Arial"/>
          <w:sz w:val="24"/>
          <w:szCs w:val="24"/>
        </w:rPr>
      </w:pPr>
      <w:r>
        <w:rPr>
          <w:rFonts w:hint="default" w:ascii="Arial" w:hAnsi="Arial" w:cs="Arial"/>
          <w:sz w:val="24"/>
          <w:szCs w:val="24"/>
        </w:rPr>
        <w:drawing>
          <wp:inline distT="0" distB="0" distL="114300" distR="114300">
            <wp:extent cx="3903345" cy="4949190"/>
            <wp:effectExtent l="0" t="0" r="1905" b="381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6"/>
                    <a:stretch>
                      <a:fillRect/>
                    </a:stretch>
                  </pic:blipFill>
                  <pic:spPr>
                    <a:xfrm>
                      <a:off x="0" y="0"/>
                      <a:ext cx="3903345" cy="4949190"/>
                    </a:xfrm>
                    <a:prstGeom prst="rect">
                      <a:avLst/>
                    </a:prstGeom>
                    <a:noFill/>
                    <a:ln w="9525">
                      <a:noFill/>
                    </a:ln>
                  </pic:spPr>
                </pic:pic>
              </a:graphicData>
            </a:graphic>
          </wp:inline>
        </w:drawing>
      </w:r>
    </w:p>
    <w:p>
      <w:pPr>
        <w:jc w:val="left"/>
        <w:rPr>
          <w:rFonts w:hint="default" w:ascii="Arial" w:hAnsi="Arial" w:cs="Arial"/>
          <w:sz w:val="24"/>
          <w:szCs w:val="24"/>
        </w:rPr>
      </w:pPr>
      <w:r>
        <w:rPr>
          <w:rFonts w:hint="default" w:ascii="Arial" w:hAnsi="Arial" w:cs="Arial"/>
          <w:sz w:val="24"/>
          <w:szCs w:val="24"/>
        </w:rPr>
        <w:drawing>
          <wp:inline distT="0" distB="0" distL="114300" distR="114300">
            <wp:extent cx="3996690" cy="3604260"/>
            <wp:effectExtent l="0" t="0" r="3810" b="1524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7"/>
                    <a:stretch>
                      <a:fillRect/>
                    </a:stretch>
                  </pic:blipFill>
                  <pic:spPr>
                    <a:xfrm>
                      <a:off x="0" y="0"/>
                      <a:ext cx="3996690" cy="3604260"/>
                    </a:xfrm>
                    <a:prstGeom prst="rect">
                      <a:avLst/>
                    </a:prstGeom>
                    <a:noFill/>
                    <a:ln w="9525">
                      <a:noFill/>
                    </a:ln>
                  </pic:spPr>
                </pic:pic>
              </a:graphicData>
            </a:graphic>
          </wp:inline>
        </w:drawing>
      </w:r>
    </w:p>
    <w:p>
      <w:pPr>
        <w:jc w:val="left"/>
        <w:rPr>
          <w:rFonts w:hint="default" w:ascii="Arial" w:hAnsi="Arial" w:cs="Arial" w:eastAsiaTheme="minorEastAsia"/>
          <w:b/>
          <w:bCs/>
          <w:kern w:val="2"/>
          <w:sz w:val="24"/>
          <w:szCs w:val="24"/>
          <w:lang w:val="en-US" w:eastAsia="zh-CN" w:bidi="ar-SA"/>
        </w:rPr>
      </w:pPr>
      <w:r>
        <w:rPr>
          <w:rFonts w:hint="default" w:ascii="Arial" w:hAnsi="Arial" w:cs="Arial" w:eastAsiaTheme="minorEastAsia"/>
          <w:b/>
          <w:bCs/>
          <w:kern w:val="2"/>
          <w:sz w:val="24"/>
          <w:szCs w:val="24"/>
          <w:lang w:val="en-US" w:eastAsia="zh-CN" w:bidi="ar-SA"/>
        </w:rPr>
        <w:t>5. Experimental phenomena</w:t>
      </w:r>
    </w:p>
    <w:p>
      <w:pPr>
        <w:ind w:firstLine="480" w:firstLineChars="200"/>
        <w:jc w:val="left"/>
        <w:rPr>
          <w:rFonts w:hint="default" w:ascii="Arial" w:hAnsi="Arial" w:cs="Arial"/>
          <w:sz w:val="24"/>
          <w:szCs w:val="24"/>
          <w:lang w:val="en-US" w:eastAsia="zh-CN"/>
        </w:rPr>
      </w:pPr>
      <w:r>
        <w:rPr>
          <w:rFonts w:hint="default" w:ascii="Arial" w:hAnsi="Arial" w:cs="Arial"/>
          <w:sz w:val="24"/>
          <w:szCs w:val="24"/>
          <w:lang w:val="en-US" w:eastAsia="zh-CN"/>
        </w:rPr>
        <w:t xml:space="preserve">After the program is successfully downloaded, a smiley pattern will be displayed on the micro:bit dot matrix. When we touch the CD button on the piano expansion board (the 1st black key from the left), DE button, FG button, GA button, AB button (the 5th black keyboard from the left), L button, M button, H button. When the button is pressed, the RGB lights on the piano </w:t>
      </w:r>
      <w:r>
        <w:rPr>
          <w:rFonts w:hint="default" w:ascii="Arial" w:hAnsi="Arial" w:cs="Arial"/>
          <w:b w:val="0"/>
          <w:bCs w:val="0"/>
          <w:sz w:val="24"/>
          <w:szCs w:val="24"/>
          <w:lang w:val="en-US" w:eastAsia="zh-CN"/>
        </w:rPr>
        <w:t>expansion board</w:t>
      </w:r>
      <w:r>
        <w:rPr>
          <w:rFonts w:hint="default" w:ascii="Arial" w:hAnsi="Arial" w:cs="Arial"/>
          <w:sz w:val="24"/>
          <w:szCs w:val="24"/>
          <w:lang w:val="en-US" w:eastAsia="zh-CN"/>
        </w:rPr>
        <w:t xml:space="preserve"> will light different colors.</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272665" cy="2371725"/>
            <wp:effectExtent l="0" t="0" r="1333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2272665" cy="237172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234565" cy="2374900"/>
            <wp:effectExtent l="0" t="0" r="1333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2234565" cy="237490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283460" cy="2439035"/>
            <wp:effectExtent l="0" t="0" r="2540"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2283460" cy="243903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342515" cy="2466975"/>
            <wp:effectExtent l="0" t="0" r="63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2342515" cy="246697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248535" cy="2343150"/>
            <wp:effectExtent l="0" t="0" r="1841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2"/>
                    <a:stretch>
                      <a:fillRect/>
                    </a:stretch>
                  </pic:blipFill>
                  <pic:spPr>
                    <a:xfrm>
                      <a:off x="0" y="0"/>
                      <a:ext cx="2248535" cy="234315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240280" cy="2375535"/>
            <wp:effectExtent l="0" t="0" r="7620" b="571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2240280" cy="2375535"/>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2291080" cy="2322830"/>
            <wp:effectExtent l="0" t="0" r="13970" b="12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4"/>
                    <a:stretch>
                      <a:fillRect/>
                    </a:stretch>
                  </pic:blipFill>
                  <pic:spPr>
                    <a:xfrm>
                      <a:off x="0" y="0"/>
                      <a:ext cx="2291080" cy="232283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183765" cy="2295525"/>
            <wp:effectExtent l="0" t="0" r="6985" b="952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5"/>
                    <a:stretch>
                      <a:fillRect/>
                    </a:stretch>
                  </pic:blipFill>
                  <pic:spPr>
                    <a:xfrm>
                      <a:off x="0" y="0"/>
                      <a:ext cx="2183765" cy="2295525"/>
                    </a:xfrm>
                    <a:prstGeom prst="rect">
                      <a:avLst/>
                    </a:prstGeom>
                    <a:noFill/>
                    <a:ln w="9525">
                      <a:noFill/>
                    </a:ln>
                  </pic:spPr>
                </pic:pic>
              </a:graphicData>
            </a:graphic>
          </wp:inline>
        </w:drawing>
      </w:r>
    </w:p>
    <w:p>
      <w:pPr>
        <w:jc w:val="left"/>
        <w:rPr>
          <w:rFonts w:hint="default" w:ascii="Arial" w:hAnsi="Arial" w:cs="Arial"/>
          <w:color w:val="00B0F0"/>
          <w:sz w:val="24"/>
          <w:szCs w:val="24"/>
          <w:lang w:val="en-US" w:eastAsia="zh-CN"/>
        </w:rPr>
      </w:pPr>
      <w:r>
        <w:rPr>
          <w:rFonts w:hint="default" w:ascii="Arial" w:hAnsi="Arial" w:cs="Arial"/>
          <w:color w:val="00B0F0"/>
          <w:sz w:val="24"/>
          <w:szCs w:val="24"/>
          <w:lang w:val="en-US" w:eastAsia="zh-CN"/>
        </w:rPr>
        <w:t>（If you want to use other keys to control the RGB light to display other colors, you can modify the program yourself.）</w:t>
      </w:r>
    </w:p>
    <w:p>
      <w:pPr>
        <w:jc w:val="left"/>
        <w:rPr>
          <w:rFonts w:hint="default" w:ascii="Arial" w:hAnsi="Arial" w:cs="Arial" w:eastAsiaTheme="minorEastAsia"/>
          <w:kern w:val="2"/>
          <w:sz w:val="24"/>
          <w:szCs w:val="24"/>
          <w:lang w:val="en-US" w:eastAsia="zh-CN" w:bidi="ar-SA"/>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B2201"/>
    <w:rsid w:val="00EA52ED"/>
    <w:rsid w:val="00F5323C"/>
    <w:rsid w:val="0332031C"/>
    <w:rsid w:val="04A010E5"/>
    <w:rsid w:val="0510047B"/>
    <w:rsid w:val="06332117"/>
    <w:rsid w:val="0675195A"/>
    <w:rsid w:val="07C91E01"/>
    <w:rsid w:val="08433200"/>
    <w:rsid w:val="08524424"/>
    <w:rsid w:val="086B320F"/>
    <w:rsid w:val="0A506522"/>
    <w:rsid w:val="0C4F23B9"/>
    <w:rsid w:val="0ECE3E11"/>
    <w:rsid w:val="0F8F28CA"/>
    <w:rsid w:val="10AE52EE"/>
    <w:rsid w:val="11203E20"/>
    <w:rsid w:val="119707C0"/>
    <w:rsid w:val="13072F69"/>
    <w:rsid w:val="13A73DA0"/>
    <w:rsid w:val="167F45D6"/>
    <w:rsid w:val="1D200540"/>
    <w:rsid w:val="1F18667D"/>
    <w:rsid w:val="208A7145"/>
    <w:rsid w:val="209872C3"/>
    <w:rsid w:val="20AD1578"/>
    <w:rsid w:val="21293954"/>
    <w:rsid w:val="218A493C"/>
    <w:rsid w:val="238C0875"/>
    <w:rsid w:val="23BF025A"/>
    <w:rsid w:val="247C6E86"/>
    <w:rsid w:val="26625F51"/>
    <w:rsid w:val="276865A5"/>
    <w:rsid w:val="29BD640F"/>
    <w:rsid w:val="29E87A30"/>
    <w:rsid w:val="2A096146"/>
    <w:rsid w:val="2A4F5FD9"/>
    <w:rsid w:val="2A8273FE"/>
    <w:rsid w:val="2AFA65AC"/>
    <w:rsid w:val="2DB377E5"/>
    <w:rsid w:val="2E6532E4"/>
    <w:rsid w:val="31E05584"/>
    <w:rsid w:val="3386369F"/>
    <w:rsid w:val="35320D50"/>
    <w:rsid w:val="35351BC3"/>
    <w:rsid w:val="35A92F8F"/>
    <w:rsid w:val="35E70DEC"/>
    <w:rsid w:val="35FC7FC6"/>
    <w:rsid w:val="36B74B62"/>
    <w:rsid w:val="37E57EC8"/>
    <w:rsid w:val="389F5580"/>
    <w:rsid w:val="393D3EF6"/>
    <w:rsid w:val="3A0E595F"/>
    <w:rsid w:val="3A2F1AEB"/>
    <w:rsid w:val="3AED009B"/>
    <w:rsid w:val="3F367F63"/>
    <w:rsid w:val="43376C29"/>
    <w:rsid w:val="450A28C0"/>
    <w:rsid w:val="46042D77"/>
    <w:rsid w:val="472300C9"/>
    <w:rsid w:val="47EE650E"/>
    <w:rsid w:val="4896209D"/>
    <w:rsid w:val="4C57204F"/>
    <w:rsid w:val="4F162688"/>
    <w:rsid w:val="4F8766E8"/>
    <w:rsid w:val="4FC75950"/>
    <w:rsid w:val="4FD03894"/>
    <w:rsid w:val="52481CCF"/>
    <w:rsid w:val="52EC2CBE"/>
    <w:rsid w:val="53FF17A1"/>
    <w:rsid w:val="564A139C"/>
    <w:rsid w:val="58BC4506"/>
    <w:rsid w:val="59502C54"/>
    <w:rsid w:val="59930CE5"/>
    <w:rsid w:val="59A120A3"/>
    <w:rsid w:val="5DF53177"/>
    <w:rsid w:val="61CB2482"/>
    <w:rsid w:val="64C35E36"/>
    <w:rsid w:val="66931F27"/>
    <w:rsid w:val="68F57B1E"/>
    <w:rsid w:val="69E25AB4"/>
    <w:rsid w:val="6C103A90"/>
    <w:rsid w:val="72017363"/>
    <w:rsid w:val="720F31E5"/>
    <w:rsid w:val="7760219A"/>
    <w:rsid w:val="77DC51DD"/>
    <w:rsid w:val="782E5F9E"/>
    <w:rsid w:val="7AB6639B"/>
    <w:rsid w:val="7C00193A"/>
    <w:rsid w:val="7F3C6C75"/>
    <w:rsid w:val="7F7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2019-09-09T09:27:02Z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