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№12 (Наследование)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Используя изученный материал по теме наследование реализовать 2 класса: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Для работы с одномерным массивом (массив является полем класса и осуществляется проверка что он именно одномерный)с методами: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Нахождения суммы элементов массива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минимально элемента массива (если массив строк, то с минимальной длинной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is_number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is_boolean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..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Можно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strlen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можно)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  <w:lang w:val="ru-RU"/>
        </w:rPr>
        <w:t xml:space="preserve">(если массив смешанный сравниваются  значения числа с длинной строки)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максимального элемента массива (если массив строк, то с максимальной длинной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is_number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is_boolean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..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Можно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strlen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можно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  <w:lang w:val="ru-RU"/>
        </w:rPr>
        <w:t xml:space="preserve"> (если массив смешанный сравниваются  значения числа с длинной строки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C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B05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2) Для работы с двумерным массивом (матрица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массив является полем класса и осуществляется проверка что он именно двумерный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 с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методами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     1)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Нахождения суммы элементов массива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72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2)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минимально элемента массива (если массив строк, то с минимальной длинной)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72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3)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максимального элемента массива (если массив строк, то с максимальной длинной)</w:t>
        <w:tab/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72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4)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суммы минимальных значений, каждой строки матрицы (если матрица числовая)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72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5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Нахождение суммы максимальных значений, каждой строки матрицы (если матрица числовая)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72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720" w:right="0" w:firstLine="0"/>
        <w:jc w:val="center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Запрещено использование готовых функций работы со строками и массивами!!!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20"/>
          <w:u w:val="none"/>
          <w:lang w:val="ru-RU"/>
        </w:rPr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fill="FFFFFF" w:color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r/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endnote text"/>
    <w:basedOn w:val="611"/>
    <w:link w:val="452"/>
    <w:uiPriority w:val="99"/>
    <w:semiHidden/>
    <w:unhideWhenUsed/>
    <w:rPr>
      <w:sz w:val="20"/>
    </w:rPr>
    <w:pPr>
      <w:spacing w:lineRule="auto" w:line="240" w:after="0"/>
    </w:pPr>
  </w:style>
  <w:style w:type="character" w:styleId="452">
    <w:name w:val="Endnote Text Char"/>
    <w:link w:val="451"/>
    <w:uiPriority w:val="99"/>
    <w:rPr>
      <w:sz w:val="20"/>
    </w:rPr>
  </w:style>
  <w:style w:type="character" w:styleId="453">
    <w:name w:val="endnote reference"/>
    <w:basedOn w:val="631"/>
    <w:uiPriority w:val="99"/>
    <w:semiHidden/>
    <w:unhideWhenUsed/>
    <w:rPr>
      <w:vertAlign w:val="superscript"/>
    </w:rPr>
  </w:style>
  <w:style w:type="character" w:styleId="454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5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6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7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8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9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60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1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62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3">
    <w:name w:val="Title Char"/>
    <w:link w:val="629"/>
    <w:uiPriority w:val="10"/>
    <w:rPr>
      <w:sz w:val="48"/>
      <w:szCs w:val="48"/>
    </w:rPr>
  </w:style>
  <w:style w:type="character" w:styleId="464">
    <w:name w:val="Subtitle Char"/>
    <w:link w:val="627"/>
    <w:uiPriority w:val="11"/>
    <w:rPr>
      <w:sz w:val="24"/>
      <w:szCs w:val="24"/>
    </w:rPr>
  </w:style>
  <w:style w:type="character" w:styleId="465">
    <w:name w:val="Quote Char"/>
    <w:link w:val="626"/>
    <w:uiPriority w:val="29"/>
    <w:rPr>
      <w:i/>
    </w:rPr>
  </w:style>
  <w:style w:type="character" w:styleId="466">
    <w:name w:val="Intense Quote Char"/>
    <w:link w:val="628"/>
    <w:uiPriority w:val="30"/>
    <w:rPr>
      <w:i/>
    </w:rPr>
  </w:style>
  <w:style w:type="character" w:styleId="467">
    <w:name w:val="Header Char"/>
    <w:link w:val="624"/>
    <w:uiPriority w:val="99"/>
  </w:style>
  <w:style w:type="character" w:styleId="468">
    <w:name w:val="Footer Char"/>
    <w:link w:val="623"/>
    <w:uiPriority w:val="99"/>
  </w:style>
  <w:style w:type="paragraph" w:styleId="469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0">
    <w:name w:val="Caption Char"/>
    <w:basedOn w:val="469"/>
    <w:link w:val="623"/>
    <w:uiPriority w:val="99"/>
  </w:style>
  <w:style w:type="table" w:styleId="471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1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5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1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uiPriority w:val="99"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basedOn w:val="611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2021-02-26T22:19:08Z</dcterms:modified>
</cp:coreProperties>
</file>