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50" w:lineRule="exact"/>
        <w:jc w:val="both"/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74EC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70.1pt;height:30.8pt;z-index:-999;margin-left:93.4pt;margin-top:3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page" w:vAnchor="page" w:x="1868" w:y="730" w:w="9402" w:h="616" w:hSpace="0" w:vSpace="0" w:wrap="3"/>
                    <w:rPr>
                      <w:b w:val="true"/>
                      <w:color w:val="#FFFFFF"/>
                      <w:sz w:val="40"/>
                      <w:lang w:val="en-US"/>
                      <w:spacing w:val="-22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40"/>
                      <w:lang w:val="en-US"/>
                      <w:spacing w:val="-22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Team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9.2pt;height:83.2pt;z-index:-998;margin-left:40.1pt;margin-top:34.75pt;mso-wrap-distance-bottom:2.65pt;mso-wrap-distance-left:0pt;mso-wrap-distance-right:6.2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6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87680" cy="10566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" cy="105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65pt" strokecolor="#000000" from="508.1pt,66.9pt" to="563.55pt,66.9pt" style="position:absolute;mso-position-horizontal-relative:page;mso-position-vertical-relative:page;">
            <v:stroke dashstyle="solid"/>
          </v:line>
        </w:pict>
      </w:r>
      <w:r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nder the leadership of </w:t>
      </w:r>
      <w:r>
        <w:rPr>
          <w:b w:val="true"/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Mr. K.Bains </w:t>
      </w:r>
      <w:r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(Chairman) our team Mr. Joseph Csaba, </w:t>
      </w:r>
      <w:r>
        <w:rPr>
          <w:color w:val="#FFFFFF"/>
          <w:sz w:val="2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Ms. Susan Skemp &amp; Mr. Jerrald Jones </w:t>
      </w:r>
      <w:r>
        <w:rPr>
          <w:color w:val="#FFFFFF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collectively has international trade experience and </w:t>
      </w:r>
      <w:r>
        <w:rPr>
          <w:color w:val="#FFFFFF"/>
          <w:sz w:val="20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accord careful personal attention for every </w:t>
      </w:r>
      <w:r>
        <w:rPr>
          <w:color w:val="#FFFFFF"/>
          <w:sz w:val="20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shipment. We have exceptional procedures in </w:t>
      </w:r>
      <w:r>
        <w:rPr>
          <w:color w:val="#FFFFFF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place to facilitate efficient movement of all kinds of </w:t>
      </w:r>
      <w:r>
        <w:rPr>
          <w:color w:val="#FFFFFF"/>
          <w:sz w:val="20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product to the end user. Our team can directly take </w:t>
      </w:r>
      <w:r>
        <w:rPr>
          <w:color w:val="#FFFFFF"/>
          <w:sz w:val="2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care of your specific requirements and all necessary </w:t>
      </w:r>
      <w:r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export documentation. Our business credo is total </w:t>
      </w:r>
      <w:r>
        <w:rPr>
          <w:color w:val="#FFFFFF"/>
          <w:sz w:val="2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honesty and full transparency in everything we </w:t>
      </w:r>
      <w:r>
        <w:rPr>
          <w:color w:val="#FFFFFF"/>
          <w:sz w:val="20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handle.</w:t>
      </w:r>
    </w:p>
    <w:p>
      <w:pPr>
        <w:ind w:right="0" w:left="0"/>
        <w:spacing w:before="0" w:after="0" w:line="240" w:lineRule="auto"/>
        <w:jc w:val="center"/>
      </w:pPr>
      <w:r>
        <w:br w:type="column"/>
      </w:r>
      <w:r>
        <w:drawing>
          <wp:inline>
            <wp:extent cx="3304540" cy="211328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cols w:sep="0" w:num="2" w:space="0" w:equalWidth="0">
            <w:col w:w="4960" w:space="304"/>
            <w:col w:w="5204" w:space="0"/>
          </w:cols>
          <w:pgMar w:bottom="165" w:top="1348" w:right="588" w:left="802" w:header="720" w:footer="720"/>
          <w:titlePg w:val="false"/>
        </w:sectPr>
      </w:pPr>
    </w:p>
    <w:p>
      <w:pPr>
        <w:ind w:right="0" w:left="0" w:firstLine="0"/>
        <w:spacing w:before="82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56.15pt;height:54.55pt;z-index:-997;margin-left:-0.2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spacing w:before="37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25"/>
                    <w:gridCol w:w="2224"/>
                    <w:gridCol w:w="2374"/>
                  </w:tblGrid>
                  <w:tr>
                    <w:trPr>
                      <w:trHeight w:val="69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25" w:type="auto"/>
                        <w:textDirection w:val="lrTb"/>
                        <w:vAlign w:val="top"/>
                      </w:tcPr>
                      <w:p>
                        <w:pPr>
                          <w:ind w:right="0" w:left="72"/>
                          <w:spacing w:before="1" w:after="35" w:line="240" w:lineRule="auto"/>
                          <w:jc w:val="right"/>
                        </w:pPr>
                        <w:r>
                          <w:drawing>
                            <wp:inline>
                              <wp:extent cx="252095" cy="418465"/>
                              <wp:docPr id="5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test1"/>
                                      <pic:cNvPicPr preferRelativeResize="false"/>
                                    </pic:nvPicPr>
                                    <pic:blipFill>
                                      <a:blip r:embed="d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2095" cy="418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4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75ED00"/>
                            <w:sz w:val="5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75ED00"/>
                            <w:sz w:val="5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• -</w:t>
                        </w:r>
                        <w:r>
                          <w:rPr>
                            <w:b w:val="true"/>
                            <w:color w:val="#E6FBD1"/>
                            <w:sz w:val="39"/>
                            <w:lang w:val="en-US"/>
                            <w:spacing w:val="10"/>
                            <w:w w:val="9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..Values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123" w:type="auto"/>
                        <w:textDirection w:val="lrTb"/>
                        <w:vAlign w:val="top"/>
                      </w:tcPr>
                      <w:p>
                        <w:pPr>
                          <w:ind w:right="1846" w:left="0"/>
                          <w:spacing w:before="1" w:after="35" w:line="240" w:lineRule="auto"/>
                          <w:jc w:val="left"/>
                        </w:pPr>
                        <w:r>
                          <w:drawing>
                            <wp:inline>
                              <wp:extent cx="335280" cy="418465"/>
                              <wp:docPr id="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5280" cy="418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65" w:top="1348" w:right="584" w:left="643" w:header="720" w:footer="720"/>
          <w:titlePg w:val="false"/>
        </w:sectPr>
      </w:pPr>
    </w:p>
    <w:p>
      <w:pPr>
        <w:spacing w:before="36" w:after="0" w:line="968" w:lineRule="exact"/>
        <w:jc w:val="both"/>
        <w:framePr w:dropCap="drop" w:hAnchor="text" w:vAnchor="text" w:hSpace="3" w:wrap="auto" w:lines="3"/>
      </w:pPr>
      <w:r>
        <w:rPr>
          <w:b w:val="true"/>
          <w:color w:val="#FFFFFF"/>
          <w:sz w:val="133"/>
          <w:lang w:val="en-US"/>
          <w:spacing w:val="-10"/>
          <w:position w:val="-21"/>
          <w:w w:val="85"/>
          <w:strike w:val="false"/>
          <w:rFonts w:ascii="Arial" w:hAnsi="Arial"/>
        </w:rPr>
        <w:t xml:space="preserve">A</w:t>
      </w:r>
    </w:p>
    <w:p>
      <w:pPr>
        <w:ind w:right="0" w:left="72" w:firstLine="72"/>
        <w:spacing w:before="36" w:after="0" w:line="360" w:lineRule="auto"/>
        <w:jc w:val="both"/>
      </w:pPr>
      <w:r>
        <w:rPr>
          <w:color w:val="#FFFFFF"/>
          <w:sz w:val="2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griosa provides a Honest, Transparent and Clean culture at its work premises. We handle our brands </w:t>
      </w:r>
      <w:r>
        <w:rPr>
          <w:color w:val="#FFFFFF"/>
          <w:sz w:val="2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,employees ,customers , consumers,vendors ,suppliers ,communities with utmost care and </w:t>
      </w:r>
      <w:r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affection.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27"/>
        <w:gridCol w:w="9513"/>
      </w:tblGrid>
      <w:tr>
        <w:trPr>
          <w:trHeight w:val="7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7" w:type="auto"/>
            <w:textDirection w:val="lrTb"/>
            <w:vAlign w:val="top"/>
          </w:tcPr>
          <w:p>
            <w:pPr>
              <w:ind w:right="0" w:left="0"/>
              <w:spacing w:before="0" w:after="10" w:line="240" w:lineRule="auto"/>
              <w:jc w:val="center"/>
            </w:pPr>
            <w:r>
              <w:drawing>
                <wp:inline>
                  <wp:extent cx="715645" cy="455295"/>
                  <wp:docPr id="9" name="pic"/>
                  <a:graphic>
                    <a:graphicData uri="http://schemas.openxmlformats.org/drawingml/2006/picture">
                      <pic:pic>
                        <pic:nvPicPr>
                          <pic:cNvPr id="10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center"/>
          </w:tcPr>
          <w:p>
            <w:pPr>
              <w:ind w:right="8249" w:left="0" w:firstLine="0"/>
              <w:spacing w:before="0" w:after="0" w:line="240" w:lineRule="auto"/>
              <w:jc w:val="right"/>
              <w:rPr>
                <w:b w:val="true"/>
                <w:color w:val="#FFFFFF"/>
                <w:sz w:val="40"/>
                <w:lang w:val="en-US"/>
                <w:spacing w:val="4"/>
                <w:w w:val="8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FFFFF"/>
                <w:sz w:val="40"/>
                <w:lang w:val="en-US"/>
                <w:spacing w:val="4"/>
                <w:w w:val="80"/>
                <w:strike w:val="false"/>
                <w:vertAlign w:val="baseline"/>
                <w:rFonts w:ascii="Tahoma" w:hAnsi="Tahoma"/>
              </w:rPr>
              <w:t xml:space="preserve">Vision</w:t>
            </w:r>
          </w:p>
        </w:tc>
      </w:tr>
    </w:tbl>
    <w:p>
      <w:pPr>
        <w:spacing w:before="0" w:after="88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21"/>
        <w:gridCol w:w="3619"/>
      </w:tblGrid>
      <w:tr>
        <w:trPr>
          <w:trHeight w:val="39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1" w:type="auto"/>
            <w:textDirection w:val="lrTb"/>
            <w:vAlign w:val="top"/>
          </w:tcPr>
          <w:p>
            <w:pPr>
              <w:ind w:right="324" w:left="216" w:firstLine="0"/>
              <w:spacing w:before="0" w:after="0" w:line="399" w:lineRule="exact"/>
              <w:jc w:val="both"/>
              <w:rPr>
                <w:color w:val="#FFFFFF"/>
                <w:sz w:val="20"/>
                <w:lang w:val="en-US"/>
                <w:spacing w:val="-8"/>
                <w:w w:val="160"/>
                <w:strike w:val="false"/>
                <w:rFonts w:ascii="Arial" w:hAnsi="Arial"/>
              </w:rPr>
            </w:pPr>
            <w:r>
              <w:rPr>
                <w:color w:val="#FFFFFF"/>
                <w:sz w:val="20"/>
                <w:lang w:val="en-US"/>
                <w:spacing w:val="-8"/>
                <w:w w:val="160"/>
                <w:strike w:val="false"/>
                <w:rFonts w:ascii="Arial" w:hAnsi="Arial"/>
              </w:rPr>
              <w:t xml:space="preserve">0</w:t>
            </w:r>
            <w:r>
              <w:rPr>
                <w:color w:val="#FFFFFF"/>
                <w:sz w:val="2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 ur Vision is to create Customer delight by helping our </w:t>
            </w:r>
            <w:r>
              <w:rPr>
                <w:color w:val="#FFFFFF"/>
                <w:sz w:val="20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valuable customers around the world to eat healthier &amp; </w:t>
            </w:r>
            <w:r>
              <w:rPr>
                <w:color w:val="#FFFFFF"/>
                <w:sz w:val="20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live healthier. Our vision is about meeting consumers'</w:t>
            </w:r>
          </w:p>
          <w:p>
            <w:pPr>
              <w:ind w:right="324" w:left="144" w:firstLine="0"/>
              <w:spacing w:before="72" w:after="0" w:line="338" w:lineRule="exact"/>
              <w:jc w:val="both"/>
              <w:rPr>
                <w:color w:val="#FFFFFF"/>
                <w:sz w:val="20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20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needs and making food an easier choice that is healthier &amp; more </w:t>
            </w:r>
            <w:r>
              <w:rPr>
                <w:color w:val="#FFFFFF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enjoyable part of life. Our Vision lets everyone well informed right from our employees to customers, Consumers and communities </w:t>
            </w:r>
            <w:r>
              <w:rPr>
                <w:color w:val="#FFFFFF"/>
                <w:sz w:val="20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wherever we manufacture and sell our products and what we care </w:t>
            </w:r>
            <w:r>
              <w:rPr>
                <w:color w:val="#FFFFFF"/>
                <w:sz w:val="20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about. It not only captures the essence of wellness and health but it </w:t>
            </w:r>
            <w:r>
              <w:rPr>
                <w:color w:val="#FFFFFF"/>
                <w:sz w:val="20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also embodies all the ways we can eat and live better such as the safety and value of the products and the services and the solutions </w:t>
            </w:r>
            <w:r>
              <w:rPr>
                <w:color w:val="#FFFFFF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we offer.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top"/>
          </w:tcPr>
          <w:p>
            <w:pPr>
              <w:ind w:right="9" w:left="0"/>
              <w:spacing w:before="0" w:after="33" w:line="240" w:lineRule="auto"/>
              <w:jc w:val="center"/>
            </w:pPr>
            <w:r>
              <w:drawing>
                <wp:inline>
                  <wp:extent cx="2292350" cy="2407920"/>
                  <wp:docPr id="11" name="pic"/>
                  <a:graphic>
                    <a:graphicData uri="http://schemas.openxmlformats.org/drawingml/2006/picture">
                      <pic:pic>
                        <pic:nvPicPr>
                          <pic:cNvPr id="12" name="test1"/>
                          <pic:cNvPicPr preferRelativeResize="false"/>
                        </pic:nvPicPr>
                        <pic:blipFill>
                          <a:blip r:embed="d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376" w:line="20" w:lineRule="exact"/>
      </w:pPr>
    </w:p>
    <w:p>
      <w:pPr>
        <w:ind w:right="0" w:left="144" w:firstLine="0"/>
        <w:spacing w:before="0" w:after="0" w:line="240" w:lineRule="auto"/>
        <w:jc w:val="left"/>
        <w:rPr>
          <w:b w:val="true"/>
          <w:color w:val="#FFFFFF"/>
          <w:sz w:val="40"/>
          <w:lang w:val="en-US"/>
          <w:spacing w:val="37"/>
          <w:w w:val="80"/>
          <w:strike w:val="false"/>
          <w:vertAlign w:val="baseline"/>
          <w:rFonts w:ascii="Tahoma" w:hAnsi="Tahom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2.95pt;height:93.9pt;z-index:-996;margin-left:31.95pt;margin-top:65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13" w:lineRule="auto"/>
                    <w:jc w:val="right"/>
                    <w:framePr w:hAnchor="page" w:vAnchor="page" w:x="639" w:y="13082" w:w="1059" w:h="1878" w:hSpace="0" w:vSpace="0" w:wrap="12"/>
                    <w:rPr>
                      <w:b w:val="true"/>
                      <w:color w:val="#FFFFFF"/>
                      <w:sz w:val="4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4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Our</w:t>
                  </w:r>
                </w:p>
                <w:p>
                  <w:pPr>
                    <w:ind w:right="35" w:left="154"/>
                    <w:spacing w:before="0" w:after="72" w:line="240" w:lineRule="auto"/>
                    <w:jc w:val="center"/>
                  </w:pPr>
                  <w:r>
                    <w:drawing>
                      <wp:inline>
                        <wp:extent cx="552450" cy="715010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715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FFFFFF"/>
          <w:sz w:val="40"/>
          <w:lang w:val="en-US"/>
          <w:spacing w:val="37"/>
          <w:w w:val="80"/>
          <w:strike w:val="false"/>
          <w:vertAlign w:val="baseline"/>
          <w:rFonts w:ascii="Tahoma" w:hAnsi="Tahoma"/>
        </w:rPr>
        <w:t xml:space="preserve">Mission</w:t>
      </w:r>
    </w:p>
    <w:p>
      <w:pPr>
        <w:ind w:right="0" w:left="0" w:firstLine="0"/>
        <w:spacing w:before="180" w:after="72" w:line="360" w:lineRule="auto"/>
        <w:jc w:val="center"/>
        <w:rPr>
          <w:color w:val="#FFFFFF"/>
          <w:sz w:val="23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 Agriosa with thorough research we ensure Superior quality &amp; Product Safety &amp;Value
</w:t>
        <w:br/>
      </w:r>
      <w:r>
        <w:rPr>
          <w:color w:val="#FFFFFF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for money to our customers at international and Domestic Markets .Our Mission is to
</w:t>
        <w:br/>
      </w:r>
      <w:r>
        <w:rPr>
          <w:color w:val="#FFFFFF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stand by our commitment and provide on long term sustainability on the best of</w:t>
      </w:r>
    </w:p>
    <w:p>
      <w:pPr>
        <w:ind w:right="0" w:left="0" w:firstLine="0"/>
        <w:spacing w:before="0" w:after="0" w:line="276" w:lineRule="auto"/>
        <w:jc w:val="right"/>
        <w:rPr>
          <w:color w:val="#FFFFFF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Quality and product Safety and Value for Money to our Customers that protects the trust of</w:t>
      </w:r>
    </w:p>
    <w:p>
      <w:pPr>
        <w:ind w:right="0" w:left="144" w:firstLine="0"/>
        <w:spacing w:before="108" w:after="0" w:line="273" w:lineRule="auto"/>
        <w:jc w:val="left"/>
        <w:rPr>
          <w:color w:val="#FFFFFF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line strokeweight="0.15pt" strokecolor="#75ED00" from="39.8pt,822.1pt" to="564pt,822.1pt" style="position:absolute;mso-position-horizontal-relative:page;mso-position-vertical-relative:page;">
            <v:stroke dashstyle="solid"/>
          </v:line>
        </w:pict>
      </w:r>
      <w:r>
        <w:rPr>
          <w:color w:val="#FFFFFF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our customers in the Agriosa Brand.</w:t>
      </w:r>
    </w:p>
    <w:sectPr>
      <w:pgSz w:w="11918" w:h="16854" w:orient="portrait"/>
      <w:type w:val="continuous"/>
      <w:textDirection w:val="lrTb"/>
      <w:pgMar w:bottom="165" w:top="1348" w:right="579" w:left="6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