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7E397" w14:textId="77777777" w:rsidR="00C33214" w:rsidRPr="00796233" w:rsidRDefault="00130C79">
      <w:pPr>
        <w:pStyle w:val="Title"/>
        <w:rPr>
          <w:lang w:val="en-GB"/>
        </w:rPr>
      </w:pPr>
      <w:r w:rsidRPr="00796233">
        <w:rPr>
          <w:color w:val="231F20"/>
          <w:lang w:val="en-GB"/>
        </w:rPr>
        <w:t>Ruqi Zheng</w:t>
      </w:r>
    </w:p>
    <w:p w14:paraId="4A92F092" w14:textId="77777777" w:rsidR="00BB7C62" w:rsidRPr="00796233" w:rsidRDefault="00130C79">
      <w:pPr>
        <w:pStyle w:val="BodyText"/>
        <w:spacing w:before="7" w:line="247" w:lineRule="auto"/>
        <w:ind w:left="2968" w:right="2638" w:hanging="367"/>
        <w:rPr>
          <w:color w:val="231F20"/>
          <w:lang w:val="en-GB"/>
        </w:rPr>
      </w:pPr>
      <w:r w:rsidRPr="00796233">
        <w:rPr>
          <w:color w:val="231F20"/>
          <w:lang w:val="en-GB"/>
        </w:rPr>
        <w:t xml:space="preserve">Mobile: +447742925132 Email: </w:t>
      </w:r>
      <w:hyperlink r:id="rId5">
        <w:r w:rsidRPr="00796233">
          <w:rPr>
            <w:color w:val="231F20"/>
            <w:lang w:val="en-GB"/>
          </w:rPr>
          <w:t>zhengruqi2019@gmail.com</w:t>
        </w:r>
      </w:hyperlink>
    </w:p>
    <w:p w14:paraId="0223F8BE" w14:textId="77777777" w:rsidR="00C33214" w:rsidRPr="00796233" w:rsidRDefault="00130C79">
      <w:pPr>
        <w:pStyle w:val="BodyText"/>
        <w:spacing w:before="7" w:line="247" w:lineRule="auto"/>
        <w:ind w:left="2968" w:right="2638" w:hanging="367"/>
        <w:rPr>
          <w:lang w:val="en-GB"/>
        </w:rPr>
      </w:pPr>
      <w:r w:rsidRPr="00796233">
        <w:rPr>
          <w:color w:val="231F20"/>
          <w:lang w:val="en-GB"/>
        </w:rPr>
        <w:t xml:space="preserve">Address: </w:t>
      </w:r>
      <w:r w:rsidR="00BB7C62" w:rsidRPr="00796233">
        <w:rPr>
          <w:color w:val="231F20"/>
          <w:lang w:val="en-GB"/>
        </w:rPr>
        <w:t>50 Gainsborough House, Cassilis Rd., London, E14 9LQ</w:t>
      </w:r>
    </w:p>
    <w:p w14:paraId="390A537C" w14:textId="77777777" w:rsidR="00FA75A8" w:rsidRPr="00796233" w:rsidRDefault="00F81D20" w:rsidP="00FA75A8">
      <w:pPr>
        <w:pStyle w:val="Heading1"/>
        <w:spacing w:before="128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5A83ECCB" wp14:editId="121FFE24">
                <wp:simplePos x="0" y="0"/>
                <wp:positionH relativeFrom="page">
                  <wp:posOffset>695960</wp:posOffset>
                </wp:positionH>
                <wp:positionV relativeFrom="paragraph">
                  <wp:posOffset>354965</wp:posOffset>
                </wp:positionV>
                <wp:extent cx="6464300" cy="1270"/>
                <wp:effectExtent l="0" t="0" r="0" b="0"/>
                <wp:wrapTopAndBottom/>
                <wp:docPr id="2084410628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64300" cy="1270"/>
                        </a:xfrm>
                        <a:custGeom>
                          <a:avLst/>
                          <a:gdLst>
                            <a:gd name="T0" fmla="*/ 0 w 10180"/>
                            <a:gd name="T1" fmla="*/ 0 h 1270"/>
                            <a:gd name="T2" fmla="*/ 2147483646 w 1018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0180" h="1270">
                              <a:moveTo>
                                <a:pt x="0" y="0"/>
                              </a:moveTo>
                              <a:lnTo>
                                <a:pt x="10180" y="0"/>
                              </a:lnTo>
                            </a:path>
                          </a:pathLst>
                        </a:custGeom>
                        <a:noFill/>
                        <a:ln w="10757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794B00" id="Freeform 4" o:spid="_x0000_s1026" style="position:absolute;margin-left:54.8pt;margin-top:27.95pt;width:509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8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" path="m,l10180,e" filled="f" strokecolor="#231f20" strokeweight=".29881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 w:rsidR="00FA75A8" w:rsidRPr="00796233">
        <w:rPr>
          <w:color w:val="231F20"/>
          <w:lang w:val="en-GB"/>
        </w:rPr>
        <w:t>WORK EXPERIENCE</w:t>
      </w:r>
    </w:p>
    <w:p w14:paraId="5C319A4F" w14:textId="77777777" w:rsidR="00BB7C62" w:rsidRDefault="00BB7C62" w:rsidP="0059628F">
      <w:pPr>
        <w:tabs>
          <w:tab w:val="left" w:pos="8614"/>
        </w:tabs>
        <w:spacing w:before="44"/>
        <w:ind w:left="142"/>
        <w:rPr>
          <w:w w:val="105"/>
          <w:sz w:val="20"/>
          <w:lang w:val="en-GB"/>
        </w:rPr>
      </w:pPr>
      <w:r w:rsidRPr="00796233">
        <w:rPr>
          <w:b/>
          <w:w w:val="105"/>
          <w:sz w:val="20"/>
          <w:lang w:val="en-GB"/>
        </w:rPr>
        <w:t>Liveramp Ltd.</w:t>
      </w:r>
      <w:r w:rsidRPr="00796233">
        <w:rPr>
          <w:b/>
          <w:w w:val="105"/>
          <w:sz w:val="20"/>
          <w:lang w:val="en-GB"/>
        </w:rPr>
        <w:tab/>
        <w:t xml:space="preserve">  </w:t>
      </w:r>
      <w:r w:rsidR="00366C6A">
        <w:rPr>
          <w:b/>
          <w:w w:val="105"/>
          <w:sz w:val="20"/>
          <w:lang w:val="en-GB"/>
        </w:rPr>
        <w:t xml:space="preserve">         </w:t>
      </w:r>
      <w:r w:rsidR="00366C6A">
        <w:rPr>
          <w:w w:val="105"/>
          <w:sz w:val="20"/>
          <w:lang w:val="en-GB"/>
        </w:rPr>
        <w:t>J</w:t>
      </w:r>
      <w:r w:rsidR="00366C6A">
        <w:rPr>
          <w:rFonts w:hint="eastAsia"/>
          <w:w w:val="105"/>
          <w:sz w:val="20"/>
          <w:lang w:val="en-GB" w:eastAsia="zh-CN"/>
        </w:rPr>
        <w:t>an</w:t>
      </w:r>
      <w:r w:rsidR="00366C6A">
        <w:rPr>
          <w:w w:val="105"/>
          <w:sz w:val="20"/>
          <w:lang w:val="en-GB" w:eastAsia="zh-CN"/>
        </w:rPr>
        <w:t xml:space="preserve"> </w:t>
      </w:r>
      <w:r w:rsidRPr="00796233">
        <w:rPr>
          <w:w w:val="105"/>
          <w:sz w:val="20"/>
          <w:lang w:val="en-GB"/>
        </w:rPr>
        <w:t>202</w:t>
      </w:r>
      <w:r w:rsidR="00366C6A">
        <w:rPr>
          <w:w w:val="105"/>
          <w:sz w:val="20"/>
          <w:lang w:val="en-GB"/>
        </w:rPr>
        <w:t>2</w:t>
      </w:r>
      <w:r w:rsidRPr="00796233">
        <w:rPr>
          <w:spacing w:val="-15"/>
          <w:w w:val="105"/>
          <w:sz w:val="20"/>
          <w:lang w:val="en-GB"/>
        </w:rPr>
        <w:t xml:space="preserve"> </w:t>
      </w:r>
      <w:r w:rsidRPr="00796233">
        <w:rPr>
          <w:w w:val="105"/>
          <w:sz w:val="20"/>
          <w:lang w:val="en-GB"/>
        </w:rPr>
        <w:t>–</w:t>
      </w:r>
      <w:r w:rsidRPr="00796233">
        <w:rPr>
          <w:spacing w:val="-15"/>
          <w:w w:val="105"/>
          <w:sz w:val="20"/>
          <w:lang w:val="en-GB"/>
        </w:rPr>
        <w:t xml:space="preserve"> </w:t>
      </w:r>
      <w:r w:rsidR="00366C6A">
        <w:rPr>
          <w:w w:val="105"/>
          <w:sz w:val="20"/>
          <w:lang w:val="en-GB"/>
        </w:rPr>
        <w:t>Now</w:t>
      </w:r>
    </w:p>
    <w:p w14:paraId="75F9A682" w14:textId="77777777" w:rsidR="0059628F" w:rsidRPr="0059628F" w:rsidRDefault="0059628F" w:rsidP="0059628F">
      <w:pPr>
        <w:tabs>
          <w:tab w:val="left" w:pos="8614"/>
        </w:tabs>
        <w:spacing w:before="44"/>
        <w:ind w:left="142"/>
        <w:rPr>
          <w:i/>
          <w:color w:val="231F20"/>
          <w:sz w:val="20"/>
          <w:szCs w:val="20"/>
          <w:lang w:val="en-GB"/>
        </w:rPr>
      </w:pPr>
      <w:r>
        <w:rPr>
          <w:b/>
          <w:w w:val="105"/>
          <w:sz w:val="20"/>
          <w:lang w:val="en-GB"/>
        </w:rPr>
        <w:tab/>
        <w:t xml:space="preserve">                 </w:t>
      </w:r>
      <w:r w:rsidRPr="0059628F">
        <w:rPr>
          <w:i/>
          <w:color w:val="231F20"/>
          <w:sz w:val="20"/>
          <w:szCs w:val="20"/>
          <w:lang w:val="en-GB"/>
        </w:rPr>
        <w:t>London, UK</w:t>
      </w:r>
    </w:p>
    <w:p w14:paraId="0575B2F4" w14:textId="77777777" w:rsidR="0059628F" w:rsidRDefault="0059628F" w:rsidP="00BB7C62">
      <w:pPr>
        <w:pStyle w:val="Heading3"/>
        <w:tabs>
          <w:tab w:val="left" w:pos="8871"/>
        </w:tabs>
        <w:spacing w:before="10"/>
        <w:rPr>
          <w:color w:val="231F20"/>
          <w:lang w:val="en-GB"/>
        </w:rPr>
      </w:pPr>
      <w:r>
        <w:rPr>
          <w:color w:val="231F20"/>
          <w:lang w:val="en-GB"/>
        </w:rPr>
        <w:t>Data scientist &amp; Entertainment Measurement Lead</w:t>
      </w:r>
    </w:p>
    <w:p w14:paraId="0F5EF982" w14:textId="77777777" w:rsidR="00AB0EF8" w:rsidRDefault="00B019F6" w:rsidP="00AB0EF8">
      <w:pPr>
        <w:numPr>
          <w:ilvl w:val="0"/>
          <w:numId w:val="6"/>
        </w:numPr>
        <w:tabs>
          <w:tab w:val="left" w:pos="8614"/>
        </w:tabs>
        <w:spacing w:before="44"/>
        <w:rPr>
          <w:w w:val="105"/>
          <w:sz w:val="19"/>
          <w:lang w:val="en-GB"/>
        </w:rPr>
      </w:pPr>
      <w:r>
        <w:rPr>
          <w:w w:val="105"/>
          <w:sz w:val="19"/>
          <w:lang w:val="en-GB"/>
        </w:rPr>
        <w:t xml:space="preserve">Own the </w:t>
      </w:r>
      <w:r w:rsidR="002C71EB">
        <w:rPr>
          <w:w w:val="105"/>
          <w:sz w:val="19"/>
          <w:lang w:val="en-GB"/>
        </w:rPr>
        <w:t xml:space="preserve">A/B test </w:t>
      </w:r>
      <w:r>
        <w:rPr>
          <w:w w:val="105"/>
          <w:sz w:val="19"/>
          <w:lang w:val="en-GB"/>
        </w:rPr>
        <w:t>Measurement</w:t>
      </w:r>
      <w:r w:rsidR="00AB0EF8" w:rsidRPr="00AB0EF8">
        <w:rPr>
          <w:w w:val="105"/>
          <w:sz w:val="19"/>
          <w:lang w:val="en-GB"/>
        </w:rPr>
        <w:t xml:space="preserve"> methodologies and </w:t>
      </w:r>
      <w:r w:rsidR="00BD32BD">
        <w:rPr>
          <w:w w:val="105"/>
          <w:sz w:val="19"/>
          <w:lang w:val="en-GB"/>
        </w:rPr>
        <w:t>lead end-to-end</w:t>
      </w:r>
      <w:r>
        <w:rPr>
          <w:w w:val="105"/>
          <w:sz w:val="19"/>
          <w:lang w:val="en-GB"/>
        </w:rPr>
        <w:t xml:space="preserve"> analytical product</w:t>
      </w:r>
      <w:r w:rsidR="00BD32BD">
        <w:rPr>
          <w:w w:val="105"/>
          <w:sz w:val="19"/>
          <w:lang w:val="en-GB"/>
        </w:rPr>
        <w:t xml:space="preserve"> development</w:t>
      </w:r>
      <w:r w:rsidR="00AB0EF8" w:rsidRPr="00AB0EF8">
        <w:rPr>
          <w:w w:val="105"/>
          <w:sz w:val="19"/>
          <w:lang w:val="en-GB"/>
        </w:rPr>
        <w:t xml:space="preserve"> to evaluate the effectiveness of marketing campaigns </w:t>
      </w:r>
      <w:r w:rsidR="00F81D20">
        <w:rPr>
          <w:rFonts w:hint="eastAsia"/>
          <w:w w:val="105"/>
          <w:sz w:val="19"/>
          <w:lang w:val="en-GB" w:eastAsia="zh-CN"/>
        </w:rPr>
        <w:t xml:space="preserve">and </w:t>
      </w:r>
      <w:r w:rsidR="002C21A3">
        <w:rPr>
          <w:rFonts w:hint="eastAsia"/>
          <w:w w:val="105"/>
          <w:sz w:val="19"/>
          <w:lang w:val="en-GB" w:eastAsia="zh-CN"/>
        </w:rPr>
        <w:t>product features</w:t>
      </w:r>
      <w:r w:rsidR="00F81D20">
        <w:rPr>
          <w:rFonts w:hint="eastAsia"/>
          <w:w w:val="105"/>
          <w:sz w:val="19"/>
          <w:lang w:val="en-GB" w:eastAsia="zh-CN"/>
        </w:rPr>
        <w:t xml:space="preserve"> </w:t>
      </w:r>
      <w:r w:rsidR="002C21A3">
        <w:rPr>
          <w:rFonts w:hint="eastAsia"/>
          <w:w w:val="105"/>
          <w:sz w:val="19"/>
          <w:lang w:val="en-GB" w:eastAsia="zh-CN"/>
        </w:rPr>
        <w:t>across</w:t>
      </w:r>
      <w:r w:rsidR="00AB0EF8" w:rsidRPr="00AB0EF8">
        <w:rPr>
          <w:w w:val="105"/>
          <w:sz w:val="19"/>
          <w:lang w:val="en-GB"/>
        </w:rPr>
        <w:t xml:space="preserve"> social media platforms (TikTok, Meta, Snap, etc.). </w:t>
      </w:r>
    </w:p>
    <w:p w14:paraId="4996B2EA" w14:textId="77777777" w:rsidR="00D930E5" w:rsidRDefault="00D930E5" w:rsidP="00AB0EF8">
      <w:pPr>
        <w:numPr>
          <w:ilvl w:val="0"/>
          <w:numId w:val="6"/>
        </w:numPr>
        <w:tabs>
          <w:tab w:val="left" w:pos="8614"/>
        </w:tabs>
        <w:spacing w:before="44"/>
        <w:rPr>
          <w:w w:val="105"/>
          <w:sz w:val="19"/>
          <w:lang w:val="en-GB"/>
        </w:rPr>
      </w:pPr>
      <w:r>
        <w:rPr>
          <w:w w:val="105"/>
          <w:sz w:val="19"/>
          <w:lang w:val="en-GB"/>
        </w:rPr>
        <w:t xml:space="preserve">Developed tailored analytical reports </w:t>
      </w:r>
      <w:r w:rsidR="005765E5">
        <w:rPr>
          <w:w w:val="105"/>
          <w:sz w:val="19"/>
          <w:lang w:val="en-GB"/>
        </w:rPr>
        <w:t>with</w:t>
      </w:r>
      <w:r>
        <w:rPr>
          <w:w w:val="105"/>
          <w:sz w:val="19"/>
          <w:lang w:val="en-GB"/>
        </w:rPr>
        <w:t xml:space="preserve"> statistical or ML models (multi-touch attribution, </w:t>
      </w:r>
      <w:r w:rsidRPr="00AB0EF8">
        <w:rPr>
          <w:w w:val="105"/>
          <w:sz w:val="19"/>
          <w:lang w:val="en-GB"/>
        </w:rPr>
        <w:t>PU classification</w:t>
      </w:r>
      <w:r>
        <w:rPr>
          <w:w w:val="105"/>
          <w:sz w:val="19"/>
          <w:lang w:val="en-GB"/>
        </w:rPr>
        <w:t xml:space="preserve">, etc) to </w:t>
      </w:r>
      <w:r w:rsidR="00EE382C">
        <w:rPr>
          <w:rFonts w:hint="eastAsia"/>
          <w:w w:val="105"/>
          <w:sz w:val="19"/>
          <w:lang w:val="en-GB" w:eastAsia="zh-CN"/>
        </w:rPr>
        <w:t>uncover</w:t>
      </w:r>
      <w:r>
        <w:rPr>
          <w:w w:val="105"/>
          <w:sz w:val="19"/>
          <w:lang w:val="en-GB"/>
        </w:rPr>
        <w:t xml:space="preserve"> user </w:t>
      </w:r>
      <w:r w:rsidR="002C21A3">
        <w:rPr>
          <w:rFonts w:hint="eastAsia"/>
          <w:w w:val="105"/>
          <w:sz w:val="19"/>
          <w:lang w:val="en-GB" w:eastAsia="zh-CN"/>
        </w:rPr>
        <w:t>shopping patterns</w:t>
      </w:r>
      <w:r w:rsidR="00EE382C">
        <w:rPr>
          <w:rFonts w:hint="eastAsia"/>
          <w:w w:val="105"/>
          <w:sz w:val="19"/>
          <w:lang w:val="en-GB" w:eastAsia="zh-CN"/>
        </w:rPr>
        <w:t xml:space="preserve">, </w:t>
      </w:r>
      <w:r w:rsidR="002C21A3">
        <w:rPr>
          <w:rFonts w:hint="eastAsia"/>
          <w:w w:val="105"/>
          <w:sz w:val="19"/>
          <w:lang w:val="en-GB" w:eastAsia="zh-CN"/>
        </w:rPr>
        <w:t>customer LTV</w:t>
      </w:r>
      <w:r w:rsidR="00EE382C">
        <w:rPr>
          <w:rFonts w:hint="eastAsia"/>
          <w:w w:val="105"/>
          <w:sz w:val="19"/>
          <w:lang w:val="en-GB" w:eastAsia="zh-CN"/>
        </w:rPr>
        <w:t xml:space="preserve"> and creative effectiveness</w:t>
      </w:r>
      <w:r>
        <w:rPr>
          <w:w w:val="105"/>
          <w:sz w:val="19"/>
          <w:lang w:val="en-GB"/>
        </w:rPr>
        <w:t xml:space="preserve">, </w:t>
      </w:r>
      <w:r w:rsidR="005765E5">
        <w:rPr>
          <w:w w:val="105"/>
          <w:sz w:val="19"/>
          <w:lang w:val="en-GB"/>
        </w:rPr>
        <w:t xml:space="preserve">helping clients reallocate marketing budget and </w:t>
      </w:r>
      <w:r w:rsidR="00EE382C">
        <w:rPr>
          <w:rFonts w:hint="eastAsia"/>
          <w:w w:val="105"/>
          <w:sz w:val="19"/>
          <w:lang w:val="en-GB" w:eastAsia="zh-CN"/>
        </w:rPr>
        <w:t>achieve</w:t>
      </w:r>
      <w:r w:rsidR="005765E5">
        <w:rPr>
          <w:w w:val="105"/>
          <w:sz w:val="19"/>
          <w:lang w:val="en-GB"/>
        </w:rPr>
        <w:t xml:space="preserve"> double</w:t>
      </w:r>
      <w:r w:rsidR="00EE382C">
        <w:rPr>
          <w:rFonts w:hint="eastAsia"/>
          <w:w w:val="105"/>
          <w:sz w:val="19"/>
          <w:lang w:val="en-GB" w:eastAsia="zh-CN"/>
        </w:rPr>
        <w:t>-</w:t>
      </w:r>
      <w:r w:rsidR="005765E5">
        <w:rPr>
          <w:w w:val="105"/>
          <w:sz w:val="19"/>
          <w:lang w:val="en-GB"/>
        </w:rPr>
        <w:t>digit incrementality</w:t>
      </w:r>
      <w:r w:rsidR="00EE382C">
        <w:rPr>
          <w:rFonts w:hint="eastAsia"/>
          <w:w w:val="105"/>
          <w:sz w:val="19"/>
          <w:lang w:val="en-GB" w:eastAsia="zh-CN"/>
        </w:rPr>
        <w:t xml:space="preserve"> gains</w:t>
      </w:r>
    </w:p>
    <w:p w14:paraId="355A87CF" w14:textId="77777777" w:rsidR="00D930E5" w:rsidRPr="00D930E5" w:rsidRDefault="00D930E5" w:rsidP="00D930E5">
      <w:pPr>
        <w:numPr>
          <w:ilvl w:val="0"/>
          <w:numId w:val="6"/>
        </w:numPr>
        <w:tabs>
          <w:tab w:val="left" w:pos="8614"/>
        </w:tabs>
        <w:spacing w:before="44" w:after="40"/>
        <w:rPr>
          <w:w w:val="105"/>
          <w:sz w:val="19"/>
          <w:lang w:val="en-GB"/>
        </w:rPr>
      </w:pPr>
      <w:r w:rsidRPr="00AB0EF8">
        <w:rPr>
          <w:w w:val="105"/>
          <w:sz w:val="19"/>
          <w:lang w:val="en-GB"/>
        </w:rPr>
        <w:t xml:space="preserve">Collaborated with team members to automate </w:t>
      </w:r>
      <w:r w:rsidR="005765E5">
        <w:rPr>
          <w:w w:val="105"/>
          <w:sz w:val="19"/>
          <w:lang w:val="en-GB"/>
        </w:rPr>
        <w:t xml:space="preserve">recurring </w:t>
      </w:r>
      <w:r w:rsidR="00587A30">
        <w:rPr>
          <w:w w:val="105"/>
          <w:sz w:val="19"/>
          <w:lang w:val="en-GB"/>
        </w:rPr>
        <w:t>daily</w:t>
      </w:r>
      <w:r w:rsidR="005765E5">
        <w:rPr>
          <w:w w:val="105"/>
          <w:sz w:val="19"/>
          <w:lang w:val="en-GB"/>
        </w:rPr>
        <w:t xml:space="preserve"> tasks</w:t>
      </w:r>
      <w:r w:rsidR="00587A30">
        <w:rPr>
          <w:w w:val="105"/>
          <w:sz w:val="19"/>
          <w:lang w:val="en-GB"/>
        </w:rPr>
        <w:t xml:space="preserve"> (</w:t>
      </w:r>
      <w:r w:rsidR="005765E5">
        <w:rPr>
          <w:w w:val="105"/>
          <w:sz w:val="19"/>
          <w:lang w:val="en-GB"/>
        </w:rPr>
        <w:t xml:space="preserve">data </w:t>
      </w:r>
      <w:r>
        <w:rPr>
          <w:w w:val="105"/>
          <w:sz w:val="19"/>
          <w:lang w:val="en-GB"/>
        </w:rPr>
        <w:t>QC</w:t>
      </w:r>
      <w:r w:rsidR="005765E5">
        <w:rPr>
          <w:w w:val="105"/>
          <w:sz w:val="19"/>
          <w:lang w:val="en-GB"/>
        </w:rPr>
        <w:t>, config generation,</w:t>
      </w:r>
      <w:r w:rsidRPr="00AB0EF8">
        <w:rPr>
          <w:w w:val="105"/>
          <w:sz w:val="19"/>
          <w:lang w:val="en-GB"/>
        </w:rPr>
        <w:t xml:space="preserve"> deck generation processes</w:t>
      </w:r>
      <w:r w:rsidR="00587A30">
        <w:rPr>
          <w:w w:val="105"/>
          <w:sz w:val="19"/>
          <w:lang w:val="en-GB"/>
        </w:rPr>
        <w:t>)</w:t>
      </w:r>
      <w:r>
        <w:rPr>
          <w:w w:val="105"/>
          <w:sz w:val="19"/>
          <w:lang w:val="en-GB"/>
        </w:rPr>
        <w:t xml:space="preserve"> using </w:t>
      </w:r>
      <w:r w:rsidR="00587A30">
        <w:rPr>
          <w:w w:val="105"/>
          <w:sz w:val="19"/>
          <w:lang w:val="en-GB"/>
        </w:rPr>
        <w:t xml:space="preserve">Python and </w:t>
      </w:r>
      <w:r>
        <w:rPr>
          <w:w w:val="105"/>
          <w:sz w:val="19"/>
          <w:lang w:val="en-GB"/>
        </w:rPr>
        <w:t>Google API</w:t>
      </w:r>
      <w:r w:rsidRPr="00AB0EF8">
        <w:rPr>
          <w:w w:val="105"/>
          <w:sz w:val="19"/>
          <w:lang w:val="en-GB"/>
        </w:rPr>
        <w:t xml:space="preserve">, reducing manual errors and </w:t>
      </w:r>
      <w:r>
        <w:rPr>
          <w:w w:val="105"/>
          <w:sz w:val="19"/>
          <w:lang w:val="en-GB"/>
        </w:rPr>
        <w:t>cutting report turnaround time by 40%</w:t>
      </w:r>
    </w:p>
    <w:p w14:paraId="6D18F101" w14:textId="77777777" w:rsidR="00AB0EF8" w:rsidRDefault="00AB0EF8" w:rsidP="00AB0EF8">
      <w:pPr>
        <w:numPr>
          <w:ilvl w:val="0"/>
          <w:numId w:val="6"/>
        </w:numPr>
        <w:tabs>
          <w:tab w:val="left" w:pos="8614"/>
        </w:tabs>
        <w:spacing w:before="44"/>
        <w:rPr>
          <w:w w:val="105"/>
          <w:sz w:val="19"/>
          <w:lang w:val="en-GB"/>
        </w:rPr>
      </w:pPr>
      <w:r w:rsidRPr="00AB0EF8">
        <w:rPr>
          <w:w w:val="105"/>
          <w:sz w:val="19"/>
          <w:lang w:val="en-GB"/>
        </w:rPr>
        <w:t>Mentored two junior data scientists</w:t>
      </w:r>
      <w:r w:rsidR="00F81D20">
        <w:rPr>
          <w:rFonts w:hint="eastAsia"/>
          <w:w w:val="105"/>
          <w:sz w:val="19"/>
          <w:lang w:val="en-GB" w:eastAsia="zh-CN"/>
        </w:rPr>
        <w:t xml:space="preserve"> in executing A/B test in </w:t>
      </w:r>
      <w:proofErr w:type="spellStart"/>
      <w:r w:rsidR="00F81D20">
        <w:rPr>
          <w:rFonts w:hint="eastAsia"/>
          <w:w w:val="105"/>
          <w:sz w:val="19"/>
          <w:lang w:val="en-GB" w:eastAsia="zh-CN"/>
        </w:rPr>
        <w:t>BigQuery</w:t>
      </w:r>
      <w:proofErr w:type="spellEnd"/>
      <w:r w:rsidR="00F81D20">
        <w:rPr>
          <w:rFonts w:hint="eastAsia"/>
          <w:w w:val="105"/>
          <w:sz w:val="19"/>
          <w:lang w:val="en-GB" w:eastAsia="zh-CN"/>
        </w:rPr>
        <w:t xml:space="preserve"> using SQL</w:t>
      </w:r>
      <w:r w:rsidRPr="00AB0EF8">
        <w:rPr>
          <w:w w:val="105"/>
          <w:sz w:val="19"/>
          <w:lang w:val="en-GB"/>
        </w:rPr>
        <w:t xml:space="preserve">, </w:t>
      </w:r>
      <w:r w:rsidR="00F81D20">
        <w:rPr>
          <w:rFonts w:hint="eastAsia"/>
          <w:w w:val="105"/>
          <w:sz w:val="19"/>
          <w:lang w:val="en-GB" w:eastAsia="zh-CN"/>
        </w:rPr>
        <w:t>guiding them through</w:t>
      </w:r>
      <w:r w:rsidRPr="00AB0EF8">
        <w:rPr>
          <w:w w:val="105"/>
          <w:sz w:val="19"/>
          <w:lang w:val="en-GB"/>
        </w:rPr>
        <w:t xml:space="preserve"> measurement </w:t>
      </w:r>
      <w:r w:rsidR="00F81D20">
        <w:rPr>
          <w:rFonts w:hint="eastAsia"/>
          <w:w w:val="105"/>
          <w:sz w:val="19"/>
          <w:lang w:val="en-GB" w:eastAsia="zh-CN"/>
        </w:rPr>
        <w:t xml:space="preserve">incrementality/ </w:t>
      </w:r>
      <w:proofErr w:type="spellStart"/>
      <w:r w:rsidR="00F81D20">
        <w:rPr>
          <w:rFonts w:hint="eastAsia"/>
          <w:w w:val="105"/>
          <w:sz w:val="19"/>
          <w:lang w:val="en-GB" w:eastAsia="zh-CN"/>
        </w:rPr>
        <w:t>iROAS</w:t>
      </w:r>
      <w:proofErr w:type="spellEnd"/>
      <w:r w:rsidRPr="00AB0EF8">
        <w:rPr>
          <w:w w:val="105"/>
          <w:sz w:val="19"/>
          <w:lang w:val="en-GB"/>
        </w:rPr>
        <w:t xml:space="preserve"> </w:t>
      </w:r>
      <w:r w:rsidR="00F81D20">
        <w:rPr>
          <w:rFonts w:hint="eastAsia"/>
          <w:w w:val="105"/>
          <w:sz w:val="19"/>
          <w:lang w:val="en-GB" w:eastAsia="zh-CN"/>
        </w:rPr>
        <w:t>delivery and supporting client-facing presentation of the results</w:t>
      </w:r>
    </w:p>
    <w:p w14:paraId="70E2A746" w14:textId="77777777" w:rsidR="00603215" w:rsidRPr="00603215" w:rsidRDefault="00603215" w:rsidP="00603215">
      <w:pPr>
        <w:numPr>
          <w:ilvl w:val="0"/>
          <w:numId w:val="6"/>
        </w:numPr>
        <w:tabs>
          <w:tab w:val="left" w:pos="8614"/>
        </w:tabs>
        <w:spacing w:before="44"/>
        <w:rPr>
          <w:w w:val="105"/>
          <w:sz w:val="19"/>
          <w:lang w:val="en-GB"/>
        </w:rPr>
      </w:pPr>
      <w:r w:rsidRPr="00AB0EF8">
        <w:rPr>
          <w:w w:val="105"/>
          <w:sz w:val="19"/>
          <w:lang w:val="en-GB"/>
        </w:rPr>
        <w:t xml:space="preserve">Partnered with </w:t>
      </w:r>
      <w:r w:rsidR="002C21A3">
        <w:rPr>
          <w:rFonts w:hint="eastAsia"/>
          <w:w w:val="105"/>
          <w:sz w:val="19"/>
          <w:lang w:val="en-GB" w:eastAsia="zh-CN"/>
        </w:rPr>
        <w:t xml:space="preserve">social media </w:t>
      </w:r>
      <w:r w:rsidRPr="00AB0EF8">
        <w:rPr>
          <w:w w:val="105"/>
          <w:sz w:val="19"/>
          <w:lang w:val="en-GB"/>
        </w:rPr>
        <w:t xml:space="preserve">clients to </w:t>
      </w:r>
      <w:r>
        <w:rPr>
          <w:rFonts w:hint="eastAsia"/>
          <w:w w:val="105"/>
          <w:sz w:val="19"/>
          <w:lang w:val="en-GB" w:eastAsia="zh-CN"/>
        </w:rPr>
        <w:t>define</w:t>
      </w:r>
      <w:r w:rsidRPr="00AB0EF8">
        <w:rPr>
          <w:w w:val="105"/>
          <w:sz w:val="19"/>
          <w:lang w:val="en-GB"/>
        </w:rPr>
        <w:t xml:space="preserve"> their </w:t>
      </w:r>
      <w:r>
        <w:rPr>
          <w:w w:val="105"/>
          <w:sz w:val="19"/>
          <w:lang w:val="en-GB" w:eastAsia="zh-CN"/>
        </w:rPr>
        <w:t>ambiguous</w:t>
      </w:r>
      <w:r>
        <w:rPr>
          <w:rFonts w:hint="eastAsia"/>
          <w:w w:val="105"/>
          <w:sz w:val="19"/>
          <w:lang w:val="en-GB" w:eastAsia="zh-CN"/>
        </w:rPr>
        <w:t xml:space="preserve"> </w:t>
      </w:r>
      <w:r w:rsidR="002C21A3">
        <w:rPr>
          <w:rFonts w:hint="eastAsia"/>
          <w:w w:val="105"/>
          <w:sz w:val="19"/>
          <w:lang w:val="en-GB" w:eastAsia="zh-CN"/>
        </w:rPr>
        <w:t>business problems</w:t>
      </w:r>
      <w:r w:rsidRPr="00AB0EF8">
        <w:rPr>
          <w:w w:val="105"/>
          <w:sz w:val="19"/>
          <w:lang w:val="en-GB"/>
        </w:rPr>
        <w:t xml:space="preserve">, assisting in presenting our data-driven insights to </w:t>
      </w:r>
      <w:r w:rsidR="002C21A3">
        <w:rPr>
          <w:rFonts w:hint="eastAsia"/>
          <w:w w:val="105"/>
          <w:sz w:val="19"/>
          <w:lang w:val="en-GB" w:eastAsia="zh-CN"/>
        </w:rPr>
        <w:t>their Retailer clients (Mars, Coke, etc.) or Movie Studio clients (Warner bros, Sony, etc.) and providing guidance in targeting audience more effectively</w:t>
      </w:r>
    </w:p>
    <w:p w14:paraId="423828A2" w14:textId="77777777" w:rsidR="00AB0EF8" w:rsidRPr="00AB0EF8" w:rsidRDefault="00AB0EF8" w:rsidP="00AB0EF8">
      <w:pPr>
        <w:numPr>
          <w:ilvl w:val="0"/>
          <w:numId w:val="6"/>
        </w:numPr>
        <w:tabs>
          <w:tab w:val="left" w:pos="8614"/>
        </w:tabs>
        <w:spacing w:before="44" w:after="40"/>
        <w:rPr>
          <w:w w:val="105"/>
          <w:sz w:val="19"/>
          <w:lang w:val="en-GB"/>
        </w:rPr>
      </w:pPr>
      <w:r w:rsidRPr="00AB0EF8">
        <w:rPr>
          <w:w w:val="105"/>
          <w:sz w:val="19"/>
          <w:lang w:val="en-GB"/>
        </w:rPr>
        <w:t xml:space="preserve">Led cross-functional collaboration </w:t>
      </w:r>
      <w:r w:rsidR="00587A30">
        <w:rPr>
          <w:w w:val="105"/>
          <w:sz w:val="19"/>
          <w:lang w:val="en-GB"/>
        </w:rPr>
        <w:t xml:space="preserve">with data engineers </w:t>
      </w:r>
      <w:r w:rsidRPr="00AB0EF8">
        <w:rPr>
          <w:w w:val="105"/>
          <w:sz w:val="19"/>
          <w:lang w:val="en-GB"/>
        </w:rPr>
        <w:t xml:space="preserve">to design and implement scalable data pipelines, airflow DAGs and </w:t>
      </w:r>
      <w:r w:rsidR="00587A30">
        <w:rPr>
          <w:w w:val="105"/>
          <w:sz w:val="19"/>
          <w:lang w:val="en-GB"/>
        </w:rPr>
        <w:t>Cloud Functions in GCP</w:t>
      </w:r>
      <w:r w:rsidRPr="00AB0EF8">
        <w:rPr>
          <w:w w:val="105"/>
          <w:sz w:val="19"/>
          <w:lang w:val="en-GB"/>
        </w:rPr>
        <w:t>, significantly improving data acquisition efficiency from clients.</w:t>
      </w:r>
    </w:p>
    <w:p w14:paraId="7F7BA098" w14:textId="77777777" w:rsidR="00FA75A8" w:rsidRPr="00796233" w:rsidRDefault="00FA75A8" w:rsidP="00FA75A8">
      <w:pPr>
        <w:tabs>
          <w:tab w:val="left" w:pos="8614"/>
        </w:tabs>
        <w:spacing w:before="44"/>
        <w:ind w:left="142"/>
        <w:rPr>
          <w:sz w:val="20"/>
          <w:lang w:val="en-GB"/>
        </w:rPr>
      </w:pPr>
      <w:r w:rsidRPr="00796233">
        <w:rPr>
          <w:b/>
          <w:w w:val="105"/>
          <w:sz w:val="20"/>
          <w:lang w:val="en-GB"/>
        </w:rPr>
        <w:t>Legal and General Investment Management Ltd.</w:t>
      </w:r>
      <w:r w:rsidRPr="00796233">
        <w:rPr>
          <w:b/>
          <w:w w:val="105"/>
          <w:sz w:val="20"/>
          <w:lang w:val="en-GB"/>
        </w:rPr>
        <w:tab/>
      </w:r>
      <w:r w:rsidR="00886C3C" w:rsidRPr="00796233">
        <w:rPr>
          <w:b/>
          <w:w w:val="105"/>
          <w:sz w:val="20"/>
          <w:lang w:val="en-GB"/>
        </w:rPr>
        <w:t xml:space="preserve">  </w:t>
      </w:r>
      <w:r w:rsidR="00886C3C" w:rsidRPr="00796233">
        <w:rPr>
          <w:w w:val="105"/>
          <w:sz w:val="20"/>
          <w:lang w:val="en-GB"/>
        </w:rPr>
        <w:t>Mar</w:t>
      </w:r>
      <w:r w:rsidRPr="00796233">
        <w:rPr>
          <w:spacing w:val="-15"/>
          <w:w w:val="105"/>
          <w:sz w:val="20"/>
          <w:lang w:val="en-GB"/>
        </w:rPr>
        <w:t xml:space="preserve"> </w:t>
      </w:r>
      <w:r w:rsidRPr="00796233">
        <w:rPr>
          <w:w w:val="105"/>
          <w:sz w:val="20"/>
          <w:lang w:val="en-GB"/>
        </w:rPr>
        <w:t>20</w:t>
      </w:r>
      <w:r w:rsidR="00886C3C" w:rsidRPr="00796233">
        <w:rPr>
          <w:w w:val="105"/>
          <w:sz w:val="20"/>
          <w:lang w:val="en-GB"/>
        </w:rPr>
        <w:t>20</w:t>
      </w:r>
      <w:r w:rsidRPr="00796233">
        <w:rPr>
          <w:spacing w:val="-15"/>
          <w:w w:val="105"/>
          <w:sz w:val="20"/>
          <w:lang w:val="en-GB"/>
        </w:rPr>
        <w:t xml:space="preserve"> </w:t>
      </w:r>
      <w:r w:rsidRPr="00796233">
        <w:rPr>
          <w:w w:val="105"/>
          <w:sz w:val="20"/>
          <w:lang w:val="en-GB"/>
        </w:rPr>
        <w:t>–</w:t>
      </w:r>
      <w:r w:rsidRPr="00796233">
        <w:rPr>
          <w:spacing w:val="-15"/>
          <w:w w:val="105"/>
          <w:sz w:val="20"/>
          <w:lang w:val="en-GB"/>
        </w:rPr>
        <w:t xml:space="preserve"> </w:t>
      </w:r>
      <w:r w:rsidR="00BB7C62" w:rsidRPr="00796233">
        <w:rPr>
          <w:w w:val="105"/>
          <w:sz w:val="20"/>
          <w:lang w:val="en-GB"/>
        </w:rPr>
        <w:t>Jan 2022</w:t>
      </w:r>
    </w:p>
    <w:p w14:paraId="44CCEDF1" w14:textId="77777777" w:rsidR="00FA75A8" w:rsidRPr="00796233" w:rsidRDefault="00FA75A8" w:rsidP="00FA75A8">
      <w:pPr>
        <w:pStyle w:val="Heading3"/>
        <w:tabs>
          <w:tab w:val="left" w:pos="8871"/>
        </w:tabs>
        <w:spacing w:before="10"/>
        <w:rPr>
          <w:lang w:val="en-GB"/>
        </w:rPr>
      </w:pPr>
      <w:r w:rsidRPr="00796233">
        <w:rPr>
          <w:color w:val="231F20"/>
          <w:lang w:val="en-GB"/>
        </w:rPr>
        <w:t>Graduate Data Analyst</w:t>
      </w:r>
      <w:r w:rsidRPr="00796233">
        <w:rPr>
          <w:color w:val="231F20"/>
          <w:lang w:val="en-GB"/>
        </w:rPr>
        <w:tab/>
      </w:r>
      <w:r w:rsidR="00886C3C" w:rsidRPr="00796233">
        <w:rPr>
          <w:color w:val="231F20"/>
          <w:lang w:val="en-GB"/>
        </w:rPr>
        <w:t xml:space="preserve">            London</w:t>
      </w:r>
      <w:r w:rsidRPr="00796233">
        <w:rPr>
          <w:color w:val="231F20"/>
          <w:lang w:val="en-GB"/>
        </w:rPr>
        <w:t>,</w:t>
      </w:r>
      <w:r w:rsidRPr="00796233">
        <w:rPr>
          <w:color w:val="231F20"/>
          <w:spacing w:val="-3"/>
          <w:lang w:val="en-GB"/>
        </w:rPr>
        <w:t xml:space="preserve"> </w:t>
      </w:r>
      <w:r w:rsidRPr="00796233">
        <w:rPr>
          <w:color w:val="231F20"/>
          <w:lang w:val="en-GB"/>
        </w:rPr>
        <w:t>UK</w:t>
      </w:r>
    </w:p>
    <w:p w14:paraId="04D100A9" w14:textId="77777777" w:rsidR="00AB0EF8" w:rsidRPr="00AB0EF8" w:rsidRDefault="00AB0EF8" w:rsidP="00AB0EF8">
      <w:pPr>
        <w:numPr>
          <w:ilvl w:val="0"/>
          <w:numId w:val="5"/>
        </w:numPr>
        <w:tabs>
          <w:tab w:val="left" w:pos="8614"/>
        </w:tabs>
        <w:spacing w:before="44"/>
        <w:rPr>
          <w:w w:val="105"/>
          <w:sz w:val="19"/>
          <w:lang w:val="en-GB"/>
        </w:rPr>
      </w:pPr>
      <w:r w:rsidRPr="00AB0EF8">
        <w:rPr>
          <w:w w:val="105"/>
          <w:sz w:val="19"/>
          <w:lang w:val="en-GB"/>
        </w:rPr>
        <w:t>Implemented</w:t>
      </w:r>
      <w:r w:rsidR="002C21A3">
        <w:rPr>
          <w:rFonts w:hint="eastAsia"/>
          <w:w w:val="105"/>
          <w:sz w:val="19"/>
          <w:lang w:val="en-GB" w:eastAsia="zh-CN"/>
        </w:rPr>
        <w:t xml:space="preserve"> and maintained</w:t>
      </w:r>
      <w:r w:rsidRPr="00AB0EF8">
        <w:rPr>
          <w:w w:val="105"/>
          <w:sz w:val="19"/>
          <w:lang w:val="en-GB"/>
        </w:rPr>
        <w:t xml:space="preserve"> models using </w:t>
      </w:r>
      <w:proofErr w:type="spellStart"/>
      <w:r w:rsidR="002C21A3">
        <w:rPr>
          <w:rFonts w:hint="eastAsia"/>
          <w:w w:val="105"/>
          <w:sz w:val="19"/>
          <w:lang w:val="en-GB" w:eastAsia="zh-CN"/>
        </w:rPr>
        <w:t>PySpark</w:t>
      </w:r>
      <w:proofErr w:type="spellEnd"/>
      <w:r w:rsidR="002C21A3">
        <w:rPr>
          <w:rFonts w:hint="eastAsia"/>
          <w:w w:val="105"/>
          <w:sz w:val="19"/>
          <w:lang w:val="en-GB" w:eastAsia="zh-CN"/>
        </w:rPr>
        <w:t xml:space="preserve"> </w:t>
      </w:r>
      <w:r w:rsidRPr="00AB0EF8">
        <w:rPr>
          <w:w w:val="105"/>
          <w:sz w:val="19"/>
          <w:lang w:val="en-GB"/>
        </w:rPr>
        <w:t>to detect suspicious patterns and anomalies in financial transactions, enhancing regulatory compliance and mitigating risks for the trading desk.</w:t>
      </w:r>
    </w:p>
    <w:p w14:paraId="6112F928" w14:textId="77777777" w:rsidR="00AB0EF8" w:rsidRPr="00AB0EF8" w:rsidRDefault="00AB0EF8" w:rsidP="00AB0EF8">
      <w:pPr>
        <w:numPr>
          <w:ilvl w:val="0"/>
          <w:numId w:val="5"/>
        </w:numPr>
        <w:tabs>
          <w:tab w:val="left" w:pos="8614"/>
        </w:tabs>
        <w:spacing w:before="44"/>
        <w:rPr>
          <w:w w:val="105"/>
          <w:sz w:val="19"/>
          <w:lang w:val="en-GB"/>
        </w:rPr>
      </w:pPr>
      <w:r w:rsidRPr="00AB0EF8">
        <w:rPr>
          <w:w w:val="105"/>
          <w:sz w:val="19"/>
          <w:lang w:val="en-GB"/>
        </w:rPr>
        <w:t>Worked cross-functionally with teams from various departments to establish clear analytical objectives and key performance metrics, ensuring alignment with business goals.  </w:t>
      </w:r>
    </w:p>
    <w:p w14:paraId="2FED625A" w14:textId="77777777" w:rsidR="00AB0EF8" w:rsidRPr="00AB0EF8" w:rsidRDefault="00AB0EF8" w:rsidP="00AB0EF8">
      <w:pPr>
        <w:numPr>
          <w:ilvl w:val="0"/>
          <w:numId w:val="5"/>
        </w:numPr>
        <w:tabs>
          <w:tab w:val="left" w:pos="8614"/>
        </w:tabs>
        <w:spacing w:before="44" w:after="40"/>
        <w:rPr>
          <w:w w:val="105"/>
          <w:sz w:val="19"/>
          <w:lang w:val="en-GB"/>
        </w:rPr>
      </w:pPr>
      <w:r w:rsidRPr="00AB0EF8">
        <w:rPr>
          <w:w w:val="105"/>
          <w:sz w:val="19"/>
          <w:lang w:val="en-GB"/>
        </w:rPr>
        <w:t>Translated complex analytical insights into actionable recommendations for non-technical stakeholders, facilitating data-driven decision-making and strategic alignment.</w:t>
      </w:r>
    </w:p>
    <w:p w14:paraId="40E2E2F9" w14:textId="77777777" w:rsidR="00FA75A8" w:rsidRPr="00796233" w:rsidRDefault="00FA75A8" w:rsidP="00FA75A8">
      <w:pPr>
        <w:tabs>
          <w:tab w:val="left" w:pos="8614"/>
        </w:tabs>
        <w:spacing w:before="44"/>
        <w:ind w:left="142"/>
        <w:rPr>
          <w:sz w:val="20"/>
          <w:lang w:val="en-GB"/>
        </w:rPr>
      </w:pPr>
      <w:r w:rsidRPr="00796233">
        <w:rPr>
          <w:b/>
          <w:w w:val="105"/>
          <w:sz w:val="20"/>
          <w:lang w:val="en-GB"/>
        </w:rPr>
        <w:t>Carnival</w:t>
      </w:r>
      <w:r w:rsidRPr="00796233">
        <w:rPr>
          <w:b/>
          <w:spacing w:val="-8"/>
          <w:w w:val="105"/>
          <w:sz w:val="20"/>
          <w:lang w:val="en-GB"/>
        </w:rPr>
        <w:t xml:space="preserve"> </w:t>
      </w:r>
      <w:r w:rsidRPr="00796233">
        <w:rPr>
          <w:b/>
          <w:w w:val="105"/>
          <w:sz w:val="20"/>
          <w:lang w:val="en-GB"/>
        </w:rPr>
        <w:t>UK</w:t>
      </w:r>
      <w:r w:rsidRPr="00796233">
        <w:rPr>
          <w:b/>
          <w:spacing w:val="-9"/>
          <w:w w:val="105"/>
          <w:sz w:val="20"/>
          <w:lang w:val="en-GB"/>
        </w:rPr>
        <w:t xml:space="preserve"> </w:t>
      </w:r>
      <w:r w:rsidRPr="00796233">
        <w:rPr>
          <w:b/>
          <w:w w:val="105"/>
          <w:sz w:val="20"/>
          <w:lang w:val="en-GB"/>
        </w:rPr>
        <w:t>Limited</w:t>
      </w:r>
      <w:r w:rsidRPr="00796233">
        <w:rPr>
          <w:b/>
          <w:w w:val="105"/>
          <w:sz w:val="20"/>
          <w:lang w:val="en-GB"/>
        </w:rPr>
        <w:tab/>
      </w:r>
      <w:r w:rsidRPr="00796233">
        <w:rPr>
          <w:w w:val="105"/>
          <w:sz w:val="20"/>
          <w:lang w:val="en-GB"/>
        </w:rPr>
        <w:t>Jun</w:t>
      </w:r>
      <w:r w:rsidRPr="00796233">
        <w:rPr>
          <w:spacing w:val="-15"/>
          <w:w w:val="105"/>
          <w:sz w:val="20"/>
          <w:lang w:val="en-GB"/>
        </w:rPr>
        <w:t xml:space="preserve"> </w:t>
      </w:r>
      <w:r w:rsidRPr="00796233">
        <w:rPr>
          <w:w w:val="105"/>
          <w:sz w:val="20"/>
          <w:lang w:val="en-GB"/>
        </w:rPr>
        <w:t>2019</w:t>
      </w:r>
      <w:r w:rsidRPr="00796233">
        <w:rPr>
          <w:spacing w:val="-15"/>
          <w:w w:val="105"/>
          <w:sz w:val="20"/>
          <w:lang w:val="en-GB"/>
        </w:rPr>
        <w:t xml:space="preserve"> </w:t>
      </w:r>
      <w:r w:rsidRPr="00796233">
        <w:rPr>
          <w:w w:val="105"/>
          <w:sz w:val="20"/>
          <w:lang w:val="en-GB"/>
        </w:rPr>
        <w:t>–</w:t>
      </w:r>
      <w:r w:rsidRPr="00796233">
        <w:rPr>
          <w:spacing w:val="-15"/>
          <w:w w:val="105"/>
          <w:sz w:val="20"/>
          <w:lang w:val="en-GB"/>
        </w:rPr>
        <w:t xml:space="preserve"> </w:t>
      </w:r>
      <w:r w:rsidRPr="00796233">
        <w:rPr>
          <w:w w:val="105"/>
          <w:sz w:val="20"/>
          <w:lang w:val="en-GB"/>
        </w:rPr>
        <w:t>Sep</w:t>
      </w:r>
      <w:r w:rsidRPr="00796233">
        <w:rPr>
          <w:spacing w:val="-15"/>
          <w:w w:val="105"/>
          <w:sz w:val="20"/>
          <w:lang w:val="en-GB"/>
        </w:rPr>
        <w:t xml:space="preserve"> </w:t>
      </w:r>
      <w:r w:rsidRPr="00796233">
        <w:rPr>
          <w:w w:val="105"/>
          <w:sz w:val="20"/>
          <w:lang w:val="en-GB"/>
        </w:rPr>
        <w:t>2019</w:t>
      </w:r>
    </w:p>
    <w:p w14:paraId="5B2A40D9" w14:textId="77777777" w:rsidR="00FA75A8" w:rsidRPr="00796233" w:rsidRDefault="00FA75A8" w:rsidP="00FA75A8">
      <w:pPr>
        <w:pStyle w:val="Heading3"/>
        <w:tabs>
          <w:tab w:val="left" w:pos="8871"/>
        </w:tabs>
        <w:spacing w:before="10"/>
        <w:rPr>
          <w:lang w:val="en-GB"/>
        </w:rPr>
      </w:pPr>
      <w:r w:rsidRPr="00796233">
        <w:rPr>
          <w:color w:val="231F20"/>
          <w:lang w:val="en-GB"/>
        </w:rPr>
        <w:t>Intern Data Scientist, Revenue</w:t>
      </w:r>
      <w:r w:rsidRPr="00796233">
        <w:rPr>
          <w:color w:val="231F20"/>
          <w:spacing w:val="-8"/>
          <w:lang w:val="en-GB"/>
        </w:rPr>
        <w:t xml:space="preserve"> </w:t>
      </w:r>
      <w:r w:rsidRPr="00796233">
        <w:rPr>
          <w:color w:val="231F20"/>
          <w:lang w:val="en-GB"/>
        </w:rPr>
        <w:t>Science</w:t>
      </w:r>
      <w:r w:rsidRPr="00796233">
        <w:rPr>
          <w:color w:val="231F20"/>
          <w:spacing w:val="-1"/>
          <w:lang w:val="en-GB"/>
        </w:rPr>
        <w:t xml:space="preserve"> </w:t>
      </w:r>
      <w:r w:rsidRPr="00796233">
        <w:rPr>
          <w:color w:val="231F20"/>
          <w:lang w:val="en-GB"/>
        </w:rPr>
        <w:t>Team</w:t>
      </w:r>
      <w:r w:rsidRPr="00796233">
        <w:rPr>
          <w:color w:val="231F20"/>
          <w:lang w:val="en-GB"/>
        </w:rPr>
        <w:tab/>
        <w:t>Southampton,</w:t>
      </w:r>
      <w:r w:rsidRPr="00796233">
        <w:rPr>
          <w:color w:val="231F20"/>
          <w:spacing w:val="-3"/>
          <w:lang w:val="en-GB"/>
        </w:rPr>
        <w:t xml:space="preserve"> </w:t>
      </w:r>
      <w:r w:rsidRPr="00796233">
        <w:rPr>
          <w:color w:val="231F20"/>
          <w:lang w:val="en-GB"/>
        </w:rPr>
        <w:t>UK</w:t>
      </w:r>
    </w:p>
    <w:p w14:paraId="7F06AF3A" w14:textId="77777777" w:rsidR="00AB0EF8" w:rsidRPr="00AB0EF8" w:rsidRDefault="00AB0EF8" w:rsidP="00AB0EF8">
      <w:pPr>
        <w:numPr>
          <w:ilvl w:val="0"/>
          <w:numId w:val="4"/>
        </w:numPr>
        <w:tabs>
          <w:tab w:val="left" w:pos="8565"/>
        </w:tabs>
        <w:spacing w:before="1"/>
        <w:rPr>
          <w:w w:val="105"/>
          <w:sz w:val="19"/>
          <w:lang w:val="en-GB"/>
        </w:rPr>
      </w:pPr>
      <w:r w:rsidRPr="00AB0EF8">
        <w:rPr>
          <w:w w:val="105"/>
          <w:sz w:val="19"/>
          <w:lang w:val="en-GB"/>
        </w:rPr>
        <w:t>Developed ML models (</w:t>
      </w:r>
      <w:proofErr w:type="spellStart"/>
      <w:r w:rsidRPr="00AB0EF8">
        <w:rPr>
          <w:w w:val="105"/>
          <w:sz w:val="19"/>
          <w:lang w:val="en-GB"/>
        </w:rPr>
        <w:t>XGBoost</w:t>
      </w:r>
      <w:proofErr w:type="spellEnd"/>
      <w:r w:rsidRPr="00AB0EF8">
        <w:rPr>
          <w:w w:val="105"/>
          <w:sz w:val="19"/>
          <w:lang w:val="en-GB"/>
        </w:rPr>
        <w:t xml:space="preserve">, </w:t>
      </w:r>
      <w:proofErr w:type="spellStart"/>
      <w:r w:rsidRPr="00AB0EF8">
        <w:rPr>
          <w:w w:val="105"/>
          <w:sz w:val="19"/>
          <w:lang w:val="en-GB"/>
        </w:rPr>
        <w:t>CatBoost</w:t>
      </w:r>
      <w:proofErr w:type="spellEnd"/>
      <w:r>
        <w:rPr>
          <w:w w:val="105"/>
          <w:sz w:val="19"/>
          <w:lang w:val="en-GB"/>
        </w:rPr>
        <w:t>, etc.</w:t>
      </w:r>
      <w:r w:rsidRPr="00AB0EF8">
        <w:rPr>
          <w:w w:val="105"/>
          <w:sz w:val="19"/>
          <w:lang w:val="en-GB"/>
        </w:rPr>
        <w:t>) to quantify the impact of customer satisfaction on onboard revenue, improving revenue forecasting and optimising marketing strategies based on data-driven insights.</w:t>
      </w:r>
    </w:p>
    <w:p w14:paraId="3E7D4193" w14:textId="77777777" w:rsidR="00AB0EF8" w:rsidRPr="00AB0EF8" w:rsidRDefault="00AB0EF8" w:rsidP="00AB0EF8">
      <w:pPr>
        <w:numPr>
          <w:ilvl w:val="0"/>
          <w:numId w:val="4"/>
        </w:numPr>
        <w:tabs>
          <w:tab w:val="left" w:pos="8565"/>
        </w:tabs>
        <w:spacing w:before="1"/>
        <w:rPr>
          <w:w w:val="105"/>
          <w:sz w:val="19"/>
          <w:lang w:val="en-GB"/>
        </w:rPr>
      </w:pPr>
      <w:r w:rsidRPr="00AB0EF8">
        <w:rPr>
          <w:w w:val="105"/>
          <w:sz w:val="19"/>
          <w:lang w:val="en-GB"/>
        </w:rPr>
        <w:t>Conducted in-depth analysis of demographic factors such as age, location, and family status to assess their influence on onboard revenue, improving data-driven decision-making.</w:t>
      </w:r>
    </w:p>
    <w:p w14:paraId="664987D5" w14:textId="77777777" w:rsidR="00AB0EF8" w:rsidRPr="00AB0EF8" w:rsidRDefault="00AB0EF8" w:rsidP="00AB0EF8">
      <w:pPr>
        <w:numPr>
          <w:ilvl w:val="0"/>
          <w:numId w:val="4"/>
        </w:numPr>
        <w:tabs>
          <w:tab w:val="left" w:pos="8565"/>
        </w:tabs>
        <w:spacing w:before="1" w:after="40"/>
        <w:rPr>
          <w:w w:val="105"/>
          <w:sz w:val="19"/>
          <w:lang w:val="en-GB"/>
        </w:rPr>
      </w:pPr>
      <w:r w:rsidRPr="00AB0EF8">
        <w:rPr>
          <w:w w:val="105"/>
          <w:sz w:val="19"/>
          <w:lang w:val="en-GB"/>
        </w:rPr>
        <w:t>Created data visualisations to convey key insights, enabling stakeholders to refine business strategies with data-driven decisions.</w:t>
      </w:r>
    </w:p>
    <w:p w14:paraId="2DECD1A5" w14:textId="77777777" w:rsidR="00C33214" w:rsidRPr="00796233" w:rsidRDefault="00F81D20">
      <w:pPr>
        <w:pStyle w:val="Heading1"/>
        <w:spacing w:before="42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0656F1C" wp14:editId="7E6482AC">
                <wp:simplePos x="0" y="0"/>
                <wp:positionH relativeFrom="page">
                  <wp:posOffset>695960</wp:posOffset>
                </wp:positionH>
                <wp:positionV relativeFrom="paragraph">
                  <wp:posOffset>297815</wp:posOffset>
                </wp:positionV>
                <wp:extent cx="6463030" cy="1270"/>
                <wp:effectExtent l="0" t="0" r="1270" b="0"/>
                <wp:wrapTopAndBottom/>
                <wp:docPr id="62595676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63030" cy="1270"/>
                        </a:xfrm>
                        <a:custGeom>
                          <a:avLst/>
                          <a:gdLst>
                            <a:gd name="T0" fmla="*/ 0 w 10178"/>
                            <a:gd name="T1" fmla="*/ 0 h 1270"/>
                            <a:gd name="T2" fmla="*/ 2147483646 w 10178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0178" h="1270">
                              <a:moveTo>
                                <a:pt x="0" y="0"/>
                              </a:moveTo>
                              <a:lnTo>
                                <a:pt x="10178" y="0"/>
                              </a:lnTo>
                            </a:path>
                          </a:pathLst>
                        </a:custGeom>
                        <a:noFill/>
                        <a:ln w="10757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65C9E8" id="Freeform 3" o:spid="_x0000_s1026" style="position:absolute;margin-left:54.8pt;margin-top:23.45pt;width:508.9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78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" path="m,l10178,e" filled="f" strokecolor="#231f20" strokeweight=".29881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 w:rsidR="00130C79" w:rsidRPr="00796233">
        <w:rPr>
          <w:color w:val="231F20"/>
          <w:lang w:val="en-GB"/>
        </w:rPr>
        <w:t>EDUCATION</w:t>
      </w:r>
    </w:p>
    <w:p w14:paraId="7133638E" w14:textId="77777777" w:rsidR="00C33214" w:rsidRPr="00796233" w:rsidRDefault="00130C79">
      <w:pPr>
        <w:tabs>
          <w:tab w:val="left" w:pos="8604"/>
        </w:tabs>
        <w:ind w:left="146"/>
        <w:rPr>
          <w:sz w:val="20"/>
          <w:lang w:val="en-GB"/>
        </w:rPr>
      </w:pPr>
      <w:r w:rsidRPr="00796233">
        <w:rPr>
          <w:b/>
          <w:color w:val="231F20"/>
          <w:sz w:val="20"/>
          <w:lang w:val="en-GB"/>
        </w:rPr>
        <w:t>University</w:t>
      </w:r>
      <w:r w:rsidRPr="00796233">
        <w:rPr>
          <w:b/>
          <w:color w:val="231F20"/>
          <w:spacing w:val="13"/>
          <w:sz w:val="20"/>
          <w:lang w:val="en-GB"/>
        </w:rPr>
        <w:t xml:space="preserve"> </w:t>
      </w:r>
      <w:r w:rsidRPr="00796233">
        <w:rPr>
          <w:b/>
          <w:color w:val="231F20"/>
          <w:sz w:val="20"/>
          <w:lang w:val="en-GB"/>
        </w:rPr>
        <w:t>of</w:t>
      </w:r>
      <w:r w:rsidRPr="00796233">
        <w:rPr>
          <w:b/>
          <w:color w:val="231F20"/>
          <w:spacing w:val="16"/>
          <w:sz w:val="20"/>
          <w:lang w:val="en-GB"/>
        </w:rPr>
        <w:t xml:space="preserve"> </w:t>
      </w:r>
      <w:r w:rsidRPr="00796233">
        <w:rPr>
          <w:b/>
          <w:color w:val="231F20"/>
          <w:sz w:val="20"/>
          <w:lang w:val="en-GB"/>
        </w:rPr>
        <w:t>Southampton</w:t>
      </w:r>
      <w:r w:rsidRPr="00796233">
        <w:rPr>
          <w:b/>
          <w:color w:val="231F20"/>
          <w:sz w:val="20"/>
          <w:lang w:val="en-GB"/>
        </w:rPr>
        <w:tab/>
      </w:r>
      <w:r w:rsidRPr="00796233">
        <w:rPr>
          <w:color w:val="231F20"/>
          <w:sz w:val="20"/>
          <w:lang w:val="en-GB"/>
        </w:rPr>
        <w:t xml:space="preserve">Sep  2018 </w:t>
      </w:r>
      <w:r w:rsidRPr="00796233">
        <w:rPr>
          <w:sz w:val="20"/>
          <w:lang w:val="en-GB"/>
        </w:rPr>
        <w:t xml:space="preserve">– </w:t>
      </w:r>
      <w:r w:rsidRPr="00796233">
        <w:rPr>
          <w:color w:val="231F20"/>
          <w:sz w:val="20"/>
          <w:lang w:val="en-GB"/>
        </w:rPr>
        <w:t>Sep</w:t>
      </w:r>
      <w:r w:rsidRPr="00796233">
        <w:rPr>
          <w:color w:val="231F20"/>
          <w:spacing w:val="-26"/>
          <w:sz w:val="20"/>
          <w:lang w:val="en-GB"/>
        </w:rPr>
        <w:t xml:space="preserve"> </w:t>
      </w:r>
      <w:r w:rsidRPr="00796233">
        <w:rPr>
          <w:color w:val="231F20"/>
          <w:sz w:val="20"/>
          <w:lang w:val="en-GB"/>
        </w:rPr>
        <w:t>2019</w:t>
      </w:r>
    </w:p>
    <w:p w14:paraId="5B7F3CC4" w14:textId="77777777" w:rsidR="00C33214" w:rsidRPr="00796233" w:rsidRDefault="00130C79">
      <w:pPr>
        <w:pStyle w:val="Heading3"/>
        <w:tabs>
          <w:tab w:val="left" w:pos="8892"/>
        </w:tabs>
        <w:rPr>
          <w:lang w:val="en-GB"/>
        </w:rPr>
      </w:pPr>
      <w:r w:rsidRPr="00796233">
        <w:rPr>
          <w:color w:val="231F20"/>
          <w:lang w:val="en-GB"/>
        </w:rPr>
        <w:t>MSc Data and</w:t>
      </w:r>
      <w:r w:rsidRPr="00796233">
        <w:rPr>
          <w:color w:val="231F20"/>
          <w:spacing w:val="-5"/>
          <w:lang w:val="en-GB"/>
        </w:rPr>
        <w:t xml:space="preserve"> </w:t>
      </w:r>
      <w:r w:rsidRPr="00796233">
        <w:rPr>
          <w:color w:val="231F20"/>
          <w:lang w:val="en-GB"/>
        </w:rPr>
        <w:t>Decision</w:t>
      </w:r>
      <w:r w:rsidRPr="00796233">
        <w:rPr>
          <w:color w:val="231F20"/>
          <w:spacing w:val="-1"/>
          <w:lang w:val="en-GB"/>
        </w:rPr>
        <w:t xml:space="preserve"> </w:t>
      </w:r>
      <w:r w:rsidRPr="00796233">
        <w:rPr>
          <w:color w:val="231F20"/>
          <w:lang w:val="en-GB"/>
        </w:rPr>
        <w:t>Analytics</w:t>
      </w:r>
      <w:r w:rsidRPr="00796233">
        <w:rPr>
          <w:color w:val="231F20"/>
          <w:lang w:val="en-GB"/>
        </w:rPr>
        <w:tab/>
        <w:t>Southampton,</w:t>
      </w:r>
      <w:r w:rsidRPr="00796233">
        <w:rPr>
          <w:color w:val="231F20"/>
          <w:spacing w:val="-18"/>
          <w:lang w:val="en-GB"/>
        </w:rPr>
        <w:t xml:space="preserve"> </w:t>
      </w:r>
      <w:r w:rsidRPr="00796233">
        <w:rPr>
          <w:color w:val="231F20"/>
          <w:lang w:val="en-GB"/>
        </w:rPr>
        <w:t>UK</w:t>
      </w:r>
    </w:p>
    <w:p w14:paraId="3B4B008C" w14:textId="77777777" w:rsidR="00C33214" w:rsidRPr="00796233" w:rsidRDefault="00130C79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ind w:left="518" w:hanging="378"/>
        <w:rPr>
          <w:sz w:val="19"/>
          <w:lang w:val="en-GB"/>
        </w:rPr>
      </w:pPr>
      <w:r w:rsidRPr="00796233">
        <w:rPr>
          <w:sz w:val="19"/>
          <w:lang w:val="en-GB"/>
        </w:rPr>
        <w:t>Result Obtained:</w:t>
      </w:r>
      <w:r w:rsidRPr="00796233">
        <w:rPr>
          <w:spacing w:val="-3"/>
          <w:sz w:val="19"/>
          <w:lang w:val="en-GB"/>
        </w:rPr>
        <w:t xml:space="preserve"> </w:t>
      </w:r>
      <w:r w:rsidRPr="00796233">
        <w:rPr>
          <w:sz w:val="19"/>
          <w:lang w:val="en-GB"/>
        </w:rPr>
        <w:t>70%</w:t>
      </w:r>
    </w:p>
    <w:p w14:paraId="4760D06D" w14:textId="77777777" w:rsidR="00C33214" w:rsidRPr="00796233" w:rsidRDefault="00130C79">
      <w:pPr>
        <w:pStyle w:val="ListParagraph"/>
        <w:numPr>
          <w:ilvl w:val="0"/>
          <w:numId w:val="1"/>
        </w:numPr>
        <w:tabs>
          <w:tab w:val="left" w:pos="517"/>
          <w:tab w:val="left" w:pos="518"/>
        </w:tabs>
        <w:spacing w:before="3" w:line="247" w:lineRule="auto"/>
        <w:ind w:right="112" w:hanging="376"/>
        <w:rPr>
          <w:sz w:val="19"/>
          <w:lang w:val="en-GB"/>
        </w:rPr>
      </w:pPr>
      <w:r w:rsidRPr="00796233">
        <w:rPr>
          <w:sz w:val="19"/>
          <w:lang w:val="en-GB"/>
        </w:rPr>
        <w:t>Relevant Subjects: Introduction to Python(98%), Statistical Computing for Data Scientists (81%), Stochastic O</w:t>
      </w:r>
      <w:r w:rsidR="00AB0EF8">
        <w:rPr>
          <w:sz w:val="19"/>
          <w:lang w:val="en-GB"/>
        </w:rPr>
        <w:t>R</w:t>
      </w:r>
      <w:r w:rsidRPr="00796233">
        <w:rPr>
          <w:sz w:val="19"/>
          <w:lang w:val="en-GB"/>
        </w:rPr>
        <w:t xml:space="preserve"> Methods for Data Scientists (74%), Computer-based statistical </w:t>
      </w:r>
      <w:r w:rsidR="00AB0EF8" w:rsidRPr="00796233">
        <w:rPr>
          <w:sz w:val="19"/>
          <w:lang w:val="en-GB"/>
        </w:rPr>
        <w:t>modelling</w:t>
      </w:r>
      <w:r w:rsidRPr="00796233">
        <w:rPr>
          <w:spacing w:val="-9"/>
          <w:sz w:val="19"/>
          <w:lang w:val="en-GB"/>
        </w:rPr>
        <w:t xml:space="preserve"> </w:t>
      </w:r>
      <w:r w:rsidRPr="00796233">
        <w:rPr>
          <w:sz w:val="19"/>
          <w:lang w:val="en-GB"/>
        </w:rPr>
        <w:t>(74%).</w:t>
      </w:r>
    </w:p>
    <w:p w14:paraId="6828D012" w14:textId="77777777" w:rsidR="00C33214" w:rsidRPr="00796233" w:rsidRDefault="00130C79" w:rsidP="00CE00C2">
      <w:pPr>
        <w:pStyle w:val="ListParagraph"/>
        <w:numPr>
          <w:ilvl w:val="0"/>
          <w:numId w:val="1"/>
        </w:numPr>
        <w:tabs>
          <w:tab w:val="left" w:pos="517"/>
          <w:tab w:val="left" w:pos="518"/>
        </w:tabs>
        <w:spacing w:line="234" w:lineRule="exact"/>
        <w:rPr>
          <w:sz w:val="19"/>
          <w:lang w:val="en-GB"/>
        </w:rPr>
      </w:pPr>
      <w:r w:rsidRPr="00796233">
        <w:rPr>
          <w:sz w:val="19"/>
          <w:lang w:val="en-GB"/>
        </w:rPr>
        <w:t>Awarded Dean’s List due to excellent academic performance</w:t>
      </w:r>
      <w:r w:rsidRPr="00796233">
        <w:rPr>
          <w:spacing w:val="-12"/>
          <w:sz w:val="19"/>
          <w:lang w:val="en-GB"/>
        </w:rPr>
        <w:t xml:space="preserve"> </w:t>
      </w:r>
      <w:r w:rsidRPr="00796233">
        <w:rPr>
          <w:sz w:val="19"/>
          <w:lang w:val="en-GB"/>
        </w:rPr>
        <w:t>(2019).</w:t>
      </w:r>
    </w:p>
    <w:p w14:paraId="00C320A7" w14:textId="77777777" w:rsidR="00C33214" w:rsidRPr="00796233" w:rsidRDefault="00130C79">
      <w:pPr>
        <w:tabs>
          <w:tab w:val="left" w:pos="8602"/>
        </w:tabs>
        <w:ind w:left="142"/>
        <w:rPr>
          <w:sz w:val="20"/>
          <w:lang w:val="en-GB"/>
        </w:rPr>
      </w:pPr>
      <w:r w:rsidRPr="00796233">
        <w:rPr>
          <w:b/>
          <w:color w:val="231F20"/>
          <w:w w:val="105"/>
          <w:sz w:val="20"/>
          <w:lang w:val="en-GB"/>
        </w:rPr>
        <w:t>Shandong</w:t>
      </w:r>
      <w:r w:rsidRPr="00796233">
        <w:rPr>
          <w:b/>
          <w:color w:val="231F20"/>
          <w:spacing w:val="-10"/>
          <w:w w:val="105"/>
          <w:sz w:val="20"/>
          <w:lang w:val="en-GB"/>
        </w:rPr>
        <w:t xml:space="preserve"> </w:t>
      </w:r>
      <w:r w:rsidRPr="00796233">
        <w:rPr>
          <w:b/>
          <w:color w:val="231F20"/>
          <w:w w:val="105"/>
          <w:sz w:val="20"/>
          <w:lang w:val="en-GB"/>
        </w:rPr>
        <w:t>University</w:t>
      </w:r>
      <w:r w:rsidRPr="00796233">
        <w:rPr>
          <w:b/>
          <w:color w:val="231F20"/>
          <w:spacing w:val="-10"/>
          <w:w w:val="105"/>
          <w:sz w:val="20"/>
          <w:lang w:val="en-GB"/>
        </w:rPr>
        <w:t xml:space="preserve"> </w:t>
      </w:r>
      <w:r w:rsidRPr="00796233">
        <w:rPr>
          <w:b/>
          <w:color w:val="231F20"/>
          <w:w w:val="105"/>
          <w:sz w:val="20"/>
          <w:lang w:val="en-GB"/>
        </w:rPr>
        <w:t>of</w:t>
      </w:r>
      <w:r w:rsidRPr="00796233">
        <w:rPr>
          <w:b/>
          <w:color w:val="231F20"/>
          <w:spacing w:val="-10"/>
          <w:w w:val="105"/>
          <w:sz w:val="20"/>
          <w:lang w:val="en-GB"/>
        </w:rPr>
        <w:t xml:space="preserve"> </w:t>
      </w:r>
      <w:r w:rsidRPr="00796233">
        <w:rPr>
          <w:b/>
          <w:color w:val="231F20"/>
          <w:w w:val="105"/>
          <w:sz w:val="20"/>
          <w:lang w:val="en-GB"/>
        </w:rPr>
        <w:t>Finance</w:t>
      </w:r>
      <w:r w:rsidRPr="00796233">
        <w:rPr>
          <w:b/>
          <w:color w:val="231F20"/>
          <w:spacing w:val="-10"/>
          <w:w w:val="105"/>
          <w:sz w:val="20"/>
          <w:lang w:val="en-GB"/>
        </w:rPr>
        <w:t xml:space="preserve"> </w:t>
      </w:r>
      <w:r w:rsidRPr="00796233">
        <w:rPr>
          <w:b/>
          <w:color w:val="231F20"/>
          <w:w w:val="105"/>
          <w:sz w:val="20"/>
          <w:lang w:val="en-GB"/>
        </w:rPr>
        <w:t>and</w:t>
      </w:r>
      <w:r w:rsidRPr="00796233">
        <w:rPr>
          <w:b/>
          <w:color w:val="231F20"/>
          <w:spacing w:val="-10"/>
          <w:w w:val="105"/>
          <w:sz w:val="20"/>
          <w:lang w:val="en-GB"/>
        </w:rPr>
        <w:t xml:space="preserve"> </w:t>
      </w:r>
      <w:r w:rsidRPr="00796233">
        <w:rPr>
          <w:b/>
          <w:color w:val="231F20"/>
          <w:w w:val="105"/>
          <w:sz w:val="20"/>
          <w:lang w:val="en-GB"/>
        </w:rPr>
        <w:t>Economics</w:t>
      </w:r>
      <w:r w:rsidRPr="00796233">
        <w:rPr>
          <w:b/>
          <w:color w:val="231F20"/>
          <w:w w:val="105"/>
          <w:sz w:val="20"/>
          <w:lang w:val="en-GB"/>
        </w:rPr>
        <w:tab/>
      </w:r>
      <w:r w:rsidRPr="00796233">
        <w:rPr>
          <w:color w:val="231F20"/>
          <w:w w:val="105"/>
          <w:sz w:val="20"/>
          <w:lang w:val="en-GB"/>
        </w:rPr>
        <w:t>Sep</w:t>
      </w:r>
      <w:r w:rsidRPr="00796233">
        <w:rPr>
          <w:color w:val="231F20"/>
          <w:spacing w:val="-3"/>
          <w:w w:val="105"/>
          <w:sz w:val="20"/>
          <w:lang w:val="en-GB"/>
        </w:rPr>
        <w:t xml:space="preserve"> </w:t>
      </w:r>
      <w:r w:rsidRPr="00796233">
        <w:rPr>
          <w:color w:val="231F20"/>
          <w:w w:val="105"/>
          <w:sz w:val="20"/>
          <w:lang w:val="en-GB"/>
        </w:rPr>
        <w:t>2011</w:t>
      </w:r>
      <w:r w:rsidRPr="00796233">
        <w:rPr>
          <w:color w:val="231F20"/>
          <w:spacing w:val="-17"/>
          <w:w w:val="105"/>
          <w:sz w:val="20"/>
          <w:lang w:val="en-GB"/>
        </w:rPr>
        <w:t xml:space="preserve"> </w:t>
      </w:r>
      <w:r w:rsidRPr="00796233">
        <w:rPr>
          <w:w w:val="105"/>
          <w:sz w:val="20"/>
          <w:lang w:val="en-GB"/>
        </w:rPr>
        <w:t>–</w:t>
      </w:r>
      <w:r w:rsidRPr="00796233">
        <w:rPr>
          <w:spacing w:val="-18"/>
          <w:w w:val="105"/>
          <w:sz w:val="20"/>
          <w:lang w:val="en-GB"/>
        </w:rPr>
        <w:t xml:space="preserve"> </w:t>
      </w:r>
      <w:r w:rsidRPr="00796233">
        <w:rPr>
          <w:color w:val="231F20"/>
          <w:w w:val="105"/>
          <w:sz w:val="20"/>
          <w:lang w:val="en-GB"/>
        </w:rPr>
        <w:t>Jun</w:t>
      </w:r>
      <w:r w:rsidRPr="00796233">
        <w:rPr>
          <w:color w:val="231F20"/>
          <w:spacing w:val="-4"/>
          <w:w w:val="105"/>
          <w:sz w:val="20"/>
          <w:lang w:val="en-GB"/>
        </w:rPr>
        <w:t xml:space="preserve"> </w:t>
      </w:r>
      <w:r w:rsidRPr="00796233">
        <w:rPr>
          <w:color w:val="231F20"/>
          <w:w w:val="105"/>
          <w:sz w:val="20"/>
          <w:lang w:val="en-GB"/>
        </w:rPr>
        <w:t>2015</w:t>
      </w:r>
    </w:p>
    <w:p w14:paraId="58C85F8A" w14:textId="77777777" w:rsidR="00C33214" w:rsidRPr="00796233" w:rsidRDefault="00130C79">
      <w:pPr>
        <w:pStyle w:val="Heading3"/>
        <w:tabs>
          <w:tab w:val="left" w:pos="8967"/>
        </w:tabs>
        <w:ind w:left="125"/>
        <w:rPr>
          <w:lang w:val="en-GB"/>
        </w:rPr>
      </w:pPr>
      <w:r w:rsidRPr="00796233">
        <w:rPr>
          <w:color w:val="231F20"/>
          <w:lang w:val="en-GB"/>
        </w:rPr>
        <w:t>BSc</w:t>
      </w:r>
      <w:r w:rsidRPr="00796233">
        <w:rPr>
          <w:color w:val="231F20"/>
          <w:spacing w:val="-2"/>
          <w:lang w:val="en-GB"/>
        </w:rPr>
        <w:t xml:space="preserve"> </w:t>
      </w:r>
      <w:r w:rsidRPr="00796233">
        <w:rPr>
          <w:color w:val="231F20"/>
          <w:lang w:val="en-GB"/>
        </w:rPr>
        <w:t>Financial</w:t>
      </w:r>
      <w:r w:rsidRPr="00796233">
        <w:rPr>
          <w:color w:val="231F20"/>
          <w:spacing w:val="-2"/>
          <w:lang w:val="en-GB"/>
        </w:rPr>
        <w:t xml:space="preserve"> </w:t>
      </w:r>
      <w:r w:rsidRPr="00796233">
        <w:rPr>
          <w:color w:val="231F20"/>
          <w:lang w:val="en-GB"/>
        </w:rPr>
        <w:t>Engineering</w:t>
      </w:r>
      <w:r w:rsidRPr="00796233">
        <w:rPr>
          <w:color w:val="231F20"/>
          <w:lang w:val="en-GB"/>
        </w:rPr>
        <w:tab/>
        <w:t>Shandong,</w:t>
      </w:r>
      <w:r w:rsidRPr="00796233">
        <w:rPr>
          <w:color w:val="231F20"/>
          <w:spacing w:val="-3"/>
          <w:lang w:val="en-GB"/>
        </w:rPr>
        <w:t xml:space="preserve"> </w:t>
      </w:r>
      <w:r w:rsidRPr="00796233">
        <w:rPr>
          <w:color w:val="231F20"/>
          <w:lang w:val="en-GB"/>
        </w:rPr>
        <w:t>China</w:t>
      </w:r>
    </w:p>
    <w:p w14:paraId="1A0605CE" w14:textId="77777777" w:rsidR="00C33214" w:rsidRPr="00796233" w:rsidRDefault="00130C79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ind w:left="518" w:hanging="378"/>
        <w:rPr>
          <w:sz w:val="19"/>
          <w:lang w:val="en-GB"/>
        </w:rPr>
      </w:pPr>
      <w:r w:rsidRPr="00796233">
        <w:rPr>
          <w:sz w:val="19"/>
          <w:lang w:val="en-GB"/>
        </w:rPr>
        <w:t>Result Obtained:</w:t>
      </w:r>
      <w:r w:rsidRPr="00796233">
        <w:rPr>
          <w:spacing w:val="-3"/>
          <w:sz w:val="19"/>
          <w:lang w:val="en-GB"/>
        </w:rPr>
        <w:t xml:space="preserve"> </w:t>
      </w:r>
      <w:r w:rsidRPr="00796233">
        <w:rPr>
          <w:sz w:val="19"/>
          <w:lang w:val="en-GB"/>
        </w:rPr>
        <w:t>83.5%</w:t>
      </w:r>
    </w:p>
    <w:p w14:paraId="74197883" w14:textId="77777777" w:rsidR="00C33214" w:rsidRPr="00796233" w:rsidRDefault="00130C79">
      <w:pPr>
        <w:pStyle w:val="ListParagraph"/>
        <w:numPr>
          <w:ilvl w:val="0"/>
          <w:numId w:val="1"/>
        </w:numPr>
        <w:tabs>
          <w:tab w:val="left" w:pos="517"/>
          <w:tab w:val="left" w:pos="518"/>
        </w:tabs>
        <w:spacing w:before="3"/>
        <w:rPr>
          <w:sz w:val="19"/>
          <w:lang w:val="en-GB"/>
        </w:rPr>
      </w:pPr>
      <w:r w:rsidRPr="00796233">
        <w:rPr>
          <w:sz w:val="19"/>
          <w:lang w:val="en-GB"/>
        </w:rPr>
        <w:t>Relevant Modules: Financial Modelling (87%), Financial Engineering (86%), Multivariate Statistical Analysis</w:t>
      </w:r>
      <w:r w:rsidRPr="00796233">
        <w:rPr>
          <w:spacing w:val="-17"/>
          <w:sz w:val="19"/>
          <w:lang w:val="en-GB"/>
        </w:rPr>
        <w:t xml:space="preserve"> </w:t>
      </w:r>
      <w:r w:rsidRPr="00796233">
        <w:rPr>
          <w:sz w:val="19"/>
          <w:lang w:val="en-GB"/>
        </w:rPr>
        <w:t>(81%).</w:t>
      </w:r>
    </w:p>
    <w:p w14:paraId="10314123" w14:textId="77777777" w:rsidR="00C33214" w:rsidRPr="00796233" w:rsidRDefault="00130C79">
      <w:pPr>
        <w:pStyle w:val="ListParagraph"/>
        <w:numPr>
          <w:ilvl w:val="0"/>
          <w:numId w:val="1"/>
        </w:numPr>
        <w:tabs>
          <w:tab w:val="left" w:pos="517"/>
          <w:tab w:val="left" w:pos="518"/>
        </w:tabs>
        <w:spacing w:before="8"/>
        <w:rPr>
          <w:sz w:val="19"/>
          <w:lang w:val="en-GB"/>
        </w:rPr>
      </w:pPr>
      <w:r w:rsidRPr="00796233">
        <w:rPr>
          <w:sz w:val="19"/>
          <w:lang w:val="en-GB"/>
        </w:rPr>
        <w:t>Awarded</w:t>
      </w:r>
      <w:r w:rsidRPr="00796233">
        <w:rPr>
          <w:spacing w:val="-4"/>
          <w:sz w:val="19"/>
          <w:lang w:val="en-GB"/>
        </w:rPr>
        <w:t xml:space="preserve"> </w:t>
      </w:r>
      <w:r w:rsidRPr="00796233">
        <w:rPr>
          <w:sz w:val="19"/>
          <w:lang w:val="en-GB"/>
        </w:rPr>
        <w:t>First-Tier</w:t>
      </w:r>
      <w:r w:rsidRPr="00796233">
        <w:rPr>
          <w:spacing w:val="-3"/>
          <w:sz w:val="19"/>
          <w:lang w:val="en-GB"/>
        </w:rPr>
        <w:t xml:space="preserve"> </w:t>
      </w:r>
      <w:r w:rsidRPr="00796233">
        <w:rPr>
          <w:sz w:val="19"/>
          <w:lang w:val="en-GB"/>
        </w:rPr>
        <w:t>Scholarship</w:t>
      </w:r>
      <w:r w:rsidRPr="00796233">
        <w:rPr>
          <w:spacing w:val="-3"/>
          <w:sz w:val="19"/>
          <w:lang w:val="en-GB"/>
        </w:rPr>
        <w:t xml:space="preserve"> </w:t>
      </w:r>
      <w:r w:rsidRPr="00796233">
        <w:rPr>
          <w:sz w:val="19"/>
          <w:lang w:val="en-GB"/>
        </w:rPr>
        <w:t>for</w:t>
      </w:r>
      <w:r w:rsidRPr="00796233">
        <w:rPr>
          <w:spacing w:val="-2"/>
          <w:sz w:val="19"/>
          <w:lang w:val="en-GB"/>
        </w:rPr>
        <w:t xml:space="preserve"> </w:t>
      </w:r>
      <w:r w:rsidRPr="00796233">
        <w:rPr>
          <w:sz w:val="19"/>
          <w:lang w:val="en-GB"/>
        </w:rPr>
        <w:t>Academic</w:t>
      </w:r>
      <w:r w:rsidRPr="00796233">
        <w:rPr>
          <w:spacing w:val="-4"/>
          <w:sz w:val="19"/>
          <w:lang w:val="en-GB"/>
        </w:rPr>
        <w:t xml:space="preserve"> </w:t>
      </w:r>
      <w:r w:rsidRPr="00796233">
        <w:rPr>
          <w:sz w:val="19"/>
          <w:lang w:val="en-GB"/>
        </w:rPr>
        <w:t>Excellence</w:t>
      </w:r>
      <w:r w:rsidRPr="00796233">
        <w:rPr>
          <w:spacing w:val="-4"/>
          <w:sz w:val="19"/>
          <w:lang w:val="en-GB"/>
        </w:rPr>
        <w:t xml:space="preserve"> </w:t>
      </w:r>
      <w:r w:rsidRPr="00796233">
        <w:rPr>
          <w:sz w:val="19"/>
          <w:lang w:val="en-GB"/>
        </w:rPr>
        <w:t>(2015),</w:t>
      </w:r>
      <w:r w:rsidRPr="00796233">
        <w:rPr>
          <w:spacing w:val="-2"/>
          <w:sz w:val="19"/>
          <w:lang w:val="en-GB"/>
        </w:rPr>
        <w:t xml:space="preserve"> </w:t>
      </w:r>
      <w:r w:rsidRPr="00796233">
        <w:rPr>
          <w:sz w:val="19"/>
          <w:lang w:val="en-GB"/>
        </w:rPr>
        <w:t>Second-tier</w:t>
      </w:r>
      <w:r w:rsidRPr="00796233">
        <w:rPr>
          <w:spacing w:val="-3"/>
          <w:sz w:val="19"/>
          <w:lang w:val="en-GB"/>
        </w:rPr>
        <w:t xml:space="preserve"> </w:t>
      </w:r>
      <w:r w:rsidRPr="00796233">
        <w:rPr>
          <w:sz w:val="19"/>
          <w:lang w:val="en-GB"/>
        </w:rPr>
        <w:t>Scholarship</w:t>
      </w:r>
      <w:r w:rsidRPr="00796233">
        <w:rPr>
          <w:spacing w:val="-4"/>
          <w:sz w:val="19"/>
          <w:lang w:val="en-GB"/>
        </w:rPr>
        <w:t xml:space="preserve"> </w:t>
      </w:r>
      <w:r w:rsidRPr="00796233">
        <w:rPr>
          <w:sz w:val="19"/>
          <w:lang w:val="en-GB"/>
        </w:rPr>
        <w:t>for</w:t>
      </w:r>
      <w:r w:rsidRPr="00796233">
        <w:rPr>
          <w:spacing w:val="-2"/>
          <w:sz w:val="19"/>
          <w:lang w:val="en-GB"/>
        </w:rPr>
        <w:t xml:space="preserve"> </w:t>
      </w:r>
      <w:r w:rsidRPr="00796233">
        <w:rPr>
          <w:sz w:val="19"/>
          <w:lang w:val="en-GB"/>
        </w:rPr>
        <w:t>Academic</w:t>
      </w:r>
      <w:r w:rsidRPr="00796233">
        <w:rPr>
          <w:spacing w:val="-3"/>
          <w:sz w:val="19"/>
          <w:lang w:val="en-GB"/>
        </w:rPr>
        <w:t xml:space="preserve"> </w:t>
      </w:r>
      <w:r w:rsidRPr="00796233">
        <w:rPr>
          <w:sz w:val="19"/>
          <w:lang w:val="en-GB"/>
        </w:rPr>
        <w:t>Excellence</w:t>
      </w:r>
      <w:r w:rsidRPr="00796233">
        <w:rPr>
          <w:spacing w:val="-4"/>
          <w:sz w:val="19"/>
          <w:lang w:val="en-GB"/>
        </w:rPr>
        <w:t xml:space="preserve"> </w:t>
      </w:r>
      <w:r w:rsidRPr="00796233">
        <w:rPr>
          <w:sz w:val="19"/>
          <w:lang w:val="en-GB"/>
        </w:rPr>
        <w:t>(2013,</w:t>
      </w:r>
      <w:r w:rsidRPr="00796233">
        <w:rPr>
          <w:spacing w:val="-2"/>
          <w:sz w:val="19"/>
          <w:lang w:val="en-GB"/>
        </w:rPr>
        <w:t xml:space="preserve"> </w:t>
      </w:r>
      <w:r w:rsidRPr="00796233">
        <w:rPr>
          <w:sz w:val="19"/>
          <w:lang w:val="en-GB"/>
        </w:rPr>
        <w:t>2014).</w:t>
      </w:r>
    </w:p>
    <w:p w14:paraId="4C9CA5D2" w14:textId="77777777" w:rsidR="00C33214" w:rsidRPr="00BA2D26" w:rsidRDefault="00F81D20" w:rsidP="00BA2D26">
      <w:pPr>
        <w:pStyle w:val="Heading1"/>
        <w:spacing w:before="124"/>
        <w:rPr>
          <w:color w:val="231F20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0F60A46" wp14:editId="29F52122">
                <wp:simplePos x="0" y="0"/>
                <wp:positionH relativeFrom="page">
                  <wp:posOffset>695960</wp:posOffset>
                </wp:positionH>
                <wp:positionV relativeFrom="paragraph">
                  <wp:posOffset>287655</wp:posOffset>
                </wp:positionV>
                <wp:extent cx="6464300" cy="1270"/>
                <wp:effectExtent l="0" t="0" r="0" b="0"/>
                <wp:wrapTopAndBottom/>
                <wp:docPr id="57972096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64300" cy="1270"/>
                        </a:xfrm>
                        <a:custGeom>
                          <a:avLst/>
                          <a:gdLst>
                            <a:gd name="T0" fmla="*/ 0 w 10180"/>
                            <a:gd name="T1" fmla="*/ 0 h 1270"/>
                            <a:gd name="T2" fmla="*/ 2147483646 w 1018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0180" h="1270">
                              <a:moveTo>
                                <a:pt x="0" y="0"/>
                              </a:moveTo>
                              <a:lnTo>
                                <a:pt x="10180" y="0"/>
                              </a:lnTo>
                            </a:path>
                          </a:pathLst>
                        </a:custGeom>
                        <a:noFill/>
                        <a:ln w="10757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7CA98F" id="Freeform 2" o:spid="_x0000_s1026" style="position:absolute;margin-left:54.8pt;margin-top:22.65pt;width:509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8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" path="m,l10180,e" filled="f" strokecolor="#231f20" strokeweight=".29881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 w:rsidR="00130C79" w:rsidRPr="00796233">
        <w:rPr>
          <w:color w:val="231F20"/>
          <w:lang w:val="en-GB"/>
        </w:rPr>
        <w:t>ADDITIONAL SKILLS</w:t>
      </w:r>
    </w:p>
    <w:p w14:paraId="3092356B" w14:textId="77777777" w:rsidR="00C33214" w:rsidRPr="00796233" w:rsidRDefault="00F81D20">
      <w:pPr>
        <w:pStyle w:val="ListParagraph"/>
        <w:numPr>
          <w:ilvl w:val="0"/>
          <w:numId w:val="1"/>
        </w:numPr>
        <w:tabs>
          <w:tab w:val="left" w:pos="517"/>
          <w:tab w:val="left" w:pos="518"/>
        </w:tabs>
        <w:spacing w:line="238" w:lineRule="exact"/>
        <w:rPr>
          <w:sz w:val="19"/>
          <w:lang w:val="en-GB"/>
        </w:rPr>
      </w:pPr>
      <w:r>
        <w:rPr>
          <w:rFonts w:hint="eastAsia"/>
          <w:sz w:val="19"/>
          <w:lang w:val="en-GB" w:eastAsia="zh-CN"/>
        </w:rPr>
        <w:t>Technical</w:t>
      </w:r>
      <w:r w:rsidR="00130C79" w:rsidRPr="000C1ECE">
        <w:rPr>
          <w:sz w:val="19"/>
          <w:lang w:val="en-GB"/>
        </w:rPr>
        <w:t xml:space="preserve"> Skills: Python, SQL, </w:t>
      </w:r>
      <w:r w:rsidR="009E1DE7" w:rsidRPr="000C1ECE">
        <w:rPr>
          <w:sz w:val="19"/>
          <w:lang w:val="en-GB"/>
        </w:rPr>
        <w:t>Tableau</w:t>
      </w:r>
      <w:r w:rsidR="00BA2D26" w:rsidRPr="000C1ECE">
        <w:rPr>
          <w:sz w:val="19"/>
          <w:lang w:val="en-GB"/>
        </w:rPr>
        <w:t xml:space="preserve">, </w:t>
      </w:r>
      <w:r w:rsidR="00603215">
        <w:rPr>
          <w:rFonts w:hint="eastAsia"/>
          <w:sz w:val="19"/>
          <w:lang w:val="en-GB" w:eastAsia="zh-CN"/>
        </w:rPr>
        <w:t>G</w:t>
      </w:r>
      <w:r w:rsidR="00BA2D26" w:rsidRPr="000C1ECE">
        <w:rPr>
          <w:sz w:val="19"/>
          <w:lang w:val="en-GB"/>
        </w:rPr>
        <w:t>it, Bash</w:t>
      </w:r>
      <w:r w:rsidR="00603215">
        <w:rPr>
          <w:rFonts w:hint="eastAsia"/>
          <w:sz w:val="19"/>
          <w:lang w:val="en-GB" w:eastAsia="zh-CN"/>
        </w:rPr>
        <w:t xml:space="preserve">, GCP, </w:t>
      </w:r>
      <w:proofErr w:type="spellStart"/>
      <w:r w:rsidR="00603215">
        <w:rPr>
          <w:rFonts w:hint="eastAsia"/>
          <w:sz w:val="19"/>
          <w:lang w:val="en-GB" w:eastAsia="zh-CN"/>
        </w:rPr>
        <w:t>BigQuery</w:t>
      </w:r>
      <w:proofErr w:type="spellEnd"/>
    </w:p>
    <w:p w14:paraId="74181253" w14:textId="77777777" w:rsidR="00C33214" w:rsidRPr="00796233" w:rsidRDefault="00130C79">
      <w:pPr>
        <w:pStyle w:val="ListParagraph"/>
        <w:numPr>
          <w:ilvl w:val="0"/>
          <w:numId w:val="1"/>
        </w:numPr>
        <w:tabs>
          <w:tab w:val="left" w:pos="517"/>
          <w:tab w:val="left" w:pos="518"/>
        </w:tabs>
        <w:spacing w:line="241" w:lineRule="exact"/>
        <w:rPr>
          <w:sz w:val="19"/>
          <w:lang w:val="en-GB"/>
        </w:rPr>
      </w:pPr>
      <w:r w:rsidRPr="00796233">
        <w:rPr>
          <w:sz w:val="19"/>
          <w:lang w:val="en-GB"/>
        </w:rPr>
        <w:t>Languages: Mandarin (Native), English</w:t>
      </w:r>
      <w:r w:rsidRPr="00796233">
        <w:rPr>
          <w:spacing w:val="-6"/>
          <w:sz w:val="19"/>
          <w:lang w:val="en-GB"/>
        </w:rPr>
        <w:t xml:space="preserve"> </w:t>
      </w:r>
      <w:r w:rsidRPr="00796233">
        <w:rPr>
          <w:sz w:val="19"/>
          <w:lang w:val="en-GB"/>
        </w:rPr>
        <w:t>(Fluent).</w:t>
      </w:r>
    </w:p>
    <w:sectPr w:rsidR="00C33214" w:rsidRPr="00796233">
      <w:type w:val="continuous"/>
      <w:pgSz w:w="12240" w:h="15840"/>
      <w:pgMar w:top="220" w:right="84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rlito">
    <w:altName w:val="Calibri"/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89269E"/>
    <w:multiLevelType w:val="multilevel"/>
    <w:tmpl w:val="64163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B04C87"/>
    <w:multiLevelType w:val="hybridMultilevel"/>
    <w:tmpl w:val="48D688B4"/>
    <w:lvl w:ilvl="0" w:tplc="F214A262">
      <w:numFmt w:val="bullet"/>
      <w:lvlText w:val=""/>
      <w:lvlJc w:val="left"/>
      <w:pPr>
        <w:ind w:left="517" w:hanging="377"/>
      </w:pPr>
      <w:rPr>
        <w:rFonts w:ascii="Symbol" w:eastAsia="Symbol" w:hAnsi="Symbol" w:cs="Symbol" w:hint="default"/>
        <w:color w:val="231F20"/>
        <w:w w:val="96"/>
        <w:sz w:val="19"/>
        <w:szCs w:val="19"/>
        <w:lang w:val="en-US" w:eastAsia="en-US" w:bidi="ar-SA"/>
      </w:rPr>
    </w:lvl>
    <w:lvl w:ilvl="1" w:tplc="3C5AC15A">
      <w:numFmt w:val="bullet"/>
      <w:lvlText w:val="•"/>
      <w:lvlJc w:val="left"/>
      <w:pPr>
        <w:ind w:left="1514" w:hanging="377"/>
      </w:pPr>
      <w:rPr>
        <w:rFonts w:hint="default"/>
        <w:lang w:val="en-US" w:eastAsia="en-US" w:bidi="ar-SA"/>
      </w:rPr>
    </w:lvl>
    <w:lvl w:ilvl="2" w:tplc="3828BD6E">
      <w:numFmt w:val="bullet"/>
      <w:lvlText w:val="•"/>
      <w:lvlJc w:val="left"/>
      <w:pPr>
        <w:ind w:left="2508" w:hanging="377"/>
      </w:pPr>
      <w:rPr>
        <w:rFonts w:hint="default"/>
        <w:lang w:val="en-US" w:eastAsia="en-US" w:bidi="ar-SA"/>
      </w:rPr>
    </w:lvl>
    <w:lvl w:ilvl="3" w:tplc="A19C7A1E">
      <w:numFmt w:val="bullet"/>
      <w:lvlText w:val="•"/>
      <w:lvlJc w:val="left"/>
      <w:pPr>
        <w:ind w:left="3502" w:hanging="377"/>
      </w:pPr>
      <w:rPr>
        <w:rFonts w:hint="default"/>
        <w:lang w:val="en-US" w:eastAsia="en-US" w:bidi="ar-SA"/>
      </w:rPr>
    </w:lvl>
    <w:lvl w:ilvl="4" w:tplc="32F2DA86">
      <w:numFmt w:val="bullet"/>
      <w:lvlText w:val="•"/>
      <w:lvlJc w:val="left"/>
      <w:pPr>
        <w:ind w:left="4496" w:hanging="377"/>
      </w:pPr>
      <w:rPr>
        <w:rFonts w:hint="default"/>
        <w:lang w:val="en-US" w:eastAsia="en-US" w:bidi="ar-SA"/>
      </w:rPr>
    </w:lvl>
    <w:lvl w:ilvl="5" w:tplc="E92CD54A">
      <w:numFmt w:val="bullet"/>
      <w:lvlText w:val="•"/>
      <w:lvlJc w:val="left"/>
      <w:pPr>
        <w:ind w:left="5490" w:hanging="377"/>
      </w:pPr>
      <w:rPr>
        <w:rFonts w:hint="default"/>
        <w:lang w:val="en-US" w:eastAsia="en-US" w:bidi="ar-SA"/>
      </w:rPr>
    </w:lvl>
    <w:lvl w:ilvl="6" w:tplc="1CD68F54">
      <w:numFmt w:val="bullet"/>
      <w:lvlText w:val="•"/>
      <w:lvlJc w:val="left"/>
      <w:pPr>
        <w:ind w:left="6484" w:hanging="377"/>
      </w:pPr>
      <w:rPr>
        <w:rFonts w:hint="default"/>
        <w:lang w:val="en-US" w:eastAsia="en-US" w:bidi="ar-SA"/>
      </w:rPr>
    </w:lvl>
    <w:lvl w:ilvl="7" w:tplc="26F4B07C">
      <w:numFmt w:val="bullet"/>
      <w:lvlText w:val="•"/>
      <w:lvlJc w:val="left"/>
      <w:pPr>
        <w:ind w:left="7478" w:hanging="377"/>
      </w:pPr>
      <w:rPr>
        <w:rFonts w:hint="default"/>
        <w:lang w:val="en-US" w:eastAsia="en-US" w:bidi="ar-SA"/>
      </w:rPr>
    </w:lvl>
    <w:lvl w:ilvl="8" w:tplc="2E1EAF70">
      <w:numFmt w:val="bullet"/>
      <w:lvlText w:val="•"/>
      <w:lvlJc w:val="left"/>
      <w:pPr>
        <w:ind w:left="8472" w:hanging="377"/>
      </w:pPr>
      <w:rPr>
        <w:rFonts w:hint="default"/>
        <w:lang w:val="en-US" w:eastAsia="en-US" w:bidi="ar-SA"/>
      </w:rPr>
    </w:lvl>
  </w:abstractNum>
  <w:abstractNum w:abstractNumId="2" w15:restartNumberingAfterBreak="0">
    <w:nsid w:val="4C8854F4"/>
    <w:multiLevelType w:val="multilevel"/>
    <w:tmpl w:val="C658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137F2E"/>
    <w:multiLevelType w:val="multilevel"/>
    <w:tmpl w:val="C3A40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ED3E1B"/>
    <w:multiLevelType w:val="multilevel"/>
    <w:tmpl w:val="B23C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1A550C"/>
    <w:multiLevelType w:val="multilevel"/>
    <w:tmpl w:val="C9707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A31C36"/>
    <w:multiLevelType w:val="multilevel"/>
    <w:tmpl w:val="EEA25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9702238">
    <w:abstractNumId w:val="1"/>
  </w:num>
  <w:num w:numId="2" w16cid:durableId="1691565028">
    <w:abstractNumId w:val="3"/>
  </w:num>
  <w:num w:numId="3" w16cid:durableId="507135112">
    <w:abstractNumId w:val="2"/>
  </w:num>
  <w:num w:numId="4" w16cid:durableId="836580358">
    <w:abstractNumId w:val="0"/>
  </w:num>
  <w:num w:numId="5" w16cid:durableId="521014491">
    <w:abstractNumId w:val="6"/>
  </w:num>
  <w:num w:numId="6" w16cid:durableId="534007456">
    <w:abstractNumId w:val="5"/>
  </w:num>
  <w:num w:numId="7" w16cid:durableId="7070719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214"/>
    <w:rsid w:val="00047687"/>
    <w:rsid w:val="00051937"/>
    <w:rsid w:val="0005435F"/>
    <w:rsid w:val="000C1ECE"/>
    <w:rsid w:val="00130C79"/>
    <w:rsid w:val="001C75E0"/>
    <w:rsid w:val="002C21A3"/>
    <w:rsid w:val="002C71EB"/>
    <w:rsid w:val="0034456B"/>
    <w:rsid w:val="00366C6A"/>
    <w:rsid w:val="003B29E4"/>
    <w:rsid w:val="00454C5B"/>
    <w:rsid w:val="005765E5"/>
    <w:rsid w:val="00587A30"/>
    <w:rsid w:val="0059628F"/>
    <w:rsid w:val="005C72BD"/>
    <w:rsid w:val="00603215"/>
    <w:rsid w:val="0062481D"/>
    <w:rsid w:val="00643BCD"/>
    <w:rsid w:val="00650CFD"/>
    <w:rsid w:val="0065573C"/>
    <w:rsid w:val="00657D4D"/>
    <w:rsid w:val="006907C6"/>
    <w:rsid w:val="006D1AFE"/>
    <w:rsid w:val="00710F62"/>
    <w:rsid w:val="0074149D"/>
    <w:rsid w:val="00796233"/>
    <w:rsid w:val="00797F35"/>
    <w:rsid w:val="007F41B6"/>
    <w:rsid w:val="008046A7"/>
    <w:rsid w:val="008527EE"/>
    <w:rsid w:val="00886C3C"/>
    <w:rsid w:val="00895FB0"/>
    <w:rsid w:val="008E2629"/>
    <w:rsid w:val="009B2F59"/>
    <w:rsid w:val="009E1DE7"/>
    <w:rsid w:val="009E59A7"/>
    <w:rsid w:val="00A3013B"/>
    <w:rsid w:val="00A45FE2"/>
    <w:rsid w:val="00AB0EF8"/>
    <w:rsid w:val="00B019F6"/>
    <w:rsid w:val="00B1296F"/>
    <w:rsid w:val="00B534B2"/>
    <w:rsid w:val="00BA2D26"/>
    <w:rsid w:val="00BB2DF7"/>
    <w:rsid w:val="00BB7C62"/>
    <w:rsid w:val="00BD32BD"/>
    <w:rsid w:val="00C12459"/>
    <w:rsid w:val="00C33214"/>
    <w:rsid w:val="00C81A44"/>
    <w:rsid w:val="00C820A5"/>
    <w:rsid w:val="00CC0685"/>
    <w:rsid w:val="00CE00C2"/>
    <w:rsid w:val="00D324C6"/>
    <w:rsid w:val="00D338AC"/>
    <w:rsid w:val="00D930E5"/>
    <w:rsid w:val="00DF4DFC"/>
    <w:rsid w:val="00E12468"/>
    <w:rsid w:val="00E61E47"/>
    <w:rsid w:val="00EE382C"/>
    <w:rsid w:val="00F52934"/>
    <w:rsid w:val="00F81D20"/>
    <w:rsid w:val="00FA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017B7"/>
  <w15:docId w15:val="{E709D0BC-CA8E-404F-AAEC-12A0B7653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42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146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5"/>
      <w:ind w:left="142"/>
      <w:outlineLvl w:val="2"/>
    </w:pPr>
    <w:rPr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17" w:hanging="376"/>
    </w:pPr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76"/>
      <w:ind w:left="4421" w:right="4607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517" w:hanging="376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59628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3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hengruqi201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Ruqi Zheng</cp:lastModifiedBy>
  <cp:revision>3</cp:revision>
  <cp:lastPrinted>2021-05-14T21:42:00Z</cp:lastPrinted>
  <dcterms:created xsi:type="dcterms:W3CDTF">2025-03-28T10:54:00Z</dcterms:created>
  <dcterms:modified xsi:type="dcterms:W3CDTF">2025-03-28T11:04:00Z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2021-05-04T00:00:00Z</vt:filetime>
  </property>
</Properties>
</file>