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5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8"/>
      </w:tblGrid>
      <w:tr w:rsidR="00D36DEE" w:rsidRPr="007E414C">
        <w:trPr>
          <w:trHeight w:val="2115"/>
        </w:trPr>
        <w:tc>
          <w:tcPr>
            <w:tcW w:w="9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7E41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Приложение к заявке</w:t>
            </w:r>
          </w:p>
          <w:p w:rsidR="00D36DEE" w:rsidRPr="007E414C" w:rsidRDefault="00A357AC" w:rsidP="007E414C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7E41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на участие в </w:t>
            </w:r>
            <w:proofErr w:type="gramStart"/>
            <w:r w:rsidRPr="007E41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конкурсном</w:t>
            </w:r>
            <w:proofErr w:type="gramEnd"/>
          </w:p>
          <w:p w:rsidR="00D36DEE" w:rsidRPr="007E414C" w:rsidRDefault="00A357AC" w:rsidP="007E414C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proofErr w:type="gramStart"/>
            <w:r w:rsidRPr="007E41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отборе</w:t>
            </w:r>
            <w:proofErr w:type="gramEnd"/>
            <w:r w:rsidRPr="007E41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на предоставление</w:t>
            </w:r>
          </w:p>
          <w:p w:rsidR="00D36DEE" w:rsidRPr="007E414C" w:rsidRDefault="00A357AC" w:rsidP="007E414C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7E41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гранта </w:t>
            </w:r>
            <w:proofErr w:type="spellStart"/>
            <w:r w:rsidRPr="007E41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Business</w:t>
            </w:r>
            <w:proofErr w:type="spellEnd"/>
            <w:r w:rsidRPr="007E41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E41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Qoldau</w:t>
            </w:r>
            <w:proofErr w:type="spellEnd"/>
          </w:p>
          <w:p w:rsidR="00D36DEE" w:rsidRPr="007E414C" w:rsidRDefault="00A357AC" w:rsidP="007E414C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 w:rsidRPr="007E41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для реализации и поддержки</w:t>
            </w:r>
          </w:p>
          <w:p w:rsidR="00D36DEE" w:rsidRPr="007E414C" w:rsidRDefault="00A357AC" w:rsidP="007E414C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proofErr w:type="gramStart"/>
            <w:r w:rsidRPr="007E41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бизнес-проект</w:t>
            </w:r>
            <w:r w:rsidRPr="007E41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kk-KZ"/>
              </w:rPr>
              <w:t>ов</w:t>
            </w:r>
            <w:proofErr w:type="gramEnd"/>
          </w:p>
        </w:tc>
      </w:tr>
      <w:tr w:rsidR="00D36DEE" w:rsidRPr="007E414C">
        <w:trPr>
          <w:trHeight w:val="364"/>
        </w:trPr>
        <w:tc>
          <w:tcPr>
            <w:tcW w:w="9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E41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bookmarkStart w:id="0" w:name="z6663"/>
            <w:bookmarkEnd w:id="0"/>
            <w:proofErr w:type="spellStart"/>
            <w:r w:rsidRPr="007E41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Форма</w:t>
            </w:r>
            <w:proofErr w:type="spellEnd"/>
          </w:p>
        </w:tc>
      </w:tr>
    </w:tbl>
    <w:p w:rsidR="00D36DEE" w:rsidRPr="007E414C" w:rsidRDefault="00A357AC" w:rsidP="007E414C">
      <w:pPr>
        <w:shd w:val="clear" w:color="auto" w:fill="FFFFFF"/>
        <w:spacing w:beforeLines="100" w:before="240" w:afterLines="100" w:after="240" w:line="240" w:lineRule="auto"/>
        <w:jc w:val="center"/>
        <w:textAlignment w:val="baseline"/>
        <w:outlineLvl w:val="2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7E414C">
        <w:rPr>
          <w:rFonts w:ascii="Courier New" w:eastAsia="Times New Roman" w:hAnsi="Courier New" w:cs="Courier New"/>
          <w:color w:val="1E1E1E"/>
          <w:sz w:val="20"/>
          <w:szCs w:val="20"/>
        </w:rPr>
        <w:t>СВЕДЕНИЯ О ПРОЕКТЕ</w:t>
      </w:r>
    </w:p>
    <w:p w:rsidR="00D36DEE" w:rsidRPr="007E414C" w:rsidRDefault="00A357AC" w:rsidP="007E414C">
      <w:pPr>
        <w:shd w:val="clear" w:color="auto" w:fill="FFFFFF"/>
        <w:spacing w:beforeLines="100" w:before="240" w:afterLines="100" w:after="24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>     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 xml:space="preserve"> 1. РЕЗЮМЕ ПРОЕКТА</w:t>
      </w:r>
    </w:p>
    <w:tbl>
      <w:tblPr>
        <w:tblStyle w:val="a9"/>
        <w:tblW w:w="9751" w:type="dxa"/>
        <w:tblBorders>
          <w:top w:val="single" w:sz="6" w:space="0" w:color="CFCDCD" w:themeColor="background2" w:themeShade="E5"/>
          <w:left w:val="single" w:sz="6" w:space="0" w:color="CFCDCD" w:themeColor="background2" w:themeShade="E5"/>
          <w:bottom w:val="single" w:sz="6" w:space="0" w:color="CFCDCD" w:themeColor="background2" w:themeShade="E5"/>
          <w:right w:val="single" w:sz="6" w:space="0" w:color="CFCDCD" w:themeColor="background2" w:themeShade="E5"/>
          <w:insideH w:val="single" w:sz="6" w:space="0" w:color="CFCDCD" w:themeColor="background2" w:themeShade="E5"/>
          <w:insideV w:val="single" w:sz="6" w:space="0" w:color="CFCDCD" w:themeColor="background2" w:themeShade="E5"/>
        </w:tblBorders>
        <w:tblLayout w:type="fixed"/>
        <w:tblLook w:val="04A0" w:firstRow="1" w:lastRow="0" w:firstColumn="1" w:lastColumn="0" w:noHBand="0" w:noVBand="1"/>
      </w:tblPr>
      <w:tblGrid>
        <w:gridCol w:w="761"/>
        <w:gridCol w:w="4155"/>
        <w:gridCol w:w="4835"/>
      </w:tblGrid>
      <w:tr w:rsidR="00D36DEE" w:rsidRPr="007E414C">
        <w:tc>
          <w:tcPr>
            <w:tcW w:w="761" w:type="dxa"/>
            <w:tcBorders>
              <w:tl2br w:val="nil"/>
              <w:tr2bl w:val="nil"/>
            </w:tcBorders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1.1</w:t>
            </w:r>
          </w:p>
        </w:tc>
        <w:tc>
          <w:tcPr>
            <w:tcW w:w="4155" w:type="dxa"/>
            <w:tcBorders>
              <w:tl2br w:val="nil"/>
              <w:tr2bl w:val="nil"/>
            </w:tcBorders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Название проекта</w:t>
            </w:r>
          </w:p>
        </w:tc>
        <w:tc>
          <w:tcPr>
            <w:tcW w:w="4835" w:type="dxa"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  <w:tr w:rsidR="00D36DEE" w:rsidRPr="007E414C">
        <w:tc>
          <w:tcPr>
            <w:tcW w:w="761" w:type="dxa"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  <w:tc>
          <w:tcPr>
            <w:tcW w:w="4155" w:type="dxa"/>
            <w:tcBorders>
              <w:tl2br w:val="nil"/>
              <w:tr2bl w:val="nil"/>
            </w:tcBorders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Краткое описание проекта</w:t>
            </w:r>
          </w:p>
        </w:tc>
        <w:tc>
          <w:tcPr>
            <w:tcW w:w="4835" w:type="dxa"/>
            <w:tcBorders>
              <w:tl2br w:val="nil"/>
              <w:tr2bl w:val="nil"/>
            </w:tcBorders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Описание проекта</w:t>
            </w:r>
          </w:p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Цели проекта: (</w:t>
            </w:r>
            <w:r w:rsidRPr="007E414C">
              <w:rPr>
                <w:rFonts w:ascii="Courier New" w:eastAsia="SimSun" w:hAnsi="Courier New" w:cs="Courier New"/>
                <w:sz w:val="20"/>
                <w:szCs w:val="20"/>
                <w:lang w:val="ru-RU"/>
              </w:rPr>
              <w:t xml:space="preserve">2–3 </w:t>
            </w:r>
            <w:proofErr w:type="gramStart"/>
            <w:r w:rsidRPr="007E414C">
              <w:rPr>
                <w:rFonts w:ascii="Courier New" w:eastAsia="SimSun" w:hAnsi="Courier New" w:cs="Courier New"/>
                <w:sz w:val="20"/>
                <w:szCs w:val="20"/>
                <w:lang w:val="ru-RU"/>
              </w:rPr>
              <w:t>чётких</w:t>
            </w:r>
            <w:proofErr w:type="gramEnd"/>
            <w:r w:rsidRPr="007E414C">
              <w:rPr>
                <w:rFonts w:ascii="Courier New" w:eastAsia="SimSun" w:hAnsi="Courier New" w:cs="Courier New"/>
                <w:sz w:val="20"/>
                <w:szCs w:val="20"/>
                <w:lang w:val="ru-RU"/>
              </w:rPr>
              <w:t xml:space="preserve"> цели</w:t>
            </w:r>
            <w:r w:rsidRPr="007E414C">
              <w:rPr>
                <w:rFonts w:ascii="Courier New" w:eastAsia="SimSun" w:hAnsi="Courier New" w:cs="Courier New"/>
                <w:sz w:val="20"/>
                <w:szCs w:val="20"/>
                <w:lang w:val="ru-RU"/>
              </w:rPr>
              <w:t>)</w:t>
            </w:r>
          </w:p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Количество продаж (прогноз)</w:t>
            </w:r>
          </w:p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Продукция: </w:t>
            </w:r>
          </w:p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Стоимость проекта: </w:t>
            </w:r>
          </w:p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Срок окупаемости: (РВР): </w:t>
            </w:r>
          </w:p>
        </w:tc>
      </w:tr>
      <w:tr w:rsidR="00D36DEE" w:rsidRPr="007E414C">
        <w:tc>
          <w:tcPr>
            <w:tcW w:w="761" w:type="dxa"/>
            <w:vMerge w:val="restart"/>
            <w:tcBorders>
              <w:tl2br w:val="nil"/>
              <w:tr2bl w:val="nil"/>
            </w:tcBorders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1.2</w:t>
            </w:r>
          </w:p>
        </w:tc>
        <w:tc>
          <w:tcPr>
            <w:tcW w:w="4155" w:type="dxa"/>
            <w:tcBorders>
              <w:tl2br w:val="nil"/>
              <w:tr2bl w:val="nil"/>
            </w:tcBorders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ФИО заявителя</w:t>
            </w:r>
          </w:p>
        </w:tc>
        <w:tc>
          <w:tcPr>
            <w:tcW w:w="4835" w:type="dxa"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  <w:tr w:rsidR="00D36DEE" w:rsidRPr="007E414C">
        <w:trPr>
          <w:trHeight w:val="401"/>
        </w:trPr>
        <w:tc>
          <w:tcPr>
            <w:tcW w:w="761" w:type="dxa"/>
            <w:vMerge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  <w:tc>
          <w:tcPr>
            <w:tcW w:w="4155" w:type="dxa"/>
            <w:tcBorders>
              <w:tl2br w:val="nil"/>
              <w:tr2bl w:val="nil"/>
            </w:tcBorders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Наименование индивидуального предпринимателя или юридического лица</w:t>
            </w:r>
          </w:p>
        </w:tc>
        <w:tc>
          <w:tcPr>
            <w:tcW w:w="4835" w:type="dxa"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kk-KZ"/>
              </w:rPr>
            </w:pPr>
          </w:p>
        </w:tc>
      </w:tr>
      <w:tr w:rsidR="00D36DEE" w:rsidRPr="007E414C">
        <w:trPr>
          <w:trHeight w:val="401"/>
        </w:trPr>
        <w:tc>
          <w:tcPr>
            <w:tcW w:w="761" w:type="dxa"/>
            <w:vMerge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  <w:tc>
          <w:tcPr>
            <w:tcW w:w="4155" w:type="dxa"/>
            <w:tcBorders>
              <w:tl2br w:val="nil"/>
              <w:tr2bl w:val="nil"/>
            </w:tcBorders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ИИН/БИН</w:t>
            </w:r>
          </w:p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ОКЭД</w:t>
            </w:r>
          </w:p>
        </w:tc>
        <w:tc>
          <w:tcPr>
            <w:tcW w:w="4835" w:type="dxa"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  <w:tr w:rsidR="00D36DEE" w:rsidRPr="007E414C">
        <w:tc>
          <w:tcPr>
            <w:tcW w:w="761" w:type="dxa"/>
            <w:vMerge w:val="restart"/>
            <w:tcBorders>
              <w:tl2br w:val="nil"/>
              <w:tr2bl w:val="nil"/>
            </w:tcBorders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1.3</w:t>
            </w:r>
          </w:p>
        </w:tc>
        <w:tc>
          <w:tcPr>
            <w:tcW w:w="4155" w:type="dxa"/>
            <w:tcBorders>
              <w:tl2br w:val="nil"/>
              <w:tr2bl w:val="nil"/>
            </w:tcBorders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Распределение уставного </w:t>
            </w: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капитала.</w:t>
            </w:r>
          </w:p>
        </w:tc>
        <w:tc>
          <w:tcPr>
            <w:tcW w:w="4835" w:type="dxa"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kk-KZ"/>
              </w:rPr>
            </w:pPr>
          </w:p>
        </w:tc>
      </w:tr>
      <w:tr w:rsidR="00D36DEE" w:rsidRPr="007E414C">
        <w:trPr>
          <w:trHeight w:val="403"/>
        </w:trPr>
        <w:tc>
          <w:tcPr>
            <w:tcW w:w="761" w:type="dxa"/>
            <w:vMerge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  <w:tc>
          <w:tcPr>
            <w:tcW w:w="4155" w:type="dxa"/>
            <w:tcBorders>
              <w:tl2br w:val="nil"/>
              <w:tr2bl w:val="nil"/>
            </w:tcBorders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Грант, </w:t>
            </w:r>
            <w:proofErr w:type="spellStart"/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тг</w:t>
            </w:r>
            <w:proofErr w:type="spellEnd"/>
          </w:p>
        </w:tc>
        <w:tc>
          <w:tcPr>
            <w:tcW w:w="4835" w:type="dxa"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  <w:tr w:rsidR="00D36DEE" w:rsidRPr="007E414C">
        <w:tc>
          <w:tcPr>
            <w:tcW w:w="761" w:type="dxa"/>
            <w:vMerge w:val="restart"/>
            <w:tcBorders>
              <w:tl2br w:val="nil"/>
              <w:tr2bl w:val="nil"/>
            </w:tcBorders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1.4.</w:t>
            </w:r>
          </w:p>
        </w:tc>
        <w:tc>
          <w:tcPr>
            <w:tcW w:w="4155" w:type="dxa"/>
            <w:tcBorders>
              <w:tl2br w:val="nil"/>
              <w:tr2bl w:val="nil"/>
            </w:tcBorders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Место реализации проекта</w:t>
            </w:r>
          </w:p>
        </w:tc>
        <w:tc>
          <w:tcPr>
            <w:tcW w:w="4835" w:type="dxa"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  <w:tr w:rsidR="00D36DEE" w:rsidRPr="007E414C">
        <w:tc>
          <w:tcPr>
            <w:tcW w:w="761" w:type="dxa"/>
            <w:vMerge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  <w:tc>
          <w:tcPr>
            <w:tcW w:w="4155" w:type="dxa"/>
            <w:tcBorders>
              <w:tl2br w:val="nil"/>
              <w:tr2bl w:val="nil"/>
            </w:tcBorders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Контакты</w:t>
            </w:r>
          </w:p>
        </w:tc>
        <w:tc>
          <w:tcPr>
            <w:tcW w:w="4835" w:type="dxa"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  <w:tr w:rsidR="00D36DEE" w:rsidRPr="007E414C">
        <w:tc>
          <w:tcPr>
            <w:tcW w:w="761" w:type="dxa"/>
            <w:vMerge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  <w:tc>
          <w:tcPr>
            <w:tcW w:w="4155" w:type="dxa"/>
            <w:tcBorders>
              <w:tl2br w:val="nil"/>
              <w:tr2bl w:val="nil"/>
            </w:tcBorders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-</w:t>
            </w:r>
            <w:r w:rsidRPr="007E414C">
              <w:rPr>
                <w:rFonts w:ascii="Courier New" w:hAnsi="Courier New" w:cs="Courier New"/>
                <w:sz w:val="20"/>
                <w:szCs w:val="20"/>
              </w:rPr>
              <w:t>mail</w:t>
            </w:r>
          </w:p>
        </w:tc>
        <w:tc>
          <w:tcPr>
            <w:tcW w:w="4835" w:type="dxa"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  <w:tr w:rsidR="00D36DEE" w:rsidRPr="007E414C">
        <w:tc>
          <w:tcPr>
            <w:tcW w:w="761" w:type="dxa"/>
            <w:tcBorders>
              <w:tl2br w:val="nil"/>
              <w:tr2bl w:val="nil"/>
            </w:tcBorders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1.5.</w:t>
            </w:r>
          </w:p>
        </w:tc>
        <w:tc>
          <w:tcPr>
            <w:tcW w:w="4155" w:type="dxa"/>
            <w:tcBorders>
              <w:tl2br w:val="nil"/>
              <w:tr2bl w:val="nil"/>
            </w:tcBorders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Наличие необходимого оборудования, вспомогательных материалов или помещения (аренда или собственное)</w:t>
            </w:r>
          </w:p>
        </w:tc>
        <w:tc>
          <w:tcPr>
            <w:tcW w:w="4835" w:type="dxa"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  <w:tr w:rsidR="00D36DEE" w:rsidRPr="007E414C">
        <w:tc>
          <w:tcPr>
            <w:tcW w:w="761" w:type="dxa"/>
            <w:tcBorders>
              <w:tl2br w:val="nil"/>
              <w:tr2bl w:val="nil"/>
            </w:tcBorders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1.6.</w:t>
            </w:r>
          </w:p>
        </w:tc>
        <w:tc>
          <w:tcPr>
            <w:tcW w:w="4155" w:type="dxa"/>
            <w:tcBorders>
              <w:tl2br w:val="nil"/>
              <w:tr2bl w:val="nil"/>
            </w:tcBorders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Предполагаемая к выпуску продукция (товар, услуга) или </w:t>
            </w: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бизнес-процесс.</w:t>
            </w:r>
          </w:p>
        </w:tc>
        <w:tc>
          <w:tcPr>
            <w:tcW w:w="4835" w:type="dxa"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  <w:tr w:rsidR="00D36DEE" w:rsidRPr="007E414C">
        <w:tc>
          <w:tcPr>
            <w:tcW w:w="761" w:type="dxa"/>
            <w:tcBorders>
              <w:tl2br w:val="nil"/>
              <w:tr2bl w:val="nil"/>
            </w:tcBorders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1.7.</w:t>
            </w:r>
          </w:p>
        </w:tc>
        <w:tc>
          <w:tcPr>
            <w:tcW w:w="4155" w:type="dxa"/>
            <w:tcBorders>
              <w:tl2br w:val="nil"/>
              <w:tr2bl w:val="nil"/>
            </w:tcBorders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Предполагаемый срок запуска проекта с момента получения гранта. </w:t>
            </w:r>
          </w:p>
        </w:tc>
        <w:tc>
          <w:tcPr>
            <w:tcW w:w="4835" w:type="dxa"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  <w:tr w:rsidR="00D36DEE" w:rsidRPr="007E414C">
        <w:tc>
          <w:tcPr>
            <w:tcW w:w="761" w:type="dxa"/>
            <w:tcBorders>
              <w:tl2br w:val="nil"/>
              <w:tr2bl w:val="nil"/>
            </w:tcBorders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1.8.</w:t>
            </w:r>
          </w:p>
        </w:tc>
        <w:tc>
          <w:tcPr>
            <w:tcW w:w="4155" w:type="dxa"/>
            <w:tcBorders>
              <w:tl2br w:val="nil"/>
              <w:tr2bl w:val="nil"/>
            </w:tcBorders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Целевая аудитория пользователей продукции/услуги</w:t>
            </w:r>
          </w:p>
        </w:tc>
        <w:tc>
          <w:tcPr>
            <w:tcW w:w="4835" w:type="dxa"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  <w:tr w:rsidR="00D36DEE" w:rsidRPr="007E414C">
        <w:tc>
          <w:tcPr>
            <w:tcW w:w="761" w:type="dxa"/>
            <w:tcBorders>
              <w:tl2br w:val="nil"/>
              <w:tr2bl w:val="nil"/>
            </w:tcBorders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1.9.</w:t>
            </w:r>
          </w:p>
        </w:tc>
        <w:tc>
          <w:tcPr>
            <w:tcW w:w="4155" w:type="dxa"/>
            <w:tcBorders>
              <w:tl2br w:val="nil"/>
              <w:tr2bl w:val="nil"/>
            </w:tcBorders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E414C">
              <w:rPr>
                <w:rFonts w:ascii="Courier New" w:hAnsi="Courier New" w:cs="Courier New"/>
                <w:sz w:val="20"/>
                <w:szCs w:val="20"/>
              </w:rPr>
              <w:t>Инновационность</w:t>
            </w:r>
            <w:proofErr w:type="spellEnd"/>
            <w:r w:rsidRPr="007E414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E414C">
              <w:rPr>
                <w:rFonts w:ascii="Courier New" w:hAnsi="Courier New" w:cs="Courier New"/>
                <w:sz w:val="20"/>
                <w:szCs w:val="20"/>
              </w:rPr>
              <w:t>проекта</w:t>
            </w:r>
            <w:proofErr w:type="spellEnd"/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835" w:type="dxa"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  <w:tr w:rsidR="00D36DEE" w:rsidRPr="007E414C">
        <w:tc>
          <w:tcPr>
            <w:tcW w:w="761" w:type="dxa"/>
            <w:tcBorders>
              <w:tl2br w:val="nil"/>
              <w:tr2bl w:val="nil"/>
            </w:tcBorders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1.10</w:t>
            </w:r>
          </w:p>
        </w:tc>
        <w:tc>
          <w:tcPr>
            <w:tcW w:w="4155" w:type="dxa"/>
            <w:tcBorders>
              <w:tl2br w:val="nil"/>
              <w:tr2bl w:val="nil"/>
            </w:tcBorders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E414C">
              <w:rPr>
                <w:rFonts w:ascii="Courier New" w:hAnsi="Courier New" w:cs="Courier New"/>
                <w:sz w:val="20"/>
                <w:szCs w:val="20"/>
              </w:rPr>
              <w:t>Риски</w:t>
            </w:r>
            <w:proofErr w:type="spellEnd"/>
            <w:r w:rsidRPr="007E414C">
              <w:rPr>
                <w:rFonts w:ascii="Courier New" w:hAnsi="Courier New" w:cs="Courier New"/>
                <w:sz w:val="20"/>
                <w:szCs w:val="20"/>
              </w:rPr>
              <w:t xml:space="preserve"> и </w:t>
            </w:r>
            <w:proofErr w:type="spellStart"/>
            <w:r w:rsidRPr="007E414C">
              <w:rPr>
                <w:rFonts w:ascii="Courier New" w:hAnsi="Courier New" w:cs="Courier New"/>
                <w:sz w:val="20"/>
                <w:szCs w:val="20"/>
              </w:rPr>
              <w:t>устойчивость</w:t>
            </w:r>
            <w:proofErr w:type="spellEnd"/>
            <w:r w:rsidRPr="007E414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4835" w:type="dxa"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</w:tbl>
    <w:p w:rsidR="00D36DEE" w:rsidRPr="007E414C" w:rsidRDefault="00A357AC" w:rsidP="007E414C">
      <w:pPr>
        <w:shd w:val="clear" w:color="auto" w:fill="FFFFFF"/>
        <w:spacing w:beforeLines="100" w:before="240" w:afterLines="100" w:after="24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</w:pP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>   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>  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2. ТЕХНОЛОГИЧЕСКАЯ СОСТАВЛЯЮЩАЯ ПРОЕКТА</w:t>
      </w:r>
    </w:p>
    <w:p w:rsidR="00D36DEE" w:rsidRPr="007E414C" w:rsidRDefault="00A357AC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</w:pPr>
      <w:proofErr w:type="gramStart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Основные характеристики продукта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функциональное назначение (для чего нужен продукт, какую проблему решает);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 xml:space="preserve">– основные потребительские качества (качество, </w:t>
      </w:r>
      <w:proofErr w:type="spellStart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экологичность</w:t>
      </w:r>
      <w:proofErr w:type="spellEnd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, безопасность, удобство и др.);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lastRenderedPageBreak/>
        <w:t>– технические параметры (размеры, материалы, прочност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ь и т.д.);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ценовой сегмент (низкий, средний, премиум).</w:t>
      </w:r>
      <w:proofErr w:type="gramEnd"/>
    </w:p>
    <w:p w:rsidR="00D36DEE" w:rsidRPr="007E414C" w:rsidRDefault="00A357AC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</w:pP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Новизна проекта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в чём уникальность (технологическая, социальная, продуктовая инновация);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чем отличается от существующих аналогов;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как инновация влияет на спрос и конкурентоспособность.</w:t>
      </w:r>
    </w:p>
    <w:p w:rsidR="00D36DEE" w:rsidRPr="007E414C" w:rsidRDefault="00A357AC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</w:pP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 xml:space="preserve">Наличие 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патентов и правоохранных документов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зарегистрированные патенты, авторские права, товарные знаки (если есть);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поданные заявки (если в процессе);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отсутствие необходимости (если продукт не требует защиты).</w:t>
      </w:r>
    </w:p>
    <w:p w:rsidR="00D36DEE" w:rsidRPr="007E414C" w:rsidRDefault="00A357AC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</w:pP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Описание бизнес-процесса проекта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этапы произв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одства / оказания услуги (от разработки до готового продукта);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используемые технологии и оборудование;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цепочка поставок сырья и комплектующих;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информация о потребителях (кто будет закупать);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срок окупаемости проекта (в годах/месяцах);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конкурентос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пособность (почему продукт будет продаваться лучше аналогов).</w:t>
      </w:r>
    </w:p>
    <w:p w:rsidR="00D36DEE" w:rsidRDefault="00A357AC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  <w:proofErr w:type="gramStart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Обеспечение ресурсами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помещение (арендуемое/собственное, площадь, адрес, кадастровый номер);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оборудование (список необходимого оборудования, технические характеристики);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транспорт (при нео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бходимости);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сырьё и материалы (поставщики, доступность, цены);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трудовые ресурсы (число сотрудников, квалификация, опыт).</w:t>
      </w:r>
      <w:proofErr w:type="gramEnd"/>
    </w:p>
    <w:p w:rsidR="007E414C" w:rsidRPr="007E414C" w:rsidRDefault="007E414C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D36DEE" w:rsidRPr="007E414C" w:rsidRDefault="00A357AC" w:rsidP="007E414C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</w:pP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3. ПЕРСПЕКТИВЫ КОММЕРЦИАЛИЗАЦИИ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kk-KZ"/>
        </w:rPr>
        <w:t xml:space="preserve">. 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СТРАТЕГИЯ ПРОДВИЖЕНИЯ ПРОЕКТА/ПРОДУКТА НА РЫНОК</w:t>
      </w:r>
    </w:p>
    <w:p w:rsidR="00D36DEE" w:rsidRPr="007E414C" w:rsidRDefault="00A357AC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</w:pP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Объём и ёмкость рынка продукта</w:t>
      </w:r>
      <w:proofErr w:type="gramStart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У</w:t>
      </w:r>
      <w:proofErr w:type="gramEnd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 xml:space="preserve">казать размер 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рынка (в тенге / в натуральных единицах), его текущий объём и динамику роста.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 xml:space="preserve">Пример: «Рынок детских товаров в Казахстане составляет ___ </w:t>
      </w:r>
      <w:proofErr w:type="gramStart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млрд</w:t>
      </w:r>
      <w:proofErr w:type="gramEnd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 xml:space="preserve"> ₸, из них сегмент мягких игрушек — ___ млрд ₸. Среднегодовой рост отрасли — ___ %.»</w:t>
      </w:r>
    </w:p>
    <w:p w:rsidR="00D36DEE" w:rsidRPr="007E414C" w:rsidRDefault="00A357AC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</w:pP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 xml:space="preserve">Анализ современного состояния 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и перспектив развития отрасли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описание текущего положения на рынке;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ключевые игроки (импорт, локальные производители);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прогноз роста/снижения спроса;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тенденции (</w:t>
      </w:r>
      <w:proofErr w:type="spellStart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экологичность</w:t>
      </w:r>
      <w:proofErr w:type="spellEnd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, этнические товары, онлайн-продажи и др.).</w:t>
      </w:r>
    </w:p>
    <w:p w:rsidR="00D36DEE" w:rsidRPr="007E414C" w:rsidRDefault="00A357AC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</w:pP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Обоснование потенциальной доли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 xml:space="preserve"> рынка проекта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расчёт доли рынка (в процентах, натуральных единицах или в деньгах);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аргументы: уникальность продукта, недостаток локальных производителей, ро</w:t>
      </w:r>
      <w:proofErr w:type="gramStart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ст спр</w:t>
      </w:r>
      <w:proofErr w:type="gramEnd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оса;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прогнозируемая доля рынка через 1–3 года.</w:t>
      </w:r>
    </w:p>
    <w:p w:rsidR="00D36DEE" w:rsidRPr="007E414C" w:rsidRDefault="00A357AC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</w:pP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TAM (общий рынок) → SAM (доступный рынок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 xml:space="preserve">) → SOM (реальная доля для проекта) </w:t>
      </w:r>
    </w:p>
    <w:p w:rsidR="00D36DEE" w:rsidRPr="007E414C" w:rsidRDefault="00A357AC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</w:pP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Основные тенденции и ожидаемые изменения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 xml:space="preserve">– рост интереса к </w:t>
      </w:r>
      <w:proofErr w:type="spellStart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экологичным</w:t>
      </w:r>
      <w:proofErr w:type="spellEnd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 xml:space="preserve"> продуктам;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 xml:space="preserve">– рост онлайн-продаж и </w:t>
      </w:r>
      <w:proofErr w:type="spellStart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маркетплейсов</w:t>
      </w:r>
      <w:proofErr w:type="spellEnd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тренд на локальное производство и патриотичный контент.</w:t>
      </w:r>
    </w:p>
    <w:p w:rsidR="00D36DEE" w:rsidRPr="007E414C" w:rsidRDefault="00A357AC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</w:pP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 xml:space="preserve">Наличие договорённостей с потенциальными 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потребителями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 xml:space="preserve">– перечислить партнёров (детские сады, магазины, </w:t>
      </w:r>
      <w:proofErr w:type="spellStart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маркетплейсы</w:t>
      </w:r>
      <w:proofErr w:type="spellEnd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);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указать наличие протоколов о намерениях, писем поддержки, предварительных договоров;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приложить копии документов в раздел «Приложения».</w:t>
      </w:r>
    </w:p>
    <w:p w:rsidR="00D36DEE" w:rsidRPr="007E414C" w:rsidRDefault="00A357AC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</w:pPr>
      <w:proofErr w:type="gramStart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Факторы успешной реализации продукции н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а рынке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ценовая политика (доступные цены, гибкая система скидок);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превосходство по техническим характеристикам (</w:t>
      </w:r>
      <w:proofErr w:type="spellStart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экологичность</w:t>
      </w:r>
      <w:proofErr w:type="spellEnd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, безопасность, уникальный дизайн);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репутация (опыт предпринимателя, участие в акселераторах/инкубаторах);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 xml:space="preserve">– кадровый состав 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(квалифицированный коллектив, дизайнеры, мастера);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географические особенности (производство в Шымкенте, удобная логистика).</w:t>
      </w:r>
      <w:proofErr w:type="gramEnd"/>
    </w:p>
    <w:p w:rsidR="00D36DEE" w:rsidRPr="007E414C" w:rsidRDefault="00A357AC" w:rsidP="007E414C">
      <w:pPr>
        <w:shd w:val="clear" w:color="auto" w:fill="FFFFFF"/>
        <w:spacing w:beforeLines="50" w:before="120"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</w:pP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lastRenderedPageBreak/>
        <w:t>Конкурентные преимущества проекта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уникальный дизайн с этническими мотивами;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более низкая цена по сравнению с импортом;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широк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ий ассортимент;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br/>
        <w:t>– возможность выхода на экспорт.</w:t>
      </w:r>
    </w:p>
    <w:p w:rsidR="00D36DEE" w:rsidRPr="007E414C" w:rsidRDefault="00A357AC" w:rsidP="007E414C">
      <w:pPr>
        <w:shd w:val="clear" w:color="auto" w:fill="FFFFFF"/>
        <w:spacing w:beforeLines="50" w:before="120" w:afterLines="50" w:after="120" w:line="240" w:lineRule="auto"/>
        <w:textAlignment w:val="baseline"/>
        <w:rPr>
          <w:rFonts w:ascii="Courier New" w:hAnsi="Courier New" w:cs="Courier New"/>
          <w:sz w:val="20"/>
          <w:szCs w:val="20"/>
          <w:lang w:val="ru-RU"/>
        </w:rPr>
      </w:pPr>
      <w:r w:rsidRPr="007E414C">
        <w:rPr>
          <w:rFonts w:ascii="Courier New" w:hAnsi="Courier New" w:cs="Courier New"/>
          <w:sz w:val="20"/>
          <w:szCs w:val="20"/>
          <w:lang w:val="ru-RU"/>
        </w:rPr>
        <w:t xml:space="preserve">Сравнительный анализ с </w:t>
      </w:r>
      <w:r w:rsidRPr="007E414C">
        <w:rPr>
          <w:rFonts w:ascii="Courier New" w:hAnsi="Courier New" w:cs="Courier New"/>
          <w:sz w:val="20"/>
          <w:szCs w:val="20"/>
          <w:lang w:val="kk-KZ"/>
        </w:rPr>
        <w:t>конкурентами</w:t>
      </w:r>
      <w:r w:rsidRPr="007E414C">
        <w:rPr>
          <w:rFonts w:ascii="Courier New" w:hAnsi="Courier New" w:cs="Courier New"/>
          <w:sz w:val="20"/>
          <w:szCs w:val="20"/>
          <w:lang w:val="ru-RU"/>
        </w:rPr>
        <w:t>:</w:t>
      </w:r>
    </w:p>
    <w:tbl>
      <w:tblPr>
        <w:tblStyle w:val="a9"/>
        <w:tblW w:w="0" w:type="auto"/>
        <w:tblBorders>
          <w:top w:val="single" w:sz="6" w:space="0" w:color="CFCDCD" w:themeColor="background2" w:themeShade="E5"/>
          <w:left w:val="single" w:sz="6" w:space="0" w:color="CFCDCD" w:themeColor="background2" w:themeShade="E5"/>
          <w:bottom w:val="single" w:sz="6" w:space="0" w:color="CFCDCD" w:themeColor="background2" w:themeShade="E5"/>
          <w:right w:val="single" w:sz="6" w:space="0" w:color="CFCDCD" w:themeColor="background2" w:themeShade="E5"/>
          <w:insideH w:val="single" w:sz="6" w:space="0" w:color="CFCDCD" w:themeColor="background2" w:themeShade="E5"/>
          <w:insideV w:val="single" w:sz="6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635"/>
        <w:gridCol w:w="2221"/>
        <w:gridCol w:w="2490"/>
        <w:gridCol w:w="2460"/>
      </w:tblGrid>
      <w:tr w:rsidR="00D36DEE" w:rsidRPr="007E414C">
        <w:tc>
          <w:tcPr>
            <w:tcW w:w="2635" w:type="dxa"/>
            <w:tcBorders>
              <w:tl2br w:val="nil"/>
              <w:tr2bl w:val="nil"/>
            </w:tcBorders>
            <w:vAlign w:val="center"/>
          </w:tcPr>
          <w:p w:rsidR="00D36DEE" w:rsidRPr="007E414C" w:rsidRDefault="00A357AC" w:rsidP="007E414C">
            <w:pPr>
              <w:spacing w:beforeLines="50" w:before="120" w:afterLines="50" w:after="12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 w:eastAsia="zh-CN"/>
              </w:rPr>
              <w:t>Характеристика</w:t>
            </w:r>
          </w:p>
        </w:tc>
        <w:tc>
          <w:tcPr>
            <w:tcW w:w="2221" w:type="dxa"/>
            <w:tcBorders>
              <w:tl2br w:val="nil"/>
              <w:tr2bl w:val="nil"/>
            </w:tcBorders>
            <w:vAlign w:val="center"/>
          </w:tcPr>
          <w:p w:rsidR="00D36DEE" w:rsidRPr="007E414C" w:rsidRDefault="00A357AC" w:rsidP="007E414C">
            <w:pPr>
              <w:spacing w:beforeLines="50" w:before="120" w:afterLines="50" w:after="12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 w:eastAsia="zh-CN"/>
              </w:rPr>
              <w:t>Ваш продукт</w:t>
            </w:r>
          </w:p>
        </w:tc>
        <w:tc>
          <w:tcPr>
            <w:tcW w:w="2490" w:type="dxa"/>
            <w:tcBorders>
              <w:tl2br w:val="nil"/>
              <w:tr2bl w:val="nil"/>
            </w:tcBorders>
            <w:vAlign w:val="center"/>
          </w:tcPr>
          <w:p w:rsidR="00D36DEE" w:rsidRPr="007E414C" w:rsidRDefault="00A357AC" w:rsidP="007E414C">
            <w:pPr>
              <w:spacing w:beforeLines="50" w:before="120" w:afterLines="50" w:after="12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 w:eastAsia="zh-CN"/>
              </w:rPr>
              <w:t>Импортный аналог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vAlign w:val="center"/>
          </w:tcPr>
          <w:p w:rsidR="00D36DEE" w:rsidRPr="007E414C" w:rsidRDefault="00A357AC" w:rsidP="007E414C">
            <w:pPr>
              <w:spacing w:beforeLines="50" w:before="120" w:afterLines="50" w:after="12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 w:eastAsia="zh-CN"/>
              </w:rPr>
              <w:t>Локальный аналог</w:t>
            </w:r>
          </w:p>
        </w:tc>
      </w:tr>
      <w:tr w:rsidR="00D36DEE" w:rsidRPr="007E414C">
        <w:tc>
          <w:tcPr>
            <w:tcW w:w="2635" w:type="dxa"/>
            <w:tcBorders>
              <w:tl2br w:val="nil"/>
              <w:tr2bl w:val="nil"/>
            </w:tcBorders>
            <w:vAlign w:val="center"/>
          </w:tcPr>
          <w:p w:rsidR="00D36DEE" w:rsidRPr="007E414C" w:rsidRDefault="00A357AC" w:rsidP="007E414C">
            <w:pPr>
              <w:spacing w:beforeLines="50" w:before="120"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 w:eastAsia="zh-CN"/>
              </w:rPr>
              <w:t>Цена за единицу</w:t>
            </w:r>
          </w:p>
        </w:tc>
        <w:tc>
          <w:tcPr>
            <w:tcW w:w="2221" w:type="dxa"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beforeLines="50" w:before="120"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  <w:tc>
          <w:tcPr>
            <w:tcW w:w="2490" w:type="dxa"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beforeLines="50" w:before="120"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  <w:tc>
          <w:tcPr>
            <w:tcW w:w="2460" w:type="dxa"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beforeLines="50" w:before="120"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  <w:tr w:rsidR="00D36DEE" w:rsidRPr="007E414C">
        <w:tc>
          <w:tcPr>
            <w:tcW w:w="2635" w:type="dxa"/>
            <w:tcBorders>
              <w:tl2br w:val="nil"/>
              <w:tr2bl w:val="nil"/>
            </w:tcBorders>
            <w:vAlign w:val="center"/>
          </w:tcPr>
          <w:p w:rsidR="00D36DEE" w:rsidRPr="007E414C" w:rsidRDefault="00A357AC" w:rsidP="007E414C">
            <w:pPr>
              <w:spacing w:beforeLines="50" w:before="120"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 w:eastAsia="zh-CN"/>
              </w:rPr>
              <w:t>Качество материалов</w:t>
            </w:r>
          </w:p>
        </w:tc>
        <w:tc>
          <w:tcPr>
            <w:tcW w:w="2221" w:type="dxa"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beforeLines="50" w:before="120"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  <w:tc>
          <w:tcPr>
            <w:tcW w:w="2490" w:type="dxa"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beforeLines="50" w:before="120"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  <w:tc>
          <w:tcPr>
            <w:tcW w:w="2460" w:type="dxa"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beforeLines="50" w:before="120"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  <w:tr w:rsidR="00D36DEE" w:rsidRPr="007E414C">
        <w:tc>
          <w:tcPr>
            <w:tcW w:w="2635" w:type="dxa"/>
            <w:tcBorders>
              <w:tl2br w:val="nil"/>
              <w:tr2bl w:val="nil"/>
            </w:tcBorders>
            <w:vAlign w:val="center"/>
          </w:tcPr>
          <w:p w:rsidR="00D36DEE" w:rsidRPr="007E414C" w:rsidRDefault="00A357AC" w:rsidP="007E414C">
            <w:pPr>
              <w:spacing w:beforeLines="50" w:before="120"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 w:eastAsia="zh-CN"/>
              </w:rPr>
              <w:t>Дизайн</w:t>
            </w:r>
          </w:p>
        </w:tc>
        <w:tc>
          <w:tcPr>
            <w:tcW w:w="2221" w:type="dxa"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beforeLines="50" w:before="120"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  <w:tc>
          <w:tcPr>
            <w:tcW w:w="2490" w:type="dxa"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beforeLines="50" w:before="120"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  <w:tc>
          <w:tcPr>
            <w:tcW w:w="2460" w:type="dxa"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beforeLines="50" w:before="120"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  <w:tr w:rsidR="00D36DEE" w:rsidRPr="007E414C">
        <w:tc>
          <w:tcPr>
            <w:tcW w:w="2635" w:type="dxa"/>
            <w:tcBorders>
              <w:tl2br w:val="nil"/>
              <w:tr2bl w:val="nil"/>
            </w:tcBorders>
            <w:vAlign w:val="center"/>
          </w:tcPr>
          <w:p w:rsidR="00D36DEE" w:rsidRPr="007E414C" w:rsidRDefault="00A357AC" w:rsidP="007E414C">
            <w:pPr>
              <w:spacing w:beforeLines="50" w:before="120"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 w:eastAsia="zh-CN"/>
              </w:rPr>
              <w:t>Социальная ценность</w:t>
            </w:r>
          </w:p>
        </w:tc>
        <w:tc>
          <w:tcPr>
            <w:tcW w:w="2221" w:type="dxa"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beforeLines="50" w:before="120"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  <w:tc>
          <w:tcPr>
            <w:tcW w:w="2490" w:type="dxa"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beforeLines="50" w:before="120"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  <w:tc>
          <w:tcPr>
            <w:tcW w:w="2460" w:type="dxa"/>
            <w:tcBorders>
              <w:tl2br w:val="nil"/>
              <w:tr2bl w:val="nil"/>
            </w:tcBorders>
          </w:tcPr>
          <w:p w:rsidR="00D36DEE" w:rsidRPr="007E414C" w:rsidRDefault="00D36DEE" w:rsidP="007E414C">
            <w:pPr>
              <w:spacing w:beforeLines="50" w:before="120"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</w:tbl>
    <w:p w:rsidR="00D36DEE" w:rsidRPr="007E414C" w:rsidRDefault="00D36DEE" w:rsidP="007E414C">
      <w:pPr>
        <w:shd w:val="clear" w:color="auto" w:fill="FFFFFF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pacing w:val="2"/>
          <w:sz w:val="20"/>
          <w:szCs w:val="20"/>
          <w:lang w:val="ru-RU"/>
        </w:rPr>
      </w:pPr>
    </w:p>
    <w:p w:rsidR="00D36DEE" w:rsidRPr="007E414C" w:rsidRDefault="00A357AC" w:rsidP="007E414C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</w:pP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4. РЕАЛИЗАЦИЯ ПРОЕКТА</w:t>
      </w:r>
    </w:p>
    <w:p w:rsidR="00D36DEE" w:rsidRPr="007E414C" w:rsidRDefault="00A357AC" w:rsidP="007E414C">
      <w:pPr>
        <w:shd w:val="clear" w:color="auto" w:fill="FFFFFF"/>
        <w:spacing w:beforeLines="50" w:before="120" w:afterLines="50" w:after="12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</w:pP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 xml:space="preserve">Срок окупаемости проекта (РВР): ___ месяцев. </w:t>
      </w:r>
    </w:p>
    <w:p w:rsidR="00D36DEE" w:rsidRPr="007E414C" w:rsidRDefault="00A357AC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</w:pP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Детализация расходов по проекту</w:t>
      </w:r>
    </w:p>
    <w:tbl>
      <w:tblPr>
        <w:tblpPr w:leftFromText="180" w:rightFromText="180" w:vertAnchor="text" w:horzAnchor="page" w:tblpX="1489" w:tblpY="353"/>
        <w:tblOverlap w:val="never"/>
        <w:tblW w:w="9369" w:type="dxa"/>
        <w:tblBorders>
          <w:top w:val="single" w:sz="6" w:space="0" w:color="CFCDCD" w:themeColor="background2" w:themeShade="E5"/>
          <w:left w:val="single" w:sz="6" w:space="0" w:color="CFCDCD" w:themeColor="background2" w:themeShade="E5"/>
          <w:bottom w:val="single" w:sz="6" w:space="0" w:color="CFCDCD" w:themeColor="background2" w:themeShade="E5"/>
          <w:right w:val="single" w:sz="6" w:space="0" w:color="CFCDCD" w:themeColor="background2" w:themeShade="E5"/>
          <w:insideH w:val="single" w:sz="6" w:space="0" w:color="CFCDCD" w:themeColor="background2" w:themeShade="E5"/>
          <w:insideV w:val="single" w:sz="6" w:space="0" w:color="CFCDCD" w:themeColor="background2" w:themeShade="E5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3421"/>
        <w:gridCol w:w="1440"/>
        <w:gridCol w:w="1605"/>
        <w:gridCol w:w="1680"/>
      </w:tblGrid>
      <w:tr w:rsidR="00D36DEE" w:rsidRPr="007E414C">
        <w:trPr>
          <w:trHeight w:val="305"/>
        </w:trPr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A357AC" w:rsidP="007E414C">
            <w:pPr>
              <w:spacing w:after="0" w:line="240" w:lineRule="auto"/>
              <w:jc w:val="center"/>
              <w:textAlignment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E414C">
              <w:rPr>
                <w:rFonts w:ascii="Courier New" w:eastAsia="SimSun" w:hAnsi="Courier New" w:cs="Courier New"/>
                <w:color w:val="000000"/>
                <w:sz w:val="20"/>
                <w:szCs w:val="20"/>
                <w:lang w:eastAsia="zh-CN" w:bidi="ar"/>
              </w:rPr>
              <w:t>№</w:t>
            </w:r>
          </w:p>
        </w:tc>
        <w:tc>
          <w:tcPr>
            <w:tcW w:w="34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A357AC" w:rsidP="007E414C">
            <w:pPr>
              <w:spacing w:after="0" w:line="240" w:lineRule="auto"/>
              <w:jc w:val="center"/>
              <w:textAlignment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E414C">
              <w:rPr>
                <w:rFonts w:ascii="Courier New" w:eastAsia="SimSun" w:hAnsi="Courier New" w:cs="Courier New"/>
                <w:color w:val="000000"/>
                <w:sz w:val="20"/>
                <w:szCs w:val="20"/>
                <w:lang w:eastAsia="zh-CN" w:bidi="ar"/>
              </w:rPr>
              <w:t>Наименование</w:t>
            </w:r>
            <w:proofErr w:type="spellEnd"/>
          </w:p>
        </w:tc>
        <w:tc>
          <w:tcPr>
            <w:tcW w:w="14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A357AC" w:rsidP="007E414C">
            <w:pPr>
              <w:spacing w:after="0" w:line="240" w:lineRule="auto"/>
              <w:jc w:val="center"/>
              <w:textAlignment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E414C">
              <w:rPr>
                <w:rFonts w:ascii="Courier New" w:eastAsia="SimSun" w:hAnsi="Courier New" w:cs="Courier New"/>
                <w:color w:val="000000"/>
                <w:sz w:val="20"/>
                <w:szCs w:val="20"/>
                <w:lang w:eastAsia="zh-CN" w:bidi="ar"/>
              </w:rPr>
              <w:t>Кол-во</w:t>
            </w:r>
            <w:proofErr w:type="spellEnd"/>
          </w:p>
        </w:tc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A357AC" w:rsidP="007E414C">
            <w:pPr>
              <w:spacing w:after="0" w:line="240" w:lineRule="auto"/>
              <w:jc w:val="center"/>
              <w:textAlignment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E414C">
              <w:rPr>
                <w:rFonts w:ascii="Courier New" w:eastAsia="SimSun" w:hAnsi="Courier New" w:cs="Courier New"/>
                <w:color w:val="000000"/>
                <w:sz w:val="20"/>
                <w:szCs w:val="20"/>
                <w:lang w:eastAsia="zh-CN" w:bidi="ar"/>
              </w:rPr>
              <w:t>Цена</w:t>
            </w:r>
            <w:proofErr w:type="spellEnd"/>
            <w:r w:rsidRPr="007E414C">
              <w:rPr>
                <w:rFonts w:ascii="Courier New" w:eastAsia="SimSun" w:hAnsi="Courier New" w:cs="Courier New"/>
                <w:color w:val="000000"/>
                <w:sz w:val="20"/>
                <w:szCs w:val="20"/>
                <w:lang w:eastAsia="zh-CN" w:bidi="ar"/>
              </w:rPr>
              <w:t xml:space="preserve">, </w:t>
            </w:r>
            <w:proofErr w:type="spellStart"/>
            <w:r w:rsidRPr="007E414C">
              <w:rPr>
                <w:rFonts w:ascii="Courier New" w:eastAsia="SimSun" w:hAnsi="Courier New" w:cs="Courier New"/>
                <w:color w:val="000000"/>
                <w:sz w:val="20"/>
                <w:szCs w:val="20"/>
                <w:lang w:eastAsia="zh-CN" w:bidi="ar"/>
              </w:rPr>
              <w:t>тенге</w:t>
            </w:r>
            <w:proofErr w:type="spellEnd"/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A357AC" w:rsidP="007E414C">
            <w:pPr>
              <w:spacing w:after="0" w:line="240" w:lineRule="auto"/>
              <w:jc w:val="center"/>
              <w:textAlignment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E414C">
              <w:rPr>
                <w:rFonts w:ascii="Courier New" w:eastAsia="SimSun" w:hAnsi="Courier New" w:cs="Courier New"/>
                <w:color w:val="000000"/>
                <w:sz w:val="20"/>
                <w:szCs w:val="20"/>
                <w:lang w:eastAsia="zh-CN" w:bidi="ar"/>
              </w:rPr>
              <w:t>Сумма</w:t>
            </w:r>
            <w:proofErr w:type="spellEnd"/>
            <w:r w:rsidRPr="007E414C">
              <w:rPr>
                <w:rFonts w:ascii="Courier New" w:eastAsia="SimSun" w:hAnsi="Courier New" w:cs="Courier New"/>
                <w:color w:val="000000"/>
                <w:sz w:val="20"/>
                <w:szCs w:val="20"/>
                <w:lang w:eastAsia="zh-CN" w:bidi="ar"/>
              </w:rPr>
              <w:t xml:space="preserve">, </w:t>
            </w:r>
            <w:proofErr w:type="spellStart"/>
            <w:r w:rsidRPr="007E414C">
              <w:rPr>
                <w:rFonts w:ascii="Courier New" w:eastAsia="SimSun" w:hAnsi="Courier New" w:cs="Courier New"/>
                <w:color w:val="000000"/>
                <w:sz w:val="20"/>
                <w:szCs w:val="20"/>
                <w:lang w:eastAsia="zh-CN" w:bidi="ar"/>
              </w:rPr>
              <w:t>тенге</w:t>
            </w:r>
            <w:proofErr w:type="spellEnd"/>
          </w:p>
        </w:tc>
      </w:tr>
      <w:tr w:rsidR="00D36DEE" w:rsidRPr="007E414C">
        <w:trPr>
          <w:trHeight w:val="300"/>
        </w:trPr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:rsidR="00D36DEE" w:rsidRPr="007E414C" w:rsidRDefault="00D36DEE" w:rsidP="007E414C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4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A357AC" w:rsidP="007E414C">
            <w:pPr>
              <w:spacing w:after="0" w:line="240" w:lineRule="auto"/>
              <w:jc w:val="center"/>
              <w:textAlignment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E414C">
              <w:rPr>
                <w:rFonts w:ascii="Courier New" w:eastAsia="SimSun" w:hAnsi="Courier New" w:cs="Courier New"/>
                <w:color w:val="000000"/>
                <w:sz w:val="20"/>
                <w:szCs w:val="20"/>
                <w:lang w:eastAsia="zh-CN" w:bidi="ar"/>
              </w:rPr>
              <w:t xml:space="preserve">Грантовые </w:t>
            </w:r>
            <w:proofErr w:type="spellStart"/>
            <w:r w:rsidRPr="007E414C">
              <w:rPr>
                <w:rFonts w:ascii="Courier New" w:eastAsia="SimSun" w:hAnsi="Courier New" w:cs="Courier New"/>
                <w:color w:val="000000"/>
                <w:sz w:val="20"/>
                <w:szCs w:val="20"/>
                <w:lang w:eastAsia="zh-CN" w:bidi="ar"/>
              </w:rPr>
              <w:t>средства</w:t>
            </w:r>
            <w:proofErr w:type="spellEnd"/>
          </w:p>
        </w:tc>
        <w:tc>
          <w:tcPr>
            <w:tcW w:w="14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A357AC" w:rsidP="007E414C">
            <w:pPr>
              <w:spacing w:after="0" w:line="240" w:lineRule="auto"/>
              <w:jc w:val="center"/>
              <w:textAlignment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E414C">
              <w:rPr>
                <w:rFonts w:ascii="Courier New" w:eastAsia="SimSun" w:hAnsi="Courier New" w:cs="Courier New"/>
                <w:color w:val="000000"/>
                <w:sz w:val="20"/>
                <w:szCs w:val="20"/>
                <w:lang w:eastAsia="zh-CN" w:bidi="ar"/>
              </w:rPr>
              <w:t>до</w:t>
            </w:r>
            <w:proofErr w:type="spellEnd"/>
            <w:r w:rsidRPr="007E414C">
              <w:rPr>
                <w:rFonts w:ascii="Courier New" w:eastAsia="SimSun" w:hAnsi="Courier New" w:cs="Courier New"/>
                <w:color w:val="000000"/>
                <w:sz w:val="20"/>
                <w:szCs w:val="20"/>
                <w:lang w:eastAsia="zh-CN" w:bidi="ar"/>
              </w:rPr>
              <w:t xml:space="preserve"> 10 000 000</w:t>
            </w:r>
          </w:p>
        </w:tc>
      </w:tr>
      <w:tr w:rsidR="00D36DEE" w:rsidRPr="007E414C">
        <w:trPr>
          <w:trHeight w:val="300"/>
        </w:trPr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:rsidR="00D36DEE" w:rsidRPr="007E414C" w:rsidRDefault="00A357AC" w:rsidP="007E414C">
            <w:pPr>
              <w:spacing w:after="0" w:line="240" w:lineRule="auto"/>
              <w:jc w:val="center"/>
              <w:textAlignment w:val="bottom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E414C">
              <w:rPr>
                <w:rFonts w:ascii="Courier New" w:eastAsia="SimSun" w:hAnsi="Courier New" w:cs="Courier New"/>
                <w:color w:val="000000"/>
                <w:sz w:val="20"/>
                <w:szCs w:val="20"/>
                <w:lang w:eastAsia="zh-CN" w:bidi="ar"/>
              </w:rPr>
              <w:t>1</w:t>
            </w:r>
          </w:p>
        </w:tc>
        <w:tc>
          <w:tcPr>
            <w:tcW w:w="34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jc w:val="center"/>
              <w:textAlignment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jc w:val="center"/>
              <w:textAlignment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jc w:val="center"/>
              <w:textAlignment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D36DEE" w:rsidRPr="007E414C">
        <w:trPr>
          <w:trHeight w:val="300"/>
        </w:trPr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:rsidR="00D36DEE" w:rsidRPr="007E414C" w:rsidRDefault="00A357AC" w:rsidP="007E414C">
            <w:pPr>
              <w:spacing w:after="0" w:line="240" w:lineRule="auto"/>
              <w:jc w:val="center"/>
              <w:textAlignment w:val="bottom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E414C">
              <w:rPr>
                <w:rFonts w:ascii="Courier New" w:eastAsia="SimSun" w:hAnsi="Courier New" w:cs="Courier New"/>
                <w:color w:val="000000"/>
                <w:sz w:val="20"/>
                <w:szCs w:val="20"/>
                <w:lang w:eastAsia="zh-CN" w:bidi="ar"/>
              </w:rPr>
              <w:t>2</w:t>
            </w:r>
          </w:p>
        </w:tc>
        <w:tc>
          <w:tcPr>
            <w:tcW w:w="34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jc w:val="center"/>
              <w:textAlignment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jc w:val="center"/>
              <w:textAlignment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jc w:val="center"/>
              <w:textAlignment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D36DEE" w:rsidRPr="007E414C">
        <w:trPr>
          <w:trHeight w:val="300"/>
        </w:trPr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:rsidR="00D36DEE" w:rsidRPr="007E414C" w:rsidRDefault="00A357AC" w:rsidP="007E414C">
            <w:pPr>
              <w:spacing w:after="0" w:line="240" w:lineRule="auto"/>
              <w:jc w:val="center"/>
              <w:textAlignment w:val="bottom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E414C">
              <w:rPr>
                <w:rFonts w:ascii="Courier New" w:eastAsia="SimSun" w:hAnsi="Courier New" w:cs="Courier New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34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jc w:val="center"/>
              <w:textAlignment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jc w:val="center"/>
              <w:textAlignment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jc w:val="center"/>
              <w:textAlignment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D36DEE" w:rsidRPr="007E414C">
        <w:trPr>
          <w:trHeight w:val="300"/>
        </w:trPr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:rsidR="00D36DEE" w:rsidRPr="007E414C" w:rsidRDefault="00A357AC" w:rsidP="007E414C">
            <w:pPr>
              <w:spacing w:after="0" w:line="240" w:lineRule="auto"/>
              <w:jc w:val="center"/>
              <w:textAlignment w:val="bottom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E414C">
              <w:rPr>
                <w:rFonts w:ascii="Courier New" w:eastAsia="SimSun" w:hAnsi="Courier New" w:cs="Courier New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34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jc w:val="center"/>
              <w:textAlignment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jc w:val="center"/>
              <w:textAlignment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jc w:val="center"/>
              <w:textAlignment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D36DEE" w:rsidRPr="007E414C">
        <w:trPr>
          <w:trHeight w:val="300"/>
        </w:trPr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:rsidR="00D36DEE" w:rsidRPr="007E414C" w:rsidRDefault="00A357AC" w:rsidP="007E414C">
            <w:pPr>
              <w:spacing w:after="0" w:line="240" w:lineRule="auto"/>
              <w:jc w:val="center"/>
              <w:textAlignment w:val="bottom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E414C">
              <w:rPr>
                <w:rFonts w:ascii="Courier New" w:eastAsia="SimSun" w:hAnsi="Courier New" w:cs="Courier New"/>
                <w:color w:val="000000"/>
                <w:sz w:val="20"/>
                <w:szCs w:val="20"/>
                <w:lang w:eastAsia="zh-CN" w:bidi="ar"/>
              </w:rPr>
              <w:t>5</w:t>
            </w:r>
          </w:p>
        </w:tc>
        <w:tc>
          <w:tcPr>
            <w:tcW w:w="34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jc w:val="center"/>
              <w:textAlignment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jc w:val="center"/>
              <w:textAlignment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jc w:val="center"/>
              <w:textAlignment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D36DEE" w:rsidRPr="007E414C">
        <w:trPr>
          <w:trHeight w:val="300"/>
        </w:trPr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:rsidR="00D36DEE" w:rsidRPr="007E414C" w:rsidRDefault="00A357AC" w:rsidP="007E414C">
            <w:pPr>
              <w:spacing w:after="0" w:line="240" w:lineRule="auto"/>
              <w:jc w:val="center"/>
              <w:textAlignment w:val="bottom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E414C">
              <w:rPr>
                <w:rFonts w:ascii="Courier New" w:eastAsia="SimSun" w:hAnsi="Courier New" w:cs="Courier New"/>
                <w:color w:val="000000"/>
                <w:sz w:val="20"/>
                <w:szCs w:val="20"/>
                <w:lang w:eastAsia="zh-CN" w:bidi="ar"/>
              </w:rPr>
              <w:t>6</w:t>
            </w:r>
          </w:p>
        </w:tc>
        <w:tc>
          <w:tcPr>
            <w:tcW w:w="34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jc w:val="center"/>
              <w:textAlignment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jc w:val="center"/>
              <w:textAlignment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jc w:val="center"/>
              <w:textAlignment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D36DEE" w:rsidRPr="007E414C">
        <w:trPr>
          <w:trHeight w:val="300"/>
        </w:trPr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:rsidR="00D36DEE" w:rsidRPr="007E414C" w:rsidRDefault="00A357AC" w:rsidP="007E414C">
            <w:pPr>
              <w:spacing w:after="0" w:line="240" w:lineRule="auto"/>
              <w:jc w:val="center"/>
              <w:textAlignment w:val="bottom"/>
              <w:rPr>
                <w:rFonts w:ascii="Courier New" w:eastAsia="SimSun" w:hAnsi="Courier New" w:cs="Courier New"/>
                <w:color w:val="000000"/>
                <w:sz w:val="20"/>
                <w:szCs w:val="20"/>
                <w:lang w:val="ru-RU" w:eastAsia="zh-CN" w:bidi="ar"/>
              </w:rPr>
            </w:pPr>
            <w:r w:rsidRPr="007E414C">
              <w:rPr>
                <w:rFonts w:ascii="Courier New" w:eastAsia="SimSun" w:hAnsi="Courier New" w:cs="Courier New"/>
                <w:color w:val="000000"/>
                <w:sz w:val="20"/>
                <w:szCs w:val="20"/>
                <w:lang w:val="ru-RU" w:eastAsia="zh-CN" w:bidi="ar"/>
              </w:rPr>
              <w:t>7</w:t>
            </w:r>
          </w:p>
        </w:tc>
        <w:tc>
          <w:tcPr>
            <w:tcW w:w="34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jc w:val="center"/>
              <w:textAlignment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jc w:val="center"/>
              <w:textAlignment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jc w:val="center"/>
              <w:textAlignment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D36DEE" w:rsidRPr="007E414C">
        <w:trPr>
          <w:trHeight w:val="300"/>
        </w:trPr>
        <w:tc>
          <w:tcPr>
            <w:tcW w:w="4644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 w:rsidR="00D36DEE" w:rsidRPr="007E414C" w:rsidRDefault="00A357AC" w:rsidP="007E414C">
            <w:pPr>
              <w:spacing w:after="0" w:line="240" w:lineRule="auto"/>
              <w:jc w:val="right"/>
              <w:textAlignment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E414C">
              <w:rPr>
                <w:rFonts w:ascii="Courier New" w:eastAsia="SimSun" w:hAnsi="Courier New" w:cs="Courier New"/>
                <w:b/>
                <w:bCs/>
                <w:color w:val="000000"/>
                <w:sz w:val="20"/>
                <w:szCs w:val="20"/>
                <w:lang w:eastAsia="zh-CN" w:bidi="ar"/>
              </w:rPr>
              <w:t>Всего</w:t>
            </w:r>
            <w:proofErr w:type="spellEnd"/>
          </w:p>
        </w:tc>
        <w:tc>
          <w:tcPr>
            <w:tcW w:w="14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jc w:val="right"/>
              <w:textAlignment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D36DEE" w:rsidRPr="007E414C" w:rsidRDefault="00D36DEE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D36DEE" w:rsidRPr="007E414C" w:rsidRDefault="00D36DEE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D36DEE" w:rsidRPr="007E414C" w:rsidRDefault="00D36DEE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D36DEE" w:rsidRPr="007E414C" w:rsidRDefault="00D36DEE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D36DEE" w:rsidRPr="007E414C" w:rsidRDefault="00D36DEE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D36DEE" w:rsidRPr="007E414C" w:rsidRDefault="00D36DEE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7E414C" w:rsidRDefault="007E414C" w:rsidP="007E414C">
      <w:pPr>
        <w:shd w:val="clear" w:color="auto" w:fill="FFFFFF"/>
        <w:spacing w:after="0" w:line="240" w:lineRule="auto"/>
        <w:ind w:firstLine="720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7E414C" w:rsidRDefault="007E414C" w:rsidP="007E414C">
      <w:pPr>
        <w:shd w:val="clear" w:color="auto" w:fill="FFFFFF"/>
        <w:spacing w:after="0" w:line="240" w:lineRule="auto"/>
        <w:ind w:firstLine="720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7E414C" w:rsidRDefault="007E414C" w:rsidP="007E414C">
      <w:pPr>
        <w:shd w:val="clear" w:color="auto" w:fill="FFFFFF"/>
        <w:spacing w:after="0" w:line="240" w:lineRule="auto"/>
        <w:ind w:firstLine="720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7E414C" w:rsidRDefault="007E414C" w:rsidP="007E414C">
      <w:pPr>
        <w:shd w:val="clear" w:color="auto" w:fill="FFFFFF"/>
        <w:spacing w:after="0" w:line="240" w:lineRule="auto"/>
        <w:ind w:firstLine="720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7E414C" w:rsidRDefault="007E414C" w:rsidP="007E414C">
      <w:pPr>
        <w:shd w:val="clear" w:color="auto" w:fill="FFFFFF"/>
        <w:spacing w:after="0" w:line="240" w:lineRule="auto"/>
        <w:ind w:firstLine="720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7E414C" w:rsidRDefault="007E414C" w:rsidP="007E414C">
      <w:pPr>
        <w:shd w:val="clear" w:color="auto" w:fill="FFFFFF"/>
        <w:spacing w:after="0" w:line="240" w:lineRule="auto"/>
        <w:ind w:firstLine="720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7E414C" w:rsidRDefault="007E414C" w:rsidP="007E414C">
      <w:pPr>
        <w:shd w:val="clear" w:color="auto" w:fill="FFFFFF"/>
        <w:spacing w:after="0" w:line="240" w:lineRule="auto"/>
        <w:ind w:firstLine="720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7E414C" w:rsidRDefault="007E414C" w:rsidP="007E414C">
      <w:pPr>
        <w:shd w:val="clear" w:color="auto" w:fill="FFFFFF"/>
        <w:spacing w:after="0" w:line="240" w:lineRule="auto"/>
        <w:ind w:firstLine="720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7E414C" w:rsidRDefault="007E414C" w:rsidP="007E414C">
      <w:pPr>
        <w:shd w:val="clear" w:color="auto" w:fill="FFFFFF"/>
        <w:spacing w:after="0" w:line="240" w:lineRule="auto"/>
        <w:ind w:firstLine="720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7E414C" w:rsidRDefault="007E414C" w:rsidP="007E414C">
      <w:pPr>
        <w:shd w:val="clear" w:color="auto" w:fill="FFFFFF"/>
        <w:spacing w:after="0" w:line="240" w:lineRule="auto"/>
        <w:ind w:firstLine="720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7E414C" w:rsidRDefault="007E414C" w:rsidP="007E414C">
      <w:pPr>
        <w:shd w:val="clear" w:color="auto" w:fill="FFFFFF"/>
        <w:spacing w:after="0" w:line="240" w:lineRule="auto"/>
        <w:ind w:firstLine="720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D36DEE" w:rsidRPr="007E414C" w:rsidRDefault="00A357AC" w:rsidP="007E414C">
      <w:pPr>
        <w:shd w:val="clear" w:color="auto" w:fill="FFFFFF"/>
        <w:spacing w:after="0" w:line="240" w:lineRule="auto"/>
        <w:ind w:firstLine="720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>5. ФИНАНСОВЫЙ ПЛАН</w:t>
      </w:r>
    </w:p>
    <w:p w:rsidR="00D36DEE" w:rsidRPr="007E414C" w:rsidRDefault="00A357AC" w:rsidP="007E414C">
      <w:pPr>
        <w:shd w:val="clear" w:color="auto" w:fill="FFFFFF"/>
        <w:spacing w:after="0" w:line="240" w:lineRule="auto"/>
        <w:ind w:firstLine="720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  <w:proofErr w:type="spellStart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>План</w:t>
      </w:r>
      <w:proofErr w:type="spellEnd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 xml:space="preserve"> </w:t>
      </w:r>
      <w:proofErr w:type="spellStart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>продаж</w:t>
      </w:r>
      <w:proofErr w:type="spellEnd"/>
    </w:p>
    <w:tbl>
      <w:tblPr>
        <w:tblpPr w:leftFromText="180" w:rightFromText="180" w:vertAnchor="text" w:horzAnchor="page" w:tblpX="1519" w:tblpY="251"/>
        <w:tblOverlap w:val="never"/>
        <w:tblW w:w="9316" w:type="dxa"/>
        <w:tblBorders>
          <w:top w:val="single" w:sz="6" w:space="0" w:color="CFCDCD" w:themeColor="background2" w:themeShade="E5"/>
          <w:left w:val="single" w:sz="6" w:space="0" w:color="CFCDCD" w:themeColor="background2" w:themeShade="E5"/>
          <w:bottom w:val="single" w:sz="6" w:space="0" w:color="CFCDCD" w:themeColor="background2" w:themeShade="E5"/>
          <w:right w:val="single" w:sz="6" w:space="0" w:color="CFCDCD" w:themeColor="background2" w:themeShade="E5"/>
          <w:insideH w:val="single" w:sz="6" w:space="0" w:color="CFCDCD" w:themeColor="background2" w:themeShade="E5"/>
          <w:insideV w:val="single" w:sz="6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577"/>
        <w:gridCol w:w="1947"/>
        <w:gridCol w:w="1895"/>
        <w:gridCol w:w="1256"/>
        <w:gridCol w:w="1805"/>
        <w:gridCol w:w="1836"/>
      </w:tblGrid>
      <w:tr w:rsidR="00D36DEE" w:rsidRPr="007E414C">
        <w:trPr>
          <w:trHeight w:val="90"/>
        </w:trPr>
        <w:tc>
          <w:tcPr>
            <w:tcW w:w="5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>№ п/п</w:t>
            </w:r>
          </w:p>
        </w:tc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>Наименование</w:t>
            </w:r>
            <w:proofErr w:type="spellEnd"/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>статьи</w:t>
            </w:r>
            <w:proofErr w:type="spellEnd"/>
          </w:p>
        </w:tc>
        <w:tc>
          <w:tcPr>
            <w:tcW w:w="19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 w:eastAsia="zh-CN"/>
              </w:rPr>
              <w:t>Кол-во продаж в мес.</w:t>
            </w:r>
          </w:p>
        </w:tc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>Цена</w:t>
            </w:r>
            <w:proofErr w:type="spellEnd"/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>за</w:t>
            </w:r>
            <w:proofErr w:type="spellEnd"/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>ед</w:t>
            </w:r>
            <w:proofErr w:type="spellEnd"/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., </w:t>
            </w:r>
            <w:proofErr w:type="spellStart"/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>тенге</w:t>
            </w:r>
            <w:proofErr w:type="spellEnd"/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 w:eastAsia="zh-CN"/>
              </w:rPr>
              <w:t>Общий доход в мес., тенге</w:t>
            </w:r>
          </w:p>
        </w:tc>
        <w:tc>
          <w:tcPr>
            <w:tcW w:w="18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 w:eastAsia="zh-CN"/>
              </w:rPr>
              <w:t>Общий доход в год, тенге</w:t>
            </w:r>
          </w:p>
        </w:tc>
      </w:tr>
      <w:tr w:rsidR="00D36DEE" w:rsidRPr="007E414C">
        <w:trPr>
          <w:trHeight w:val="261"/>
        </w:trPr>
        <w:tc>
          <w:tcPr>
            <w:tcW w:w="5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36DEE" w:rsidRPr="007E414C">
        <w:trPr>
          <w:trHeight w:val="346"/>
        </w:trPr>
        <w:tc>
          <w:tcPr>
            <w:tcW w:w="5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36DEE" w:rsidRPr="007E414C">
        <w:trPr>
          <w:trHeight w:val="316"/>
        </w:trPr>
        <w:tc>
          <w:tcPr>
            <w:tcW w:w="5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36DEE" w:rsidRPr="007E414C">
        <w:trPr>
          <w:trHeight w:val="331"/>
        </w:trPr>
        <w:tc>
          <w:tcPr>
            <w:tcW w:w="5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36DEE" w:rsidRPr="007E414C">
        <w:trPr>
          <w:trHeight w:val="256"/>
        </w:trPr>
        <w:tc>
          <w:tcPr>
            <w:tcW w:w="5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36DEE" w:rsidRPr="007E414C">
        <w:trPr>
          <w:trHeight w:val="387"/>
        </w:trPr>
        <w:tc>
          <w:tcPr>
            <w:tcW w:w="249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>Итого</w:t>
            </w:r>
            <w:proofErr w:type="spellEnd"/>
          </w:p>
        </w:tc>
        <w:tc>
          <w:tcPr>
            <w:tcW w:w="19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D36DEE" w:rsidRDefault="00D36DEE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7E414C" w:rsidRDefault="007E414C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7E414C" w:rsidRDefault="007E414C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7E414C" w:rsidRDefault="007E414C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7E414C" w:rsidRDefault="007E414C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7E414C" w:rsidRDefault="007E414C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7E414C" w:rsidRDefault="007E414C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7E414C" w:rsidRDefault="007E414C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7E414C" w:rsidRDefault="007E414C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7E414C" w:rsidRDefault="007E414C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7E414C" w:rsidRDefault="007E414C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7E414C" w:rsidRDefault="007E414C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7E414C" w:rsidRDefault="007E414C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7E414C" w:rsidRDefault="007E414C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D36DEE" w:rsidRPr="007E414C" w:rsidRDefault="00A357AC" w:rsidP="007E414C">
      <w:pPr>
        <w:shd w:val="clear" w:color="auto" w:fill="FFFFFF"/>
        <w:spacing w:after="0" w:line="240" w:lineRule="auto"/>
        <w:ind w:firstLine="720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План расходов (операционные затраты)</w:t>
      </w:r>
    </w:p>
    <w:tbl>
      <w:tblPr>
        <w:tblW w:w="9346" w:type="dxa"/>
        <w:tblInd w:w="56" w:type="dxa"/>
        <w:tblBorders>
          <w:top w:val="single" w:sz="6" w:space="0" w:color="CFCDCD" w:themeColor="background2" w:themeShade="E5"/>
          <w:left w:val="single" w:sz="6" w:space="0" w:color="CFCDCD" w:themeColor="background2" w:themeShade="E5"/>
          <w:bottom w:val="single" w:sz="6" w:space="0" w:color="CFCDCD" w:themeColor="background2" w:themeShade="E5"/>
          <w:right w:val="single" w:sz="6" w:space="0" w:color="CFCDCD" w:themeColor="background2" w:themeShade="E5"/>
          <w:insideH w:val="single" w:sz="6" w:space="0" w:color="CFCDCD" w:themeColor="background2" w:themeShade="E5"/>
          <w:insideV w:val="single" w:sz="6" w:space="0" w:color="CFCDCD" w:themeColor="background2" w:themeShade="E5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2468"/>
        <w:gridCol w:w="1020"/>
        <w:gridCol w:w="1020"/>
        <w:gridCol w:w="1155"/>
        <w:gridCol w:w="1170"/>
        <w:gridCol w:w="1028"/>
        <w:gridCol w:w="915"/>
      </w:tblGrid>
      <w:tr w:rsidR="00D36DEE" w:rsidRPr="007E414C">
        <w:trPr>
          <w:trHeight w:val="420"/>
        </w:trPr>
        <w:tc>
          <w:tcPr>
            <w:tcW w:w="5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A357AC" w:rsidP="007E414C">
            <w:pPr>
              <w:spacing w:beforeLines="50" w:before="120" w:afterLines="50" w:after="12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№ </w:t>
            </w:r>
          </w:p>
        </w:tc>
        <w:tc>
          <w:tcPr>
            <w:tcW w:w="24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A357AC" w:rsidP="007E414C">
            <w:pPr>
              <w:spacing w:beforeLines="50" w:before="120" w:afterLines="50" w:after="12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>Наименование</w:t>
            </w:r>
            <w:proofErr w:type="spellEnd"/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>затрат</w:t>
            </w:r>
            <w:proofErr w:type="spellEnd"/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A357AC" w:rsidP="007E414C">
            <w:pPr>
              <w:spacing w:beforeLines="50" w:before="120" w:afterLines="50" w:after="12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>месяц</w:t>
            </w:r>
            <w:proofErr w:type="spellEnd"/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A357AC" w:rsidP="007E414C">
            <w:pPr>
              <w:spacing w:beforeLines="50" w:before="120" w:afterLines="50" w:after="12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1 </w:t>
            </w:r>
            <w:proofErr w:type="spellStart"/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>год</w:t>
            </w:r>
            <w:proofErr w:type="spellEnd"/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A357AC" w:rsidP="007E414C">
            <w:pPr>
              <w:spacing w:beforeLines="50" w:before="120" w:afterLines="50" w:after="12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2 </w:t>
            </w:r>
            <w:proofErr w:type="spellStart"/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>год</w:t>
            </w:r>
            <w:proofErr w:type="spellEnd"/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A357AC" w:rsidP="007E414C">
            <w:pPr>
              <w:spacing w:beforeLines="50" w:before="120" w:afterLines="50" w:after="12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>3</w:t>
            </w:r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>год</w:t>
            </w:r>
            <w:proofErr w:type="spellEnd"/>
          </w:p>
        </w:tc>
        <w:tc>
          <w:tcPr>
            <w:tcW w:w="102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A357AC" w:rsidP="007E414C">
            <w:pPr>
              <w:spacing w:beforeLines="50" w:before="120" w:afterLines="50" w:after="12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4 </w:t>
            </w:r>
            <w:proofErr w:type="spellStart"/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>год</w:t>
            </w:r>
            <w:proofErr w:type="spellEnd"/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A357AC" w:rsidP="007E414C">
            <w:pPr>
              <w:spacing w:beforeLines="50" w:before="120" w:afterLines="50" w:after="12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5 </w:t>
            </w:r>
            <w:proofErr w:type="spellStart"/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>год</w:t>
            </w:r>
            <w:proofErr w:type="spellEnd"/>
          </w:p>
        </w:tc>
      </w:tr>
      <w:tr w:rsidR="00D36DEE" w:rsidRPr="007E414C">
        <w:trPr>
          <w:trHeight w:val="345"/>
        </w:trPr>
        <w:tc>
          <w:tcPr>
            <w:tcW w:w="5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lastRenderedPageBreak/>
              <w:t>1</w:t>
            </w:r>
          </w:p>
        </w:tc>
        <w:tc>
          <w:tcPr>
            <w:tcW w:w="246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36DEE" w:rsidRPr="007E414C">
        <w:trPr>
          <w:trHeight w:val="355"/>
        </w:trPr>
        <w:tc>
          <w:tcPr>
            <w:tcW w:w="5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46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36DEE" w:rsidRPr="007E414C">
        <w:trPr>
          <w:trHeight w:val="237"/>
        </w:trPr>
        <w:tc>
          <w:tcPr>
            <w:tcW w:w="5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246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36DEE" w:rsidRPr="007E414C">
        <w:trPr>
          <w:trHeight w:val="260"/>
        </w:trPr>
        <w:tc>
          <w:tcPr>
            <w:tcW w:w="5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4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36DEE" w:rsidRPr="007E414C">
        <w:trPr>
          <w:trHeight w:val="250"/>
        </w:trPr>
        <w:tc>
          <w:tcPr>
            <w:tcW w:w="5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4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36DEE" w:rsidRPr="007E414C">
        <w:trPr>
          <w:trHeight w:val="219"/>
        </w:trPr>
        <w:tc>
          <w:tcPr>
            <w:tcW w:w="5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4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36DEE" w:rsidRPr="007E414C">
        <w:trPr>
          <w:trHeight w:val="189"/>
        </w:trPr>
        <w:tc>
          <w:tcPr>
            <w:tcW w:w="5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24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:rsidR="00D36DEE" w:rsidRPr="007E414C" w:rsidRDefault="00D36DEE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36DEE" w:rsidRPr="007E414C">
        <w:trPr>
          <w:trHeight w:val="350"/>
        </w:trPr>
        <w:tc>
          <w:tcPr>
            <w:tcW w:w="303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A357AC" w:rsidP="007E414C">
            <w:pPr>
              <w:spacing w:beforeLines="50" w:before="120" w:afterLines="50" w:after="12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>Итого</w:t>
            </w:r>
            <w:proofErr w:type="spellEnd"/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7E414C">
              <w:rPr>
                <w:rFonts w:ascii="Courier New" w:hAnsi="Courier New" w:cs="Courier New"/>
                <w:sz w:val="20"/>
                <w:szCs w:val="20"/>
                <w:lang w:eastAsia="zh-CN"/>
              </w:rPr>
              <w:t>затрат</w:t>
            </w:r>
            <w:proofErr w:type="spellEnd"/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beforeLines="50" w:before="120" w:afterLines="50" w:after="12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beforeLines="50" w:before="120" w:afterLines="50" w:after="12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beforeLines="50" w:before="120" w:afterLines="50" w:after="12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beforeLines="50" w:before="120" w:afterLines="50" w:after="12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2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beforeLines="50" w:before="120" w:afterLines="50" w:after="12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D36DEE" w:rsidRPr="007E414C" w:rsidRDefault="00D36DEE" w:rsidP="007E414C">
            <w:pPr>
              <w:spacing w:beforeLines="50" w:before="120" w:afterLines="50" w:after="12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D36DEE" w:rsidRPr="007E414C" w:rsidRDefault="00D36DEE" w:rsidP="007E414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</w:pPr>
    </w:p>
    <w:p w:rsidR="00D36DEE" w:rsidRPr="007E414C" w:rsidRDefault="00A357AC" w:rsidP="007E414C">
      <w:pPr>
        <w:shd w:val="clear" w:color="auto" w:fill="FFFFFF"/>
        <w:spacing w:after="0" w:line="240" w:lineRule="auto"/>
        <w:ind w:firstLine="720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</w:pP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Отчёт о прибылях и убытках (</w:t>
      </w:r>
      <w:proofErr w:type="spellStart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ОПиУ</w:t>
      </w:r>
      <w:proofErr w:type="spellEnd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)</w:t>
      </w:r>
    </w:p>
    <w:p w:rsidR="00D36DEE" w:rsidRPr="007E414C" w:rsidRDefault="00A357AC" w:rsidP="007E414C">
      <w:pPr>
        <w:shd w:val="clear" w:color="auto" w:fill="FFFFFF"/>
        <w:spacing w:after="0" w:line="240" w:lineRule="auto"/>
        <w:ind w:firstLine="720"/>
        <w:textAlignment w:val="baseline"/>
        <w:rPr>
          <w:rFonts w:ascii="Courier New" w:eastAsia="Times New Roman" w:hAnsi="Courier New" w:cs="Courier New"/>
          <w:b/>
          <w:bCs/>
          <w:color w:val="000000"/>
          <w:spacing w:val="2"/>
          <w:sz w:val="20"/>
          <w:szCs w:val="20"/>
          <w:lang w:val="ru-RU"/>
        </w:rPr>
      </w:pPr>
      <w:r w:rsidRPr="007E414C">
        <w:rPr>
          <w:rFonts w:ascii="Courier New" w:hAnsi="Courier New" w:cs="Courier New"/>
          <w:sz w:val="20"/>
          <w:szCs w:val="20"/>
          <w:lang w:val="ru-RU"/>
        </w:rPr>
        <w:t>Отчёт о прибылях и убытках (</w:t>
      </w:r>
      <w:proofErr w:type="spellStart"/>
      <w:r w:rsidRPr="007E414C">
        <w:rPr>
          <w:rFonts w:ascii="Courier New" w:hAnsi="Courier New" w:cs="Courier New"/>
          <w:sz w:val="20"/>
          <w:szCs w:val="20"/>
          <w:lang w:val="ru-RU"/>
        </w:rPr>
        <w:t>ОПиУ</w:t>
      </w:r>
      <w:proofErr w:type="spellEnd"/>
      <w:r w:rsidRPr="007E414C">
        <w:rPr>
          <w:rFonts w:ascii="Courier New" w:hAnsi="Courier New" w:cs="Courier New"/>
          <w:sz w:val="20"/>
          <w:szCs w:val="20"/>
          <w:lang w:val="ru-RU"/>
        </w:rPr>
        <w:t xml:space="preserve">) — это основной финансовый документ, который показывает соотношение доходов и </w:t>
      </w:r>
      <w:r w:rsidRPr="007E414C">
        <w:rPr>
          <w:rFonts w:ascii="Courier New" w:hAnsi="Courier New" w:cs="Courier New"/>
          <w:sz w:val="20"/>
          <w:szCs w:val="20"/>
          <w:lang w:val="ru-RU"/>
        </w:rPr>
        <w:t>расходов предприятия за определённый период и позволяет определить конечный результат деятельности — прибыль или убыток.</w:t>
      </w:r>
    </w:p>
    <w:p w:rsidR="007E414C" w:rsidRDefault="007E414C" w:rsidP="007E414C">
      <w:pPr>
        <w:shd w:val="clear" w:color="auto" w:fill="FFFFFF"/>
        <w:spacing w:after="0" w:line="240" w:lineRule="auto"/>
        <w:ind w:firstLine="720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D36DEE" w:rsidRPr="007E414C" w:rsidRDefault="00A357AC" w:rsidP="007E414C">
      <w:pPr>
        <w:shd w:val="clear" w:color="auto" w:fill="FFFFFF"/>
        <w:spacing w:after="0" w:line="240" w:lineRule="auto"/>
        <w:ind w:firstLine="720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</w:pP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 xml:space="preserve">Отчёт о движении денежных 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средств (ОДДС)</w:t>
      </w:r>
    </w:p>
    <w:p w:rsidR="00D36DEE" w:rsidRPr="007E414C" w:rsidRDefault="00A357AC" w:rsidP="007E414C">
      <w:pPr>
        <w:shd w:val="clear" w:color="auto" w:fill="FFFFFF"/>
        <w:spacing w:beforeLines="50" w:before="120" w:afterLines="50" w:after="120" w:line="240" w:lineRule="auto"/>
        <w:ind w:firstLine="720"/>
        <w:jc w:val="both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</w:pP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 xml:space="preserve">Отчёт о движении денежных средств (ОДДС) — это финансовый документ, отражающий все поступления и выбытия денежных средств за определённый период. Показывает реальное движение денежных потоков </w:t>
      </w:r>
      <w:proofErr w:type="gramStart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по операционной</w:t>
      </w:r>
      <w:proofErr w:type="gramEnd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 xml:space="preserve">, инвестиционной и финансовой </w:t>
      </w: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деятельности, позволяя оценить платёжеспособность и устойчивость проекта.</w:t>
      </w:r>
    </w:p>
    <w:p w:rsidR="00D36DEE" w:rsidRPr="007E414C" w:rsidRDefault="00A357AC" w:rsidP="007E414C">
      <w:pPr>
        <w:shd w:val="clear" w:color="auto" w:fill="FFFFFF"/>
        <w:spacing w:beforeLines="50" w:before="120" w:afterLines="50" w:after="120" w:line="240" w:lineRule="auto"/>
        <w:ind w:firstLine="720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</w:pP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  <w:lang w:val="ru-RU"/>
        </w:rPr>
        <w:t>Показатели эффективности проекта</w:t>
      </w:r>
    </w:p>
    <w:p w:rsidR="00D36DEE" w:rsidRPr="007E414C" w:rsidRDefault="00A357AC" w:rsidP="007E414C">
      <w:pPr>
        <w:pStyle w:val="a8"/>
        <w:spacing w:beforeLines="50" w:before="120" w:beforeAutospacing="0" w:afterLines="50" w:after="120" w:afterAutospacing="0"/>
        <w:ind w:firstLine="720"/>
        <w:rPr>
          <w:rStyle w:val="a4"/>
          <w:rFonts w:ascii="Courier New" w:hAnsi="Courier New" w:cs="Courier New"/>
          <w:b w:val="0"/>
          <w:bCs w:val="0"/>
          <w:sz w:val="20"/>
          <w:szCs w:val="20"/>
          <w:lang w:val="ru-RU"/>
        </w:rPr>
      </w:pPr>
      <w:r w:rsidRPr="007E414C">
        <w:rPr>
          <w:rStyle w:val="a4"/>
          <w:rFonts w:ascii="Courier New" w:hAnsi="Courier New" w:cs="Courier New"/>
          <w:b w:val="0"/>
          <w:bCs w:val="0"/>
          <w:sz w:val="20"/>
          <w:szCs w:val="20"/>
          <w:lang w:val="ru-RU"/>
        </w:rPr>
        <w:t xml:space="preserve">Показатели эффективности проекта — это совокупность финансовых индикаторов, </w:t>
      </w:r>
      <w:r w:rsidRPr="007E414C">
        <w:rPr>
          <w:rStyle w:val="a4"/>
          <w:rFonts w:ascii="Courier New" w:hAnsi="Courier New" w:cs="Courier New"/>
          <w:b w:val="0"/>
          <w:bCs w:val="0"/>
          <w:sz w:val="20"/>
          <w:szCs w:val="20"/>
          <w:lang w:val="ru-RU"/>
        </w:rPr>
        <w:t>которые позволяют оценить целесообразность и устойчивость инвестиций.</w:t>
      </w:r>
    </w:p>
    <w:p w:rsidR="00D36DEE" w:rsidRPr="007E414C" w:rsidRDefault="00A357AC" w:rsidP="007E414C">
      <w:pPr>
        <w:shd w:val="clear" w:color="auto" w:fill="FFFFFF"/>
        <w:spacing w:beforeLines="100" w:before="240" w:afterLines="100" w:after="240" w:line="240" w:lineRule="auto"/>
        <w:ind w:firstLine="720"/>
        <w:jc w:val="both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>6. УПРАВЛЕНИЕ РИСКАМИ</w:t>
      </w:r>
    </w:p>
    <w:tbl>
      <w:tblPr>
        <w:tblW w:w="9600" w:type="dxa"/>
        <w:tblInd w:w="211" w:type="dxa"/>
        <w:tblBorders>
          <w:top w:val="single" w:sz="6" w:space="0" w:color="CFCDCD" w:themeColor="background2" w:themeShade="E5"/>
          <w:left w:val="single" w:sz="6" w:space="0" w:color="CFCDCD" w:themeColor="background2" w:themeShade="E5"/>
          <w:bottom w:val="single" w:sz="6" w:space="0" w:color="CFCDCD" w:themeColor="background2" w:themeShade="E5"/>
          <w:right w:val="single" w:sz="6" w:space="0" w:color="CFCDCD" w:themeColor="background2" w:themeShade="E5"/>
          <w:insideH w:val="single" w:sz="6" w:space="0" w:color="CFCDCD" w:themeColor="background2" w:themeShade="E5"/>
          <w:insideV w:val="single" w:sz="6" w:space="0" w:color="CFCDCD" w:themeColor="background2" w:themeShade="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195"/>
        <w:gridCol w:w="3195"/>
      </w:tblGrid>
      <w:tr w:rsidR="00D36DEE" w:rsidRPr="007E414C">
        <w:trPr>
          <w:trHeight w:val="808"/>
        </w:trPr>
        <w:tc>
          <w:tcPr>
            <w:tcW w:w="321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beforeLines="50" w:before="120" w:afterLines="50" w:after="120" w:line="240" w:lineRule="auto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</w:rPr>
            </w:pPr>
            <w:bookmarkStart w:id="1" w:name="z6740"/>
            <w:bookmarkStart w:id="2" w:name="z6739"/>
            <w:bookmarkStart w:id="3" w:name="z6741"/>
            <w:bookmarkEnd w:id="1"/>
            <w:bookmarkEnd w:id="2"/>
            <w:bookmarkEnd w:id="3"/>
            <w:proofErr w:type="spellStart"/>
            <w:r w:rsidRPr="007E414C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</w:rPr>
              <w:t>Виды</w:t>
            </w:r>
            <w:proofErr w:type="spellEnd"/>
            <w:r w:rsidRPr="007E414C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7E414C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</w:rPr>
              <w:t>риска</w:t>
            </w:r>
            <w:proofErr w:type="spellEnd"/>
          </w:p>
        </w:tc>
        <w:tc>
          <w:tcPr>
            <w:tcW w:w="3195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beforeLines="50" w:before="120" w:afterLines="50" w:after="120" w:line="240" w:lineRule="auto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</w:rPr>
            </w:pPr>
            <w:proofErr w:type="spellStart"/>
            <w:r w:rsidRPr="007E414C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</w:rPr>
              <w:t>Вероятность</w:t>
            </w:r>
            <w:proofErr w:type="spellEnd"/>
            <w:r w:rsidRPr="007E414C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7E414C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</w:rPr>
              <w:t>наступления</w:t>
            </w:r>
            <w:proofErr w:type="spellEnd"/>
            <w:r w:rsidRPr="007E414C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7E414C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</w:rPr>
              <w:t>риска</w:t>
            </w:r>
            <w:proofErr w:type="spellEnd"/>
          </w:p>
        </w:tc>
        <w:tc>
          <w:tcPr>
            <w:tcW w:w="3195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beforeLines="50" w:before="120" w:afterLines="50" w:after="120" w:line="240" w:lineRule="auto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</w:rPr>
            </w:pPr>
            <w:proofErr w:type="spellStart"/>
            <w:r w:rsidRPr="007E414C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</w:rPr>
              <w:t>Способы</w:t>
            </w:r>
            <w:proofErr w:type="spellEnd"/>
            <w:r w:rsidRPr="007E414C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7E414C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</w:rPr>
              <w:t>регулирования</w:t>
            </w:r>
            <w:proofErr w:type="spellEnd"/>
            <w:r w:rsidRPr="007E414C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7E414C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</w:rPr>
              <w:t>риска</w:t>
            </w:r>
            <w:proofErr w:type="spellEnd"/>
          </w:p>
        </w:tc>
      </w:tr>
      <w:tr w:rsidR="00D36DEE" w:rsidRPr="007E414C">
        <w:tc>
          <w:tcPr>
            <w:tcW w:w="321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beforeLines="50" w:before="120" w:afterLines="50" w:after="12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val="ru-RU"/>
              </w:rPr>
            </w:pPr>
            <w:bookmarkStart w:id="4" w:name="z6743"/>
            <w:bookmarkStart w:id="5" w:name="z6744"/>
            <w:bookmarkStart w:id="6" w:name="z6745"/>
            <w:bookmarkEnd w:id="4"/>
            <w:bookmarkEnd w:id="5"/>
            <w:bookmarkEnd w:id="6"/>
            <w:r w:rsidRPr="007E414C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val="ru-RU"/>
              </w:rPr>
              <w:t>1.</w:t>
            </w:r>
          </w:p>
        </w:tc>
        <w:tc>
          <w:tcPr>
            <w:tcW w:w="3195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D36DEE" w:rsidP="007E414C">
            <w:pPr>
              <w:spacing w:beforeLines="50" w:before="120" w:afterLines="50" w:after="12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195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D36DEE" w:rsidP="007E414C">
            <w:pPr>
              <w:spacing w:beforeLines="50" w:before="120" w:afterLines="50" w:after="12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</w:p>
        </w:tc>
      </w:tr>
      <w:tr w:rsidR="00D36DEE" w:rsidRPr="007E414C">
        <w:tc>
          <w:tcPr>
            <w:tcW w:w="321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beforeLines="50" w:before="120" w:afterLines="50" w:after="12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val="ru-RU"/>
              </w:rPr>
            </w:pPr>
            <w:bookmarkStart w:id="7" w:name="z6748"/>
            <w:bookmarkStart w:id="8" w:name="z6749"/>
            <w:bookmarkStart w:id="9" w:name="z6747"/>
            <w:bookmarkEnd w:id="7"/>
            <w:bookmarkEnd w:id="8"/>
            <w:bookmarkEnd w:id="9"/>
            <w:r w:rsidRPr="007E414C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val="ru-RU"/>
              </w:rPr>
              <w:t>2.</w:t>
            </w:r>
          </w:p>
        </w:tc>
        <w:tc>
          <w:tcPr>
            <w:tcW w:w="3195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D36DEE" w:rsidP="007E414C">
            <w:pPr>
              <w:spacing w:beforeLines="50" w:before="120" w:afterLines="50" w:after="12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195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D36DEE" w:rsidP="007E414C">
            <w:pPr>
              <w:spacing w:beforeLines="50" w:before="120" w:afterLines="50" w:after="12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</w:p>
        </w:tc>
      </w:tr>
      <w:tr w:rsidR="00D36DEE" w:rsidRPr="007E414C">
        <w:tc>
          <w:tcPr>
            <w:tcW w:w="321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beforeLines="50" w:before="120" w:afterLines="50" w:after="12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val="ru-RU"/>
              </w:rPr>
            </w:pPr>
            <w:bookmarkStart w:id="10" w:name="z6752"/>
            <w:bookmarkStart w:id="11" w:name="z6753"/>
            <w:bookmarkStart w:id="12" w:name="z6751"/>
            <w:bookmarkEnd w:id="10"/>
            <w:bookmarkEnd w:id="11"/>
            <w:bookmarkEnd w:id="12"/>
            <w:r w:rsidRPr="007E414C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val="ru-RU"/>
              </w:rPr>
              <w:t>3.</w:t>
            </w:r>
          </w:p>
        </w:tc>
        <w:tc>
          <w:tcPr>
            <w:tcW w:w="3195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D36DEE" w:rsidP="007E414C">
            <w:pPr>
              <w:spacing w:beforeLines="50" w:before="120" w:afterLines="50" w:after="12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195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D36DEE" w:rsidP="007E414C">
            <w:pPr>
              <w:spacing w:beforeLines="50" w:before="120" w:afterLines="50" w:after="12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36DEE" w:rsidRPr="007E414C">
        <w:tc>
          <w:tcPr>
            <w:tcW w:w="321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beforeLines="50" w:before="120" w:afterLines="50" w:after="12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val="ru-RU"/>
              </w:rPr>
            </w:pPr>
            <w:r w:rsidRPr="007E414C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val="ru-RU"/>
              </w:rPr>
              <w:t xml:space="preserve">... </w:t>
            </w:r>
          </w:p>
        </w:tc>
        <w:tc>
          <w:tcPr>
            <w:tcW w:w="3195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D36DEE" w:rsidP="007E414C">
            <w:pPr>
              <w:spacing w:beforeLines="50" w:before="120" w:afterLines="50" w:after="12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195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D36DEE" w:rsidP="007E414C">
            <w:pPr>
              <w:spacing w:beforeLines="50" w:before="120" w:afterLines="50" w:after="12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D36DEE" w:rsidRPr="007E414C" w:rsidRDefault="00A357AC" w:rsidP="007E414C">
      <w:pPr>
        <w:shd w:val="clear" w:color="auto" w:fill="FFFFFF"/>
        <w:spacing w:beforeLines="50" w:before="120" w:afterLines="50" w:after="120" w:line="240" w:lineRule="auto"/>
        <w:ind w:firstLine="720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>SWOT-</w:t>
      </w:r>
      <w:proofErr w:type="spellStart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>анализ</w:t>
      </w:r>
      <w:proofErr w:type="spellEnd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 xml:space="preserve"> </w:t>
      </w:r>
      <w:proofErr w:type="spellStart"/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>проекта</w:t>
      </w:r>
      <w:proofErr w:type="spellEnd"/>
    </w:p>
    <w:p w:rsidR="00D36DEE" w:rsidRPr="007E414C" w:rsidRDefault="00A357AC" w:rsidP="007E414C">
      <w:pPr>
        <w:shd w:val="clear" w:color="auto" w:fill="FFFFFF"/>
        <w:spacing w:beforeLines="100" w:before="240" w:afterLines="100" w:after="240" w:line="240" w:lineRule="auto"/>
        <w:ind w:firstLine="720"/>
        <w:textAlignment w:val="baseline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  <w:r w:rsidRPr="007E414C">
        <w:rPr>
          <w:rFonts w:ascii="Courier New" w:eastAsia="SimSun" w:hAnsi="Courier New" w:cs="Courier New"/>
          <w:sz w:val="20"/>
          <w:szCs w:val="20"/>
          <w:lang w:val="ru-RU"/>
        </w:rPr>
        <w:t>П</w:t>
      </w:r>
      <w:r w:rsidRPr="007E414C">
        <w:rPr>
          <w:rFonts w:ascii="Courier New" w:eastAsia="SimSun" w:hAnsi="Courier New" w:cs="Courier New"/>
          <w:sz w:val="20"/>
          <w:szCs w:val="20"/>
        </w:rPr>
        <w:t>РИЛОЖЕНИЯ</w:t>
      </w:r>
    </w:p>
    <w:p w:rsidR="00D36DEE" w:rsidRPr="007E414C" w:rsidRDefault="00A357AC" w:rsidP="007E414C">
      <w:pPr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7E414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Гранты </w:t>
      </w:r>
      <w:proofErr w:type="spellStart"/>
      <w:r w:rsidRPr="007E414C">
        <w:rPr>
          <w:rFonts w:ascii="Courier New" w:hAnsi="Courier New" w:cs="Courier New"/>
          <w:color w:val="000000"/>
          <w:sz w:val="20"/>
          <w:szCs w:val="20"/>
          <w:lang w:val="ru-RU"/>
        </w:rPr>
        <w:t>Business</w:t>
      </w:r>
      <w:proofErr w:type="spellEnd"/>
      <w:r w:rsidRPr="007E414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7E414C">
        <w:rPr>
          <w:rFonts w:ascii="Courier New" w:hAnsi="Courier New" w:cs="Courier New"/>
          <w:color w:val="000000"/>
          <w:sz w:val="20"/>
          <w:szCs w:val="20"/>
          <w:lang w:val="ru-RU"/>
        </w:rPr>
        <w:t>Qoldau</w:t>
      </w:r>
      <w:proofErr w:type="spellEnd"/>
      <w:r w:rsidRPr="007E414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для </w:t>
      </w:r>
      <w:r w:rsidRPr="007E414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реализации и поддержки </w:t>
      </w:r>
      <w:proofErr w:type="gramStart"/>
      <w:r w:rsidRPr="007E414C">
        <w:rPr>
          <w:rFonts w:ascii="Courier New" w:hAnsi="Courier New" w:cs="Courier New"/>
          <w:color w:val="000000"/>
          <w:sz w:val="20"/>
          <w:szCs w:val="20"/>
          <w:lang w:val="ru-RU"/>
        </w:rPr>
        <w:t>бизнес-проектов</w:t>
      </w:r>
      <w:proofErr w:type="gramEnd"/>
      <w:r w:rsidRPr="007E414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предоставляются субъектам малого предпринимательства, включая юридические лица и индивидуальных предпринимателей, на безвозмездной основе в приоритетных секторах экономики.</w:t>
      </w:r>
    </w:p>
    <w:p w:rsidR="00D36DEE" w:rsidRPr="007E414C" w:rsidRDefault="00A357AC" w:rsidP="007E414C">
      <w:pPr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7E414C">
        <w:rPr>
          <w:rFonts w:ascii="Courier New" w:hAnsi="Courier New" w:cs="Courier New"/>
          <w:color w:val="000000"/>
          <w:sz w:val="20"/>
          <w:szCs w:val="20"/>
          <w:lang w:val="ru-RU"/>
        </w:rPr>
        <w:t>Предприниматели, претендующие на получение г</w:t>
      </w:r>
      <w:r w:rsidRPr="007E414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ранта </w:t>
      </w:r>
      <w:proofErr w:type="spellStart"/>
      <w:r w:rsidRPr="007E414C">
        <w:rPr>
          <w:rFonts w:ascii="Courier New" w:hAnsi="Courier New" w:cs="Courier New"/>
          <w:color w:val="000000"/>
          <w:sz w:val="20"/>
          <w:szCs w:val="20"/>
          <w:lang w:val="ru-RU"/>
        </w:rPr>
        <w:t>Business</w:t>
      </w:r>
      <w:proofErr w:type="spellEnd"/>
      <w:r w:rsidRPr="007E414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7E414C">
        <w:rPr>
          <w:rFonts w:ascii="Courier New" w:hAnsi="Courier New" w:cs="Courier New"/>
          <w:color w:val="000000"/>
          <w:sz w:val="20"/>
          <w:szCs w:val="20"/>
          <w:lang w:val="ru-RU"/>
        </w:rPr>
        <w:t>Qoldau</w:t>
      </w:r>
      <w:proofErr w:type="spellEnd"/>
      <w:r w:rsidRPr="007E414C">
        <w:rPr>
          <w:rFonts w:ascii="Courier New" w:hAnsi="Courier New" w:cs="Courier New"/>
          <w:color w:val="000000"/>
          <w:sz w:val="20"/>
          <w:szCs w:val="20"/>
          <w:lang w:val="ru-RU"/>
        </w:rPr>
        <w:t>, прикрепляют к заявке сканированные копии документов в формате PDF согласно перечню, установленному Правилами предоставления грантов:</w:t>
      </w:r>
    </w:p>
    <w:p w:rsidR="00D36DEE" w:rsidRPr="007E414C" w:rsidRDefault="00D36DEE" w:rsidP="007E414C">
      <w:pPr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tbl>
      <w:tblPr>
        <w:tblW w:w="9713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6647"/>
        <w:gridCol w:w="2555"/>
      </w:tblGrid>
      <w:tr w:rsidR="00D36DEE" w:rsidRPr="007E414C" w:rsidTr="00857AA3">
        <w:trPr>
          <w:trHeight w:val="845"/>
        </w:trPr>
        <w:tc>
          <w:tcPr>
            <w:tcW w:w="5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beforeLines="50" w:before="120" w:afterLines="50" w:after="12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bookmarkStart w:id="13" w:name="z6758"/>
            <w:bookmarkStart w:id="14" w:name="z6756"/>
            <w:bookmarkStart w:id="15" w:name="z6757"/>
            <w:bookmarkEnd w:id="13"/>
            <w:bookmarkEnd w:id="14"/>
            <w:bookmarkEnd w:id="15"/>
            <w:r w:rsidRPr="007E414C">
              <w:rPr>
                <w:rFonts w:ascii="Courier New" w:hAnsi="Courier New" w:cs="Courier New"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664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beforeLines="50" w:before="120" w:afterLines="50" w:after="12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E414C">
              <w:rPr>
                <w:rFonts w:ascii="Courier New" w:hAnsi="Courier New" w:cs="Courier New"/>
                <w:sz w:val="20"/>
                <w:szCs w:val="20"/>
              </w:rPr>
              <w:t>Наименование</w:t>
            </w:r>
            <w:proofErr w:type="spellEnd"/>
            <w:r w:rsidRPr="007E414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E414C">
              <w:rPr>
                <w:rFonts w:ascii="Courier New" w:hAnsi="Courier New" w:cs="Courier New"/>
                <w:sz w:val="20"/>
                <w:szCs w:val="20"/>
              </w:rPr>
              <w:t>документа</w:t>
            </w:r>
            <w:proofErr w:type="spellEnd"/>
          </w:p>
        </w:tc>
        <w:tc>
          <w:tcPr>
            <w:tcW w:w="255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beforeLines="50" w:before="120" w:afterLines="50" w:after="12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Наименование электронного файла (в формате .</w:t>
            </w:r>
            <w:proofErr w:type="spellStart"/>
            <w:r w:rsidRPr="007E414C">
              <w:rPr>
                <w:rFonts w:ascii="Courier New" w:hAnsi="Courier New" w:cs="Courier New"/>
                <w:sz w:val="20"/>
                <w:szCs w:val="20"/>
              </w:rPr>
              <w:t>pdf</w:t>
            </w:r>
            <w:proofErr w:type="spellEnd"/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</w:tc>
      </w:tr>
      <w:tr w:rsidR="00D36DEE" w:rsidRPr="007E414C" w:rsidTr="00857AA3">
        <w:trPr>
          <w:trHeight w:val="172"/>
        </w:trPr>
        <w:tc>
          <w:tcPr>
            <w:tcW w:w="5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bookmarkStart w:id="16" w:name="z6761"/>
            <w:bookmarkStart w:id="17" w:name="z6760"/>
            <w:bookmarkStart w:id="18" w:name="z6762"/>
            <w:bookmarkEnd w:id="16"/>
            <w:bookmarkEnd w:id="17"/>
            <w:bookmarkEnd w:id="18"/>
            <w:r w:rsidRPr="007E414C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664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55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D36DEE" w:rsidRPr="007E414C" w:rsidTr="00857AA3">
        <w:tc>
          <w:tcPr>
            <w:tcW w:w="5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D36DEE" w:rsidP="007E414C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bookmarkStart w:id="19" w:name="z6765"/>
            <w:bookmarkStart w:id="20" w:name="z6766"/>
            <w:bookmarkStart w:id="21" w:name="z6764"/>
            <w:bookmarkEnd w:id="19"/>
            <w:bookmarkEnd w:id="20"/>
            <w:bookmarkEnd w:id="21"/>
          </w:p>
        </w:tc>
        <w:tc>
          <w:tcPr>
            <w:tcW w:w="664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gramStart"/>
            <w:r w:rsidRPr="007E414C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Сертификат</w:t>
            </w:r>
            <w:proofErr w:type="gramEnd"/>
            <w:r w:rsidRPr="007E414C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  <w:r w:rsidRPr="007E414C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подтверждающий прохождение предпринимателем обучения в рамках национального проекта</w:t>
            </w:r>
          </w:p>
        </w:tc>
        <w:tc>
          <w:tcPr>
            <w:tcW w:w="255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PDF формат</w:t>
            </w:r>
          </w:p>
        </w:tc>
      </w:tr>
      <w:tr w:rsidR="00D36DEE" w:rsidRPr="007E414C" w:rsidTr="00857AA3">
        <w:trPr>
          <w:trHeight w:val="371"/>
        </w:trPr>
        <w:tc>
          <w:tcPr>
            <w:tcW w:w="5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D36DEE" w:rsidP="007E414C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bookmarkStart w:id="22" w:name="z6769"/>
            <w:bookmarkStart w:id="23" w:name="z6770"/>
            <w:bookmarkStart w:id="24" w:name="z6768"/>
            <w:bookmarkEnd w:id="22"/>
            <w:bookmarkEnd w:id="23"/>
            <w:bookmarkEnd w:id="24"/>
          </w:p>
        </w:tc>
        <w:tc>
          <w:tcPr>
            <w:tcW w:w="664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kk-KZ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kk-KZ" w:eastAsia="zh-CN"/>
              </w:rPr>
              <w:t xml:space="preserve">Справка о государственной регистрации </w:t>
            </w:r>
          </w:p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kk-KZ" w:eastAsia="zh-CN"/>
              </w:rPr>
              <w:t>юридического лица</w:t>
            </w:r>
            <w:r w:rsidR="007E414C">
              <w:rPr>
                <w:rFonts w:ascii="Courier New" w:hAnsi="Courier New" w:cs="Courier New"/>
                <w:sz w:val="20"/>
                <w:szCs w:val="20"/>
                <w:lang w:val="kk-KZ" w:eastAsia="zh-CN"/>
              </w:rPr>
              <w:t xml:space="preserve"> или </w:t>
            </w:r>
            <w:r w:rsidRPr="007E414C">
              <w:rPr>
                <w:rFonts w:ascii="Courier New" w:hAnsi="Courier New" w:cs="Courier New"/>
                <w:sz w:val="20"/>
                <w:szCs w:val="20"/>
                <w:lang w:val="kk-KZ" w:eastAsia="zh-CN"/>
              </w:rPr>
              <w:t>У</w:t>
            </w:r>
            <w:proofErr w:type="spellStart"/>
            <w:r w:rsidRPr="007E414C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ведомления</w:t>
            </w:r>
            <w:proofErr w:type="spellEnd"/>
            <w:r w:rsidRPr="007E414C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о регистрации индивидуального предпринимателя</w:t>
            </w:r>
            <w:r w:rsidRPr="007E414C">
              <w:rPr>
                <w:rFonts w:ascii="Courier New" w:hAnsi="Courier New" w:cs="Courier New"/>
                <w:color w:val="000000"/>
                <w:sz w:val="20"/>
                <w:szCs w:val="20"/>
                <w:lang w:val="kk-KZ"/>
              </w:rPr>
              <w:t xml:space="preserve"> </w:t>
            </w:r>
          </w:p>
        </w:tc>
        <w:tc>
          <w:tcPr>
            <w:tcW w:w="255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PDF формат</w:t>
            </w:r>
          </w:p>
        </w:tc>
      </w:tr>
      <w:tr w:rsidR="00D36DEE" w:rsidRPr="007E414C" w:rsidTr="00857AA3">
        <w:tc>
          <w:tcPr>
            <w:tcW w:w="5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D36DEE" w:rsidP="007E414C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64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Справка о наличие</w:t>
            </w: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счета ИП/ТОО</w:t>
            </w:r>
          </w:p>
        </w:tc>
        <w:tc>
          <w:tcPr>
            <w:tcW w:w="255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PDF формат</w:t>
            </w:r>
          </w:p>
        </w:tc>
      </w:tr>
      <w:tr w:rsidR="00D36DEE" w:rsidRPr="007E414C" w:rsidTr="00857AA3">
        <w:tc>
          <w:tcPr>
            <w:tcW w:w="5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D36DEE" w:rsidP="007E414C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64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Справка об отсутствии (наличии) задолженности</w:t>
            </w:r>
          </w:p>
        </w:tc>
        <w:tc>
          <w:tcPr>
            <w:tcW w:w="255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PDF формат</w:t>
            </w:r>
          </w:p>
        </w:tc>
      </w:tr>
      <w:tr w:rsidR="00D36DEE" w:rsidRPr="007E414C" w:rsidTr="00857AA3">
        <w:tc>
          <w:tcPr>
            <w:tcW w:w="5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D36DEE" w:rsidP="007E414C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64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Сведения об интеллектуаль</w:t>
            </w:r>
            <w:r w:rsid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ной собственности (при наличии</w:t>
            </w: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</w:tc>
        <w:tc>
          <w:tcPr>
            <w:tcW w:w="255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PDF формат</w:t>
            </w:r>
          </w:p>
        </w:tc>
      </w:tr>
      <w:tr w:rsidR="00D36DEE" w:rsidRPr="007E414C" w:rsidTr="00857AA3">
        <w:tc>
          <w:tcPr>
            <w:tcW w:w="5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D36DEE" w:rsidP="007E414C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64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Фото или эскизы продукции</w:t>
            </w:r>
            <w:r w:rsidR="007E414C"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(</w:t>
            </w:r>
            <w:r w:rsid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при наличии)</w:t>
            </w: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.</w:t>
            </w:r>
          </w:p>
        </w:tc>
        <w:tc>
          <w:tcPr>
            <w:tcW w:w="255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P</w:t>
            </w:r>
            <w:r w:rsidRPr="007E414C">
              <w:rPr>
                <w:rFonts w:ascii="Courier New" w:hAnsi="Courier New" w:cs="Courier New"/>
                <w:sz w:val="20"/>
                <w:szCs w:val="20"/>
              </w:rPr>
              <w:t>NG</w:t>
            </w: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формат</w:t>
            </w:r>
          </w:p>
        </w:tc>
      </w:tr>
      <w:tr w:rsidR="00D36DEE" w:rsidRPr="007E414C" w:rsidTr="00857AA3">
        <w:tc>
          <w:tcPr>
            <w:tcW w:w="5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D36DEE" w:rsidP="007E414C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64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Фото </w:t>
            </w: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оборудования или помещения (</w:t>
            </w:r>
            <w:r w:rsid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при наличии</w:t>
            </w: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).</w:t>
            </w:r>
          </w:p>
        </w:tc>
        <w:tc>
          <w:tcPr>
            <w:tcW w:w="255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P</w:t>
            </w:r>
            <w:r w:rsidRPr="007E414C">
              <w:rPr>
                <w:rFonts w:ascii="Courier New" w:hAnsi="Courier New" w:cs="Courier New"/>
                <w:sz w:val="20"/>
                <w:szCs w:val="20"/>
              </w:rPr>
              <w:t>NG</w:t>
            </w: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формат</w:t>
            </w:r>
          </w:p>
        </w:tc>
      </w:tr>
      <w:tr w:rsidR="00D36DEE" w:rsidRPr="007E414C" w:rsidTr="00857AA3">
        <w:tc>
          <w:tcPr>
            <w:tcW w:w="5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D36DEE" w:rsidP="007E414C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64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Диаграммы и графики (</w:t>
            </w:r>
            <w:r w:rsidR="00857AA3" w:rsidRPr="00857AA3">
              <w:rPr>
                <w:rFonts w:ascii="Courier New" w:hAnsi="Courier New" w:cs="Courier New"/>
                <w:sz w:val="20"/>
                <w:szCs w:val="20"/>
                <w:lang w:val="ru-RU"/>
              </w:rPr>
              <w:t>при наличии</w:t>
            </w: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).</w:t>
            </w:r>
          </w:p>
        </w:tc>
        <w:tc>
          <w:tcPr>
            <w:tcW w:w="255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D36DEE" w:rsidP="007E414C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  <w:tr w:rsidR="00D36DEE" w:rsidRPr="007E414C" w:rsidTr="00857AA3">
        <w:tc>
          <w:tcPr>
            <w:tcW w:w="5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D36DEE" w:rsidP="007E414C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Courier New" w:hAnsi="Courier New" w:cs="Courier New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6647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eastAsia="SimSun" w:hAnsi="Courier New" w:cs="Courier New"/>
                <w:sz w:val="20"/>
                <w:szCs w:val="20"/>
                <w:lang w:val="ru-RU"/>
              </w:rPr>
              <w:t>Сертификаты/дипломы, подтверждающие квалификацию (</w:t>
            </w:r>
            <w:r w:rsidR="007E414C" w:rsidRPr="007E414C">
              <w:rPr>
                <w:rFonts w:ascii="Courier New" w:eastAsia="SimSun" w:hAnsi="Courier New" w:cs="Courier New"/>
                <w:sz w:val="20"/>
                <w:szCs w:val="20"/>
                <w:lang w:val="ru-RU"/>
              </w:rPr>
              <w:t>при наличии</w:t>
            </w:r>
            <w:r w:rsidRPr="007E414C">
              <w:rPr>
                <w:rFonts w:ascii="Courier New" w:eastAsia="SimSun" w:hAnsi="Courier New" w:cs="Courier New"/>
                <w:sz w:val="20"/>
                <w:szCs w:val="20"/>
                <w:lang w:val="ru-RU"/>
              </w:rPr>
              <w:t>).</w:t>
            </w:r>
          </w:p>
        </w:tc>
        <w:tc>
          <w:tcPr>
            <w:tcW w:w="255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D36DEE" w:rsidRPr="007E414C" w:rsidRDefault="00A357AC" w:rsidP="007E414C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E414C">
              <w:rPr>
                <w:rFonts w:ascii="Courier New" w:hAnsi="Courier New" w:cs="Courier New"/>
                <w:sz w:val="20"/>
                <w:szCs w:val="20"/>
                <w:lang w:val="ru-RU"/>
              </w:rPr>
              <w:t>PDF формат</w:t>
            </w:r>
          </w:p>
        </w:tc>
      </w:tr>
    </w:tbl>
    <w:p w:rsidR="00D36DEE" w:rsidRPr="007E414C" w:rsidRDefault="00A357AC" w:rsidP="007E414C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7E414C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 xml:space="preserve">      </w:t>
      </w:r>
      <w:r w:rsidRPr="007E414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</w:p>
    <w:p w:rsidR="00D36DEE" w:rsidRPr="007E414C" w:rsidRDefault="00D36DEE" w:rsidP="007E414C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color w:val="000000"/>
          <w:sz w:val="20"/>
          <w:szCs w:val="20"/>
          <w:lang w:val="ru-RU"/>
        </w:rPr>
      </w:pPr>
      <w:bookmarkStart w:id="25" w:name="_GoBack"/>
      <w:bookmarkEnd w:id="25"/>
    </w:p>
    <w:sectPr w:rsidR="00D36DEE" w:rsidRPr="007E414C">
      <w:pgSz w:w="12240" w:h="15840"/>
      <w:pgMar w:top="993" w:right="4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7AC" w:rsidRDefault="00A357AC">
      <w:pPr>
        <w:spacing w:line="240" w:lineRule="auto"/>
      </w:pPr>
      <w:r>
        <w:separator/>
      </w:r>
    </w:p>
  </w:endnote>
  <w:endnote w:type="continuationSeparator" w:id="0">
    <w:p w:rsidR="00A357AC" w:rsidRDefault="00A357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7AC" w:rsidRDefault="00A357AC">
      <w:pPr>
        <w:spacing w:after="0"/>
      </w:pPr>
      <w:r>
        <w:separator/>
      </w:r>
    </w:p>
  </w:footnote>
  <w:footnote w:type="continuationSeparator" w:id="0">
    <w:p w:rsidR="00A357AC" w:rsidRDefault="00A357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A11910"/>
    <w:multiLevelType w:val="singleLevel"/>
    <w:tmpl w:val="A8A1191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i w:val="0"/>
        <w:i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429"/>
    <w:rsid w:val="00670854"/>
    <w:rsid w:val="007E414C"/>
    <w:rsid w:val="00857AA3"/>
    <w:rsid w:val="00A357AC"/>
    <w:rsid w:val="00CA6429"/>
    <w:rsid w:val="00D36DEE"/>
    <w:rsid w:val="00F05942"/>
    <w:rsid w:val="03EE2984"/>
    <w:rsid w:val="08721E26"/>
    <w:rsid w:val="0E85077C"/>
    <w:rsid w:val="16697BD2"/>
    <w:rsid w:val="191F13C5"/>
    <w:rsid w:val="1BA41CE9"/>
    <w:rsid w:val="22D86BB8"/>
    <w:rsid w:val="237640F9"/>
    <w:rsid w:val="278F0DF5"/>
    <w:rsid w:val="289C222B"/>
    <w:rsid w:val="2BAB602F"/>
    <w:rsid w:val="2EA46394"/>
    <w:rsid w:val="34A053E5"/>
    <w:rsid w:val="40025996"/>
    <w:rsid w:val="405601C4"/>
    <w:rsid w:val="455A68AC"/>
    <w:rsid w:val="456033DF"/>
    <w:rsid w:val="4BBF2155"/>
    <w:rsid w:val="4BC15658"/>
    <w:rsid w:val="4DE35011"/>
    <w:rsid w:val="4EA33192"/>
    <w:rsid w:val="52861B73"/>
    <w:rsid w:val="534C37B4"/>
    <w:rsid w:val="5B9B6714"/>
    <w:rsid w:val="6AAA3F0E"/>
    <w:rsid w:val="75EE6148"/>
    <w:rsid w:val="7B01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2">
    <w:name w:val="heading 2"/>
    <w:next w:val="a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iCs/>
      <w:sz w:val="36"/>
      <w:szCs w:val="36"/>
      <w:lang w:val="en-US" w:eastAsia="zh-CN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caption"/>
    <w:basedOn w:val="a"/>
    <w:next w:val="a"/>
    <w:uiPriority w:val="35"/>
    <w:semiHidden/>
    <w:unhideWhenUsed/>
    <w:qFormat/>
    <w:rPr>
      <w:rFonts w:ascii="Arial" w:eastAsia="SimHei" w:hAnsi="Arial" w:cs="Arial"/>
      <w:sz w:val="20"/>
    </w:rPr>
  </w:style>
  <w:style w:type="paragraph" w:styleId="a6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7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8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a9">
    <w:name w:val="Table Grid"/>
    <w:basedOn w:val="a1"/>
    <w:uiPriority w:val="39"/>
    <w:qFormat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2">
    <w:name w:val="heading 2"/>
    <w:next w:val="a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iCs/>
      <w:sz w:val="36"/>
      <w:szCs w:val="36"/>
      <w:lang w:val="en-US" w:eastAsia="zh-CN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caption"/>
    <w:basedOn w:val="a"/>
    <w:next w:val="a"/>
    <w:uiPriority w:val="35"/>
    <w:semiHidden/>
    <w:unhideWhenUsed/>
    <w:qFormat/>
    <w:rPr>
      <w:rFonts w:ascii="Arial" w:eastAsia="SimHei" w:hAnsi="Arial" w:cs="Arial"/>
      <w:sz w:val="20"/>
    </w:rPr>
  </w:style>
  <w:style w:type="paragraph" w:styleId="a6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7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8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a9">
    <w:name w:val="Table Grid"/>
    <w:basedOn w:val="a1"/>
    <w:uiPriority w:val="39"/>
    <w:qFormat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Данияр Идгеев</dc:creator>
  <cp:lastModifiedBy>Пользователь</cp:lastModifiedBy>
  <cp:revision>2</cp:revision>
  <dcterms:created xsi:type="dcterms:W3CDTF">2025-10-08T09:28:00Z</dcterms:created>
  <dcterms:modified xsi:type="dcterms:W3CDTF">2025-10-08T09:28:00Z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6FCB0BF8042B4A5581B59CBF35814F75_12</vt:lpwstr>
  </property>
</Properties>
</file>