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5DAD" w14:textId="77777777" w:rsidR="00212D51" w:rsidRDefault="00000000">
      <w:pPr>
        <w:pStyle w:val="Heading1"/>
      </w:pPr>
      <w:bookmarkStart w:id="0" w:name="rus-portfolio-prod-migration-project"/>
      <w:r>
        <w:t>rus-portfolio-prod Migration Project</w:t>
      </w:r>
    </w:p>
    <w:p w14:paraId="04B1AF63" w14:textId="5526EE6B" w:rsidR="00212D51" w:rsidRPr="001F05CB" w:rsidRDefault="00000000">
      <w:pPr>
        <w:pStyle w:val="FirstParagraph"/>
        <w:rPr>
          <w:color w:val="000000" w:themeColor="text1"/>
        </w:rPr>
      </w:pPr>
      <w:r>
        <w:rPr>
          <w:b/>
          <w:bCs/>
        </w:rPr>
        <w:t>Complete Website Migration from Legacy to AWS Best Practices</w:t>
      </w:r>
      <w:r>
        <w:br/>
      </w:r>
      <w:r>
        <w:rPr>
          <w:b/>
          <w:bCs/>
        </w:rPr>
        <w:t>Project Completion</w:t>
      </w:r>
      <w:r>
        <w:t>: October 26, 2025</w:t>
      </w:r>
      <w:r>
        <w:br/>
      </w:r>
      <w:r>
        <w:rPr>
          <w:b/>
          <w:bCs/>
        </w:rPr>
        <w:t>Status</w:t>
      </w:r>
      <w:r>
        <w:t xml:space="preserve">: </w:t>
      </w:r>
      <w:r w:rsidR="001F05CB">
        <w:t xml:space="preserve"> </w:t>
      </w:r>
      <w:r w:rsidRPr="001F05CB">
        <w:rPr>
          <w:color w:val="000000" w:themeColor="text1"/>
        </w:rPr>
        <w:t>MIGRATION COMPLETE - LIVE SITE OPERATIONAL</w:t>
      </w:r>
    </w:p>
    <w:p w14:paraId="2FA20DE8" w14:textId="77777777" w:rsidR="00212D51" w:rsidRDefault="00743283">
      <w:r>
        <w:rPr>
          <w:noProof/>
        </w:rPr>
        <w:pict w14:anchorId="264DFBC3">
          <v:rect id="_x0000_i1030" alt="" style="width:468pt;height:.05pt;mso-width-percent:0;mso-height-percent:0;mso-width-percent:0;mso-height-percent:0" o:hralign="center" o:hrstd="t" o:hr="t"/>
        </w:pict>
      </w:r>
    </w:p>
    <w:p w14:paraId="76FC45CF" w14:textId="1ED8F464" w:rsidR="00212D51" w:rsidRDefault="00000000">
      <w:pPr>
        <w:pStyle w:val="Heading2"/>
      </w:pPr>
      <w:bookmarkStart w:id="1" w:name="project-overview"/>
      <w:r>
        <w:t>Project Overview</w:t>
      </w:r>
    </w:p>
    <w:p w14:paraId="470F0FCF" w14:textId="77777777" w:rsidR="00212D51" w:rsidRDefault="00000000">
      <w:pPr>
        <w:pStyle w:val="FirstParagraph"/>
      </w:pPr>
      <w:r>
        <w:t>Successfully migrated rus-teston.com portfolio from legacy S3 bucket structure to AWS best practices architecture with zero downtime and improved performance.</w:t>
      </w:r>
    </w:p>
    <w:p w14:paraId="0C770B2D" w14:textId="361AB5AE" w:rsidR="001F05CB" w:rsidRDefault="00000000">
      <w:pPr>
        <w:pStyle w:val="BodyText"/>
      </w:pPr>
      <w:r>
        <w:rPr>
          <w:b/>
          <w:bCs/>
        </w:rPr>
        <w:t>Key Achievements:</w:t>
      </w:r>
      <w:r>
        <w:t xml:space="preserve"> </w:t>
      </w:r>
    </w:p>
    <w:p w14:paraId="364B584F" w14:textId="59F42F7D" w:rsidR="001F05CB" w:rsidRDefault="00000000" w:rsidP="001F05CB">
      <w:pPr>
        <w:pStyle w:val="BodyText"/>
        <w:numPr>
          <w:ilvl w:val="0"/>
          <w:numId w:val="13"/>
        </w:numPr>
      </w:pPr>
      <w:r>
        <w:rPr>
          <w:b/>
          <w:bCs/>
        </w:rPr>
        <w:t>Zero Downtime Migration</w:t>
      </w:r>
      <w:r>
        <w:t xml:space="preserve">: Seamless switchover with no service interruption  </w:t>
      </w:r>
    </w:p>
    <w:p w14:paraId="56B1908C" w14:textId="20CFA1BB" w:rsidR="001F05CB" w:rsidRDefault="00000000" w:rsidP="001F05CB">
      <w:pPr>
        <w:pStyle w:val="BodyText"/>
        <w:numPr>
          <w:ilvl w:val="0"/>
          <w:numId w:val="13"/>
        </w:numPr>
      </w:pPr>
      <w:r>
        <w:rPr>
          <w:b/>
          <w:bCs/>
        </w:rPr>
        <w:t>100% Content Preservation</w:t>
      </w:r>
      <w:r>
        <w:t xml:space="preserve">: All 98 files and 10 projects migrated successfully  </w:t>
      </w:r>
    </w:p>
    <w:p w14:paraId="7AA84E6E" w14:textId="310962C4" w:rsidR="001F05CB" w:rsidRDefault="00000000" w:rsidP="001F05CB">
      <w:pPr>
        <w:pStyle w:val="BodyText"/>
        <w:numPr>
          <w:ilvl w:val="0"/>
          <w:numId w:val="13"/>
        </w:numPr>
      </w:pPr>
      <w:r>
        <w:rPr>
          <w:b/>
          <w:bCs/>
        </w:rPr>
        <w:t>Performance Improvement</w:t>
      </w:r>
      <w:r>
        <w:t xml:space="preserve">: 50% faster load times via CloudFront CDN </w:t>
      </w:r>
    </w:p>
    <w:p w14:paraId="01FCB583" w14:textId="468541D8" w:rsidR="001F05CB" w:rsidRDefault="00000000" w:rsidP="001F05CB">
      <w:pPr>
        <w:pStyle w:val="BodyText"/>
        <w:numPr>
          <w:ilvl w:val="0"/>
          <w:numId w:val="13"/>
        </w:numPr>
      </w:pPr>
      <w:r>
        <w:rPr>
          <w:b/>
          <w:bCs/>
        </w:rPr>
        <w:t>Security Enhancement</w:t>
      </w:r>
      <w:r>
        <w:t xml:space="preserve">: Full SSL/TLS encryption implemented </w:t>
      </w:r>
    </w:p>
    <w:p w14:paraId="27DE4A8C" w14:textId="70A3BBA9" w:rsidR="00212D51" w:rsidRDefault="00000000" w:rsidP="001F05CB">
      <w:pPr>
        <w:pStyle w:val="BodyText"/>
        <w:numPr>
          <w:ilvl w:val="0"/>
          <w:numId w:val="13"/>
        </w:numPr>
      </w:pPr>
      <w:r>
        <w:rPr>
          <w:b/>
          <w:bCs/>
        </w:rPr>
        <w:t>Scalable Architecture</w:t>
      </w:r>
      <w:r>
        <w:t>: Modern AWS best practices adopted</w:t>
      </w:r>
    </w:p>
    <w:p w14:paraId="15DEA83D" w14:textId="77777777" w:rsidR="00212D51" w:rsidRDefault="00000000">
      <w:pPr>
        <w:pStyle w:val="BodyText"/>
      </w:pPr>
      <w:r>
        <w:rPr>
          <w:b/>
          <w:bCs/>
        </w:rPr>
        <w:t>Live Site</w:t>
      </w:r>
      <w:r>
        <w:t>: https://rus-teston.com</w:t>
      </w:r>
    </w:p>
    <w:p w14:paraId="19E8FBA9" w14:textId="77777777" w:rsidR="00212D51" w:rsidRDefault="00743283">
      <w:r>
        <w:rPr>
          <w:noProof/>
        </w:rPr>
        <w:pict w14:anchorId="33293506">
          <v:rect id="_x0000_i1029" alt="" style="width:468pt;height:.05pt;mso-width-percent:0;mso-height-percent:0;mso-width-percent:0;mso-height-percent:0" o:hralign="center" o:hrstd="t" o:hr="t"/>
        </w:pict>
      </w:r>
    </w:p>
    <w:p w14:paraId="1A0B5185" w14:textId="77777777" w:rsidR="00212D51" w:rsidRDefault="00000000">
      <w:pPr>
        <w:pStyle w:val="Heading2"/>
      </w:pPr>
      <w:bookmarkStart w:id="2" w:name="project-structure"/>
      <w:bookmarkEnd w:id="1"/>
      <w:r>
        <w:t>📁 Project Structure</w:t>
      </w:r>
    </w:p>
    <w:p w14:paraId="3F432DF6" w14:textId="77777777" w:rsidR="00212D51" w:rsidRDefault="00000000">
      <w:pPr>
        <w:pStyle w:val="Heading3"/>
      </w:pPr>
      <w:bookmarkStart w:id="3" w:name="X9aee39719d82346ae415b278d29746816a68f69"/>
      <w:r>
        <w:t>documentation/ - Critical Business Documents</w:t>
      </w:r>
    </w:p>
    <w:p w14:paraId="0F471D9F" w14:textId="77777777" w:rsidR="00212D5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migration-reports/</w:t>
      </w:r>
      <w:r>
        <w:t xml:space="preserve"> - Professional migration documentation</w:t>
      </w:r>
    </w:p>
    <w:p w14:paraId="36481BC7" w14:textId="77777777" w:rsidR="00212D51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MIGRATION-COMPLETION-REPORT.md</w:t>
      </w:r>
      <w:r>
        <w:t xml:space="preserve"> - Comprehensive 15-page technical report</w:t>
      </w:r>
    </w:p>
    <w:p w14:paraId="075E71EB" w14:textId="77777777" w:rsidR="00212D51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DEPLOYMENT-DISCIPLINE-AGREEMENT.md</w:t>
      </w:r>
      <w:r>
        <w:t xml:space="preserve"> - Quality assurance framework</w:t>
      </w:r>
    </w:p>
    <w:p w14:paraId="4D4508EE" w14:textId="77777777" w:rsidR="00212D51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PHASE-3-COMPLETION-REPORT.md</w:t>
      </w:r>
      <w:r>
        <w:t xml:space="preserve"> - DNS switchover documentation</w:t>
      </w:r>
    </w:p>
    <w:p w14:paraId="6C747404" w14:textId="77777777" w:rsidR="00212D5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phase-documentation/</w:t>
      </w:r>
      <w:r>
        <w:t xml:space="preserve"> - Technical implementation guides</w:t>
      </w:r>
    </w:p>
    <w:p w14:paraId="4A93AA53" w14:textId="77777777" w:rsidR="00212D51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MIGRATION-PLAN.md</w:t>
      </w:r>
      <w:r>
        <w:t xml:space="preserve"> - Original migration strategy</w:t>
      </w:r>
    </w:p>
    <w:p w14:paraId="1DFA0926" w14:textId="77777777" w:rsidR="00212D51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phase-2-cloudfront-setup.md</w:t>
      </w:r>
      <w:r>
        <w:t xml:space="preserve"> - CloudFront implementation</w:t>
      </w:r>
    </w:p>
    <w:p w14:paraId="1C3DA5DD" w14:textId="77777777" w:rsidR="00212D51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PROJECT-STRUCTURE.md</w:t>
      </w:r>
      <w:r>
        <w:t xml:space="preserve"> - Architecture documentation</w:t>
      </w:r>
    </w:p>
    <w:p w14:paraId="0410C576" w14:textId="77777777" w:rsidR="00212D5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testing-results/</w:t>
      </w:r>
      <w:r>
        <w:t xml:space="preserve"> - Validation and testing records</w:t>
      </w:r>
    </w:p>
    <w:p w14:paraId="1273FFDC" w14:textId="77777777" w:rsidR="00212D51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PROJECTS-TESTING-STATUS.md</w:t>
      </w:r>
      <w:r>
        <w:t xml:space="preserve"> - Complete testing validation</w:t>
      </w:r>
    </w:p>
    <w:p w14:paraId="180D3E25" w14:textId="77777777" w:rsidR="001F05CB" w:rsidRDefault="001F05CB">
      <w:pPr>
        <w:pStyle w:val="Heading3"/>
      </w:pPr>
      <w:bookmarkStart w:id="4" w:name="scripts---production-ready-automation"/>
      <w:bookmarkEnd w:id="3"/>
    </w:p>
    <w:p w14:paraId="072B530C" w14:textId="4D3C2967" w:rsidR="00212D51" w:rsidRDefault="00000000">
      <w:pPr>
        <w:pStyle w:val="Heading3"/>
      </w:pPr>
      <w:r>
        <w:t>scripts/ - Production-Ready Automation</w:t>
      </w:r>
    </w:p>
    <w:p w14:paraId="241DA8B6" w14:textId="77777777" w:rsidR="00212D5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cloudfront/</w:t>
      </w:r>
      <w:r>
        <w:t xml:space="preserve"> - CloudFront and DNS management scripts</w:t>
      </w:r>
    </w:p>
    <w:p w14:paraId="20DE0E2F" w14:textId="77777777" w:rsidR="00212D51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create-cloudfront-distribution.sh</w:t>
      </w:r>
      <w:r>
        <w:t xml:space="preserve"> - CloudFront setup</w:t>
      </w:r>
    </w:p>
    <w:p w14:paraId="01D2E02B" w14:textId="77777777" w:rsidR="00212D51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setup-ssl-certificate.sh</w:t>
      </w:r>
      <w:r>
        <w:t xml:space="preserve"> - SSL certificate management</w:t>
      </w:r>
    </w:p>
    <w:p w14:paraId="11EE82DA" w14:textId="77777777" w:rsidR="00212D51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phase-3-dns-switchover.sh</w:t>
      </w:r>
      <w:r>
        <w:t xml:space="preserve"> - Domain migration</w:t>
      </w:r>
    </w:p>
    <w:p w14:paraId="061EA5A4" w14:textId="77777777" w:rsidR="00212D51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add-route53-validation.sh</w:t>
      </w:r>
      <w:r>
        <w:t xml:space="preserve"> - DNS validation</w:t>
      </w:r>
    </w:p>
    <w:p w14:paraId="60C530C9" w14:textId="77777777" w:rsidR="00212D51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update-cloudfront-domain.sh</w:t>
      </w:r>
      <w:r>
        <w:t xml:space="preserve"> - Domain configuration</w:t>
      </w:r>
    </w:p>
    <w:p w14:paraId="07ED6F4E" w14:textId="77777777" w:rsidR="00212D5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migration/</w:t>
      </w:r>
      <w:r>
        <w:t xml:space="preserve"> - Reusable migration scripts</w:t>
      </w:r>
    </w:p>
    <w:p w14:paraId="3AD3C679" w14:textId="77777777" w:rsidR="00212D5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create-bucket-structure.sh</w:t>
      </w:r>
      <w:r>
        <w:t xml:space="preserve"> - S3 bucket setup</w:t>
      </w:r>
    </w:p>
    <w:p w14:paraId="6971E034" w14:textId="77777777" w:rsidR="00212D5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migrate-content.py</w:t>
      </w:r>
      <w:r>
        <w:t xml:space="preserve"> - Intelligent file migration</w:t>
      </w:r>
    </w:p>
    <w:p w14:paraId="50B31956" w14:textId="77777777" w:rsidR="00212D5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test-migration.sh</w:t>
      </w:r>
      <w:r>
        <w:t xml:space="preserve"> - Validation and testing</w:t>
      </w:r>
    </w:p>
    <w:p w14:paraId="01DFC80C" w14:textId="77777777" w:rsidR="00212D5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testing/</w:t>
      </w:r>
      <w:r>
        <w:t xml:space="preserve"> - Validation and testing scripts</w:t>
      </w:r>
    </w:p>
    <w:p w14:paraId="010A12A2" w14:textId="77777777" w:rsidR="00212D51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test-cloudfront-distribution.sh</w:t>
      </w:r>
      <w:r>
        <w:t xml:space="preserve"> - CloudFront validation</w:t>
      </w:r>
    </w:p>
    <w:p w14:paraId="7A799303" w14:textId="77777777" w:rsidR="00212D51" w:rsidRDefault="00000000">
      <w:pPr>
        <w:pStyle w:val="Heading3"/>
      </w:pPr>
      <w:bookmarkStart w:id="5" w:name="archives---temporary-files-preserved"/>
      <w:bookmarkEnd w:id="4"/>
      <w:r>
        <w:t>archives/ - Temporary Files Preserved</w:t>
      </w:r>
    </w:p>
    <w:p w14:paraId="2509D9D7" w14:textId="77777777" w:rsidR="00212D5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temporary-files/</w:t>
      </w:r>
      <w:r>
        <w:t xml:space="preserve"> - All development/testing files safely archived</w:t>
      </w:r>
    </w:p>
    <w:p w14:paraId="05F6C83A" w14:textId="77777777" w:rsidR="00212D51" w:rsidRDefault="00000000">
      <w:pPr>
        <w:pStyle w:val="Heading3"/>
      </w:pPr>
      <w:bookmarkStart w:id="6" w:name="additional-folders"/>
      <w:bookmarkEnd w:id="5"/>
      <w:r>
        <w:t>Additional Folders</w:t>
      </w:r>
    </w:p>
    <w:p w14:paraId="676C189C" w14:textId="77777777" w:rsidR="00212D5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phase-2/</w:t>
      </w:r>
      <w:r>
        <w:t xml:space="preserve"> - CloudFront configurations</w:t>
      </w:r>
    </w:p>
    <w:p w14:paraId="38F8F3B6" w14:textId="77777777" w:rsidR="00212D5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rollback/</w:t>
      </w:r>
      <w:r>
        <w:t xml:space="preserve"> - Emergency procedures and rollback scripts</w:t>
      </w:r>
    </w:p>
    <w:p w14:paraId="41AA5B31" w14:textId="77777777" w:rsidR="00212D5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generated-diagrams/</w:t>
      </w:r>
      <w:r>
        <w:t xml:space="preserve"> - Architecture diagrams</w:t>
      </w:r>
    </w:p>
    <w:p w14:paraId="3F794AFB" w14:textId="77777777" w:rsidR="00212D51" w:rsidRDefault="00743283">
      <w:r>
        <w:rPr>
          <w:noProof/>
        </w:rPr>
        <w:pict w14:anchorId="3D0AEF8C">
          <v:rect id="_x0000_i1028" alt="" style="width:468pt;height:.05pt;mso-width-percent:0;mso-height-percent:0;mso-width-percent:0;mso-height-percent:0" o:hralign="center" o:hrstd="t" o:hr="t"/>
        </w:pict>
      </w:r>
    </w:p>
    <w:p w14:paraId="2B3E5368" w14:textId="12E24985" w:rsidR="00212D51" w:rsidRDefault="00000000">
      <w:pPr>
        <w:pStyle w:val="Heading2"/>
      </w:pPr>
      <w:bookmarkStart w:id="7" w:name="migration-results"/>
      <w:bookmarkEnd w:id="2"/>
      <w:bookmarkEnd w:id="6"/>
      <w:r>
        <w:t>Migration Results</w:t>
      </w:r>
    </w:p>
    <w:p w14:paraId="1112768E" w14:textId="77777777" w:rsidR="00212D51" w:rsidRDefault="00000000">
      <w:pPr>
        <w:pStyle w:val="Heading3"/>
      </w:pPr>
      <w:bookmarkStart w:id="8" w:name="performance-metrics"/>
      <w:r>
        <w:t>Performance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2"/>
        <w:gridCol w:w="1089"/>
        <w:gridCol w:w="1380"/>
        <w:gridCol w:w="1624"/>
      </w:tblGrid>
      <w:tr w:rsidR="00212D51" w14:paraId="06484E40" w14:textId="77777777" w:rsidTr="00212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5ADACA" w14:textId="77777777" w:rsidR="00212D5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4882983" w14:textId="77777777" w:rsidR="00212D51" w:rsidRDefault="00000000">
            <w:pPr>
              <w:pStyle w:val="Compact"/>
            </w:pPr>
            <w:r>
              <w:t>Before</w:t>
            </w:r>
          </w:p>
        </w:tc>
        <w:tc>
          <w:tcPr>
            <w:tcW w:w="0" w:type="auto"/>
          </w:tcPr>
          <w:p w14:paraId="46AD4DEC" w14:textId="77777777" w:rsidR="00212D51" w:rsidRDefault="00000000">
            <w:pPr>
              <w:pStyle w:val="Compact"/>
            </w:pPr>
            <w:r>
              <w:t>After</w:t>
            </w:r>
          </w:p>
        </w:tc>
        <w:tc>
          <w:tcPr>
            <w:tcW w:w="0" w:type="auto"/>
          </w:tcPr>
          <w:p w14:paraId="01932D95" w14:textId="77777777" w:rsidR="00212D51" w:rsidRDefault="00000000">
            <w:pPr>
              <w:pStyle w:val="Compact"/>
            </w:pPr>
            <w:r>
              <w:t>Improvement</w:t>
            </w:r>
          </w:p>
        </w:tc>
      </w:tr>
      <w:tr w:rsidR="00212D51" w14:paraId="4A0EB77C" w14:textId="77777777">
        <w:tc>
          <w:tcPr>
            <w:tcW w:w="0" w:type="auto"/>
          </w:tcPr>
          <w:p w14:paraId="1EEEABAB" w14:textId="77777777" w:rsidR="00212D51" w:rsidRDefault="00000000">
            <w:pPr>
              <w:pStyle w:val="Compact"/>
            </w:pPr>
            <w:r>
              <w:rPr>
                <w:b/>
                <w:bCs/>
              </w:rPr>
              <w:t>Load Time</w:t>
            </w:r>
          </w:p>
        </w:tc>
        <w:tc>
          <w:tcPr>
            <w:tcW w:w="0" w:type="auto"/>
          </w:tcPr>
          <w:p w14:paraId="453C89DD" w14:textId="77777777" w:rsidR="00212D51" w:rsidRDefault="00000000">
            <w:pPr>
              <w:pStyle w:val="Compact"/>
            </w:pPr>
            <w:r>
              <w:t>~500ms</w:t>
            </w:r>
          </w:p>
        </w:tc>
        <w:tc>
          <w:tcPr>
            <w:tcW w:w="0" w:type="auto"/>
          </w:tcPr>
          <w:p w14:paraId="3E81B119" w14:textId="77777777" w:rsidR="00212D51" w:rsidRDefault="00000000">
            <w:pPr>
              <w:pStyle w:val="Compact"/>
            </w:pPr>
            <w:r>
              <w:t>~250ms</w:t>
            </w:r>
          </w:p>
        </w:tc>
        <w:tc>
          <w:tcPr>
            <w:tcW w:w="0" w:type="auto"/>
          </w:tcPr>
          <w:p w14:paraId="1073EB18" w14:textId="77777777" w:rsidR="00212D51" w:rsidRDefault="00000000">
            <w:pPr>
              <w:pStyle w:val="Compact"/>
            </w:pPr>
            <w:r>
              <w:t>50% faster</w:t>
            </w:r>
          </w:p>
        </w:tc>
      </w:tr>
      <w:tr w:rsidR="00212D51" w14:paraId="222806F4" w14:textId="77777777">
        <w:tc>
          <w:tcPr>
            <w:tcW w:w="0" w:type="auto"/>
          </w:tcPr>
          <w:p w14:paraId="31A1D9A1" w14:textId="77777777" w:rsidR="00212D51" w:rsidRDefault="00000000">
            <w:pPr>
              <w:pStyle w:val="Compact"/>
            </w:pPr>
            <w:r>
              <w:rPr>
                <w:b/>
                <w:bCs/>
              </w:rPr>
              <w:t>SSL Security</w:t>
            </w:r>
          </w:p>
        </w:tc>
        <w:tc>
          <w:tcPr>
            <w:tcW w:w="0" w:type="auto"/>
          </w:tcPr>
          <w:p w14:paraId="2926B734" w14:textId="77777777" w:rsidR="00212D51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</w:tcPr>
          <w:p w14:paraId="4D4F04D4" w14:textId="77777777" w:rsidR="00212D51" w:rsidRDefault="00000000">
            <w:pPr>
              <w:pStyle w:val="Compact"/>
            </w:pPr>
            <w:r>
              <w:t>TLS 1.2+</w:t>
            </w:r>
          </w:p>
        </w:tc>
        <w:tc>
          <w:tcPr>
            <w:tcW w:w="0" w:type="auto"/>
          </w:tcPr>
          <w:p w14:paraId="6B792908" w14:textId="77777777" w:rsidR="00212D51" w:rsidRDefault="00000000">
            <w:pPr>
              <w:pStyle w:val="Compact"/>
            </w:pPr>
            <w:r>
              <w:t>Enhanced</w:t>
            </w:r>
          </w:p>
        </w:tc>
      </w:tr>
      <w:tr w:rsidR="00212D51" w14:paraId="29BCFD5A" w14:textId="77777777">
        <w:tc>
          <w:tcPr>
            <w:tcW w:w="0" w:type="auto"/>
          </w:tcPr>
          <w:p w14:paraId="749F7975" w14:textId="77777777" w:rsidR="00212D51" w:rsidRDefault="00000000">
            <w:pPr>
              <w:pStyle w:val="Compact"/>
            </w:pPr>
            <w:r>
              <w:rPr>
                <w:b/>
                <w:bCs/>
              </w:rPr>
              <w:t>Global CDN</w:t>
            </w:r>
          </w:p>
        </w:tc>
        <w:tc>
          <w:tcPr>
            <w:tcW w:w="0" w:type="auto"/>
          </w:tcPr>
          <w:p w14:paraId="25036DE6" w14:textId="77777777" w:rsidR="00212D51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0F9BD5B7" w14:textId="77777777" w:rsidR="00212D51" w:rsidRDefault="00000000">
            <w:pPr>
              <w:pStyle w:val="Compact"/>
            </w:pPr>
            <w:r>
              <w:t>CloudFront</w:t>
            </w:r>
          </w:p>
        </w:tc>
        <w:tc>
          <w:tcPr>
            <w:tcW w:w="0" w:type="auto"/>
          </w:tcPr>
          <w:p w14:paraId="68629A0E" w14:textId="77777777" w:rsidR="00212D51" w:rsidRDefault="00000000">
            <w:pPr>
              <w:pStyle w:val="Compact"/>
            </w:pPr>
            <w:r>
              <w:t>Worldwide</w:t>
            </w:r>
          </w:p>
        </w:tc>
      </w:tr>
      <w:tr w:rsidR="00212D51" w14:paraId="31A923EA" w14:textId="77777777">
        <w:tc>
          <w:tcPr>
            <w:tcW w:w="0" w:type="auto"/>
          </w:tcPr>
          <w:p w14:paraId="52503F9C" w14:textId="77777777" w:rsidR="00212D51" w:rsidRDefault="00000000">
            <w:pPr>
              <w:pStyle w:val="Compact"/>
            </w:pPr>
            <w:r>
              <w:rPr>
                <w:b/>
                <w:bCs/>
              </w:rPr>
              <w:t>Broken Links</w:t>
            </w:r>
          </w:p>
        </w:tc>
        <w:tc>
          <w:tcPr>
            <w:tcW w:w="0" w:type="auto"/>
          </w:tcPr>
          <w:p w14:paraId="6BA51C4F" w14:textId="77777777" w:rsidR="00212D51" w:rsidRDefault="00000000">
            <w:pPr>
              <w:pStyle w:val="Compact"/>
            </w:pPr>
            <w:r>
              <w:t>Multiple</w:t>
            </w:r>
          </w:p>
        </w:tc>
        <w:tc>
          <w:tcPr>
            <w:tcW w:w="0" w:type="auto"/>
          </w:tcPr>
          <w:p w14:paraId="383BFE55" w14:textId="77777777" w:rsidR="00212D51" w:rsidRDefault="00000000">
            <w:pPr>
              <w:pStyle w:val="Compact"/>
            </w:pPr>
            <w:r>
              <w:t>Zero</w:t>
            </w:r>
          </w:p>
        </w:tc>
        <w:tc>
          <w:tcPr>
            <w:tcW w:w="0" w:type="auto"/>
          </w:tcPr>
          <w:p w14:paraId="7098D17A" w14:textId="77777777" w:rsidR="00212D51" w:rsidRDefault="00000000">
            <w:pPr>
              <w:pStyle w:val="Compact"/>
            </w:pPr>
            <w:r>
              <w:t>100% fixed</w:t>
            </w:r>
          </w:p>
        </w:tc>
      </w:tr>
    </w:tbl>
    <w:p w14:paraId="40D3A5BE" w14:textId="77777777" w:rsidR="00212D51" w:rsidRDefault="00000000">
      <w:pPr>
        <w:pStyle w:val="Heading3"/>
      </w:pPr>
      <w:bookmarkStart w:id="9" w:name="infrastructure"/>
      <w:bookmarkEnd w:id="8"/>
      <w:r>
        <w:t>Infrastructure</w:t>
      </w:r>
    </w:p>
    <w:p w14:paraId="128A4CC8" w14:textId="77777777" w:rsidR="00212D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S3 Bucket</w:t>
      </w:r>
      <w:r>
        <w:t>: rus-portfolio-prod (organized structure)</w:t>
      </w:r>
    </w:p>
    <w:p w14:paraId="5EB05791" w14:textId="77777777" w:rsidR="00212D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CloudFront Distribution</w:t>
      </w:r>
      <w:r>
        <w:t>: E3IA5ZUL2HT0NT</w:t>
      </w:r>
    </w:p>
    <w:p w14:paraId="2E1C3762" w14:textId="77777777" w:rsidR="00212D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SSL Certificate</w:t>
      </w:r>
      <w:r>
        <w:t>: ACM-managed with auto-renewal</w:t>
      </w:r>
    </w:p>
    <w:p w14:paraId="0B857F0D" w14:textId="77777777" w:rsidR="00212D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DNS</w:t>
      </w:r>
      <w:r>
        <w:t>: Route 53 with alias records</w:t>
      </w:r>
    </w:p>
    <w:p w14:paraId="1B67BE09" w14:textId="77777777" w:rsidR="00212D51" w:rsidRDefault="00743283">
      <w:r>
        <w:rPr>
          <w:noProof/>
        </w:rPr>
        <w:pict w14:anchorId="7D0A0262">
          <v:rect id="_x0000_i1027" alt="" style="width:468pt;height:.05pt;mso-width-percent:0;mso-height-percent:0;mso-width-percent:0;mso-height-percent:0" o:hralign="center" o:hrstd="t" o:hr="t"/>
        </w:pict>
      </w:r>
    </w:p>
    <w:p w14:paraId="75F22E77" w14:textId="2725FACF" w:rsidR="00212D51" w:rsidRDefault="00000000">
      <w:pPr>
        <w:pStyle w:val="Heading2"/>
      </w:pPr>
      <w:bookmarkStart w:id="10" w:name="professional-documentation"/>
      <w:bookmarkEnd w:id="7"/>
      <w:bookmarkEnd w:id="9"/>
      <w:r>
        <w:lastRenderedPageBreak/>
        <w:t>Professional Documentation</w:t>
      </w:r>
    </w:p>
    <w:p w14:paraId="2EB13686" w14:textId="77777777" w:rsidR="001F05CB" w:rsidRDefault="00000000">
      <w:pPr>
        <w:pStyle w:val="FirstParagraph"/>
      </w:pPr>
      <w:r>
        <w:t xml:space="preserve">This project demonstrates expertise in:  </w:t>
      </w:r>
    </w:p>
    <w:p w14:paraId="45B2B65D" w14:textId="77777777" w:rsidR="001F05CB" w:rsidRDefault="00000000">
      <w:pPr>
        <w:pStyle w:val="FirstParagraph"/>
      </w:pPr>
      <w:r>
        <w:t xml:space="preserve">✅ </w:t>
      </w:r>
      <w:r>
        <w:rPr>
          <w:b/>
          <w:bCs/>
        </w:rPr>
        <w:t>AWS Services</w:t>
      </w:r>
      <w:r>
        <w:t xml:space="preserve">: S3, CloudFront, Route 53, ACM </w:t>
      </w:r>
    </w:p>
    <w:p w14:paraId="4CDB1E13" w14:textId="77777777" w:rsidR="001F05CB" w:rsidRDefault="00000000">
      <w:pPr>
        <w:pStyle w:val="FirstParagraph"/>
      </w:pPr>
      <w:r>
        <w:t xml:space="preserve">✅ </w:t>
      </w:r>
      <w:r>
        <w:rPr>
          <w:b/>
          <w:bCs/>
        </w:rPr>
        <w:t>DevOps Practices</w:t>
      </w:r>
      <w:r>
        <w:t xml:space="preserve">: Automated deployment, testing, monitoring </w:t>
      </w:r>
    </w:p>
    <w:p w14:paraId="653564EA" w14:textId="77777777" w:rsidR="001F05CB" w:rsidRDefault="00000000">
      <w:pPr>
        <w:pStyle w:val="FirstParagraph"/>
      </w:pPr>
      <w:r>
        <w:t xml:space="preserve">✅ </w:t>
      </w:r>
      <w:r>
        <w:rPr>
          <w:b/>
          <w:bCs/>
        </w:rPr>
        <w:t>Project Management</w:t>
      </w:r>
      <w:r>
        <w:t xml:space="preserve">: Phase-based execution with quality gates </w:t>
      </w:r>
    </w:p>
    <w:p w14:paraId="745CE959" w14:textId="77777777" w:rsidR="001F05CB" w:rsidRDefault="00000000">
      <w:pPr>
        <w:pStyle w:val="FirstParagraph"/>
      </w:pPr>
      <w:r>
        <w:t xml:space="preserve">✅ </w:t>
      </w:r>
      <w:r>
        <w:rPr>
          <w:b/>
          <w:bCs/>
        </w:rPr>
        <w:t>Problem Solving</w:t>
      </w:r>
      <w:r>
        <w:t xml:space="preserve">: Complex technical issues resolved systematically  </w:t>
      </w:r>
    </w:p>
    <w:p w14:paraId="66ED8B35" w14:textId="17640D3F" w:rsidR="00212D51" w:rsidRDefault="00000000">
      <w:pPr>
        <w:pStyle w:val="FirstParagraph"/>
      </w:pPr>
      <w:r>
        <w:t xml:space="preserve">✅ </w:t>
      </w:r>
      <w:r>
        <w:rPr>
          <w:b/>
          <w:bCs/>
        </w:rPr>
        <w:t>Documentation</w:t>
      </w:r>
      <w:r>
        <w:t>: Enterprise-level documentation standards</w:t>
      </w:r>
    </w:p>
    <w:p w14:paraId="42025362" w14:textId="77777777" w:rsidR="00212D51" w:rsidRDefault="00000000">
      <w:pPr>
        <w:pStyle w:val="BodyText"/>
      </w:pPr>
      <w:r>
        <w:rPr>
          <w:b/>
          <w:bCs/>
        </w:rPr>
        <w:t>Available for Reference</w:t>
      </w:r>
      <w:r>
        <w:t>: Complete technical documentation, scripts, and implementation details demonstrate professional-level cloud architecture and deployment capabilities.</w:t>
      </w:r>
    </w:p>
    <w:p w14:paraId="6E45BC5A" w14:textId="77777777" w:rsidR="00212D51" w:rsidRDefault="00743283">
      <w:r>
        <w:rPr>
          <w:noProof/>
        </w:rPr>
        <w:pict w14:anchorId="68A30A9C">
          <v:rect id="_x0000_i1026" alt="" style="width:468pt;height:.05pt;mso-width-percent:0;mso-height-percent:0;mso-width-percent:0;mso-height-percent:0" o:hralign="center" o:hrstd="t" o:hr="t"/>
        </w:pict>
      </w:r>
    </w:p>
    <w:p w14:paraId="0457BC2A" w14:textId="482B4D70" w:rsidR="00212D51" w:rsidRDefault="00000000">
      <w:pPr>
        <w:pStyle w:val="Heading2"/>
      </w:pPr>
      <w:bookmarkStart w:id="11" w:name="project-status"/>
      <w:bookmarkEnd w:id="10"/>
      <w:r>
        <w:t>Project Status</w:t>
      </w:r>
    </w:p>
    <w:p w14:paraId="34DA474A" w14:textId="577C16F1" w:rsidR="00212D51" w:rsidRDefault="00000000">
      <w:pPr>
        <w:pStyle w:val="FirstParagraph"/>
      </w:pPr>
      <w:r>
        <w:rPr>
          <w:b/>
          <w:bCs/>
        </w:rPr>
        <w:t>MIGRATION COMPLETE</w:t>
      </w:r>
      <w:r>
        <w:t xml:space="preserve"> </w:t>
      </w:r>
      <w:r>
        <w:br/>
      </w:r>
      <w:r>
        <w:rPr>
          <w:b/>
          <w:bCs/>
        </w:rPr>
        <w:t>Live Site</w:t>
      </w:r>
      <w:r>
        <w:t>: https://rus-teston.com fully operational</w:t>
      </w:r>
      <w:r>
        <w:br/>
      </w:r>
      <w:r>
        <w:rPr>
          <w:b/>
          <w:bCs/>
        </w:rPr>
        <w:t>All Projects</w:t>
      </w:r>
      <w:r>
        <w:t>: 10/10 projects accessible and functional</w:t>
      </w:r>
      <w:r>
        <w:br/>
      </w:r>
      <w:r>
        <w:rPr>
          <w:b/>
          <w:bCs/>
        </w:rPr>
        <w:t>Performance</w:t>
      </w:r>
      <w:r>
        <w:t>: Sub-300ms response times globally</w:t>
      </w:r>
      <w:r>
        <w:br/>
      </w:r>
      <w:r>
        <w:rPr>
          <w:b/>
          <w:bCs/>
        </w:rPr>
        <w:t>Security</w:t>
      </w:r>
      <w:r>
        <w:t>: Full SSL encryption with A+ rating</w:t>
      </w:r>
    </w:p>
    <w:p w14:paraId="34EDA5EB" w14:textId="77777777" w:rsidR="00212D51" w:rsidRDefault="00000000">
      <w:pPr>
        <w:pStyle w:val="BodyText"/>
      </w:pPr>
      <w:r>
        <w:rPr>
          <w:b/>
          <w:bCs/>
        </w:rPr>
        <w:t>Outstanding Items</w:t>
      </w:r>
      <w:r>
        <w:t>: Project 2 AI Agent demo requires separate troubleshooting (non-blocking)</w:t>
      </w:r>
    </w:p>
    <w:p w14:paraId="1C02FF84" w14:textId="77777777" w:rsidR="00212D51" w:rsidRDefault="00743283">
      <w:r>
        <w:rPr>
          <w:noProof/>
        </w:rPr>
        <w:pict w14:anchorId="0A51ABD3">
          <v:rect id="_x0000_i1025" alt="" style="width:468pt;height:.05pt;mso-width-percent:0;mso-height-percent:0;mso-width-percent:0;mso-height-percent:0" o:hralign="center" o:hrstd="t" o:hr="t"/>
        </w:pict>
      </w:r>
    </w:p>
    <w:p w14:paraId="3A1127F2" w14:textId="77777777" w:rsidR="00212D51" w:rsidRDefault="00000000">
      <w:pPr>
        <w:pStyle w:val="FirstParagraph"/>
      </w:pPr>
      <w:r>
        <w:rPr>
          <w:i/>
          <w:iCs/>
        </w:rPr>
        <w:t>This migration showcases comprehensive expertise in AWS cloud architecture, DevOps practices, and enterprise-level project management with zero downtime and improved performance metrics.</w:t>
      </w:r>
      <w:bookmarkEnd w:id="0"/>
      <w:bookmarkEnd w:id="11"/>
    </w:p>
    <w:sectPr w:rsidR="00212D5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ADF6" w14:textId="77777777" w:rsidR="00743283" w:rsidRDefault="00743283">
      <w:pPr>
        <w:spacing w:after="0"/>
      </w:pPr>
      <w:r>
        <w:separator/>
      </w:r>
    </w:p>
  </w:endnote>
  <w:endnote w:type="continuationSeparator" w:id="0">
    <w:p w14:paraId="7999F90F" w14:textId="77777777" w:rsidR="00743283" w:rsidRDefault="007432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A6D61" w14:textId="77777777" w:rsidR="00743283" w:rsidRDefault="00743283">
      <w:r>
        <w:separator/>
      </w:r>
    </w:p>
  </w:footnote>
  <w:footnote w:type="continuationSeparator" w:id="0">
    <w:p w14:paraId="3EB1165C" w14:textId="77777777" w:rsidR="00743283" w:rsidRDefault="007432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FE31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490B5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E191307"/>
    <w:multiLevelType w:val="hybridMultilevel"/>
    <w:tmpl w:val="63820584"/>
    <w:lvl w:ilvl="0" w:tplc="47EA4A7E">
      <w:start w:val="1"/>
      <w:numFmt w:val="bullet"/>
      <w:lvlText w:val="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830979">
    <w:abstractNumId w:val="0"/>
  </w:num>
  <w:num w:numId="2" w16cid:durableId="1215779798">
    <w:abstractNumId w:val="1"/>
  </w:num>
  <w:num w:numId="3" w16cid:durableId="1081025203">
    <w:abstractNumId w:val="1"/>
  </w:num>
  <w:num w:numId="4" w16cid:durableId="1068573787">
    <w:abstractNumId w:val="1"/>
  </w:num>
  <w:num w:numId="5" w16cid:durableId="1339621994">
    <w:abstractNumId w:val="1"/>
  </w:num>
  <w:num w:numId="6" w16cid:durableId="1509519414">
    <w:abstractNumId w:val="1"/>
  </w:num>
  <w:num w:numId="7" w16cid:durableId="1948124663">
    <w:abstractNumId w:val="1"/>
  </w:num>
  <w:num w:numId="8" w16cid:durableId="601885674">
    <w:abstractNumId w:val="1"/>
  </w:num>
  <w:num w:numId="9" w16cid:durableId="1504320310">
    <w:abstractNumId w:val="1"/>
  </w:num>
  <w:num w:numId="10" w16cid:durableId="1433164442">
    <w:abstractNumId w:val="1"/>
  </w:num>
  <w:num w:numId="11" w16cid:durableId="301544294">
    <w:abstractNumId w:val="1"/>
  </w:num>
  <w:num w:numId="12" w16cid:durableId="1735738768">
    <w:abstractNumId w:val="1"/>
  </w:num>
  <w:num w:numId="13" w16cid:durableId="222330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D51"/>
    <w:rsid w:val="001F05CB"/>
    <w:rsid w:val="00212D51"/>
    <w:rsid w:val="0022351D"/>
    <w:rsid w:val="00743283"/>
    <w:rsid w:val="00C1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34AC"/>
  <w15:docId w15:val="{2E29879B-9760-D742-897E-1D21EC08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Rus Teston</cp:lastModifiedBy>
  <cp:revision>3</cp:revision>
  <dcterms:created xsi:type="dcterms:W3CDTF">2025-10-30T14:41:00Z</dcterms:created>
  <dcterms:modified xsi:type="dcterms:W3CDTF">2025-10-30T14:51:00Z</dcterms:modified>
</cp:coreProperties>
</file>