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Track A: What Needs To Be Done</w:t>
      </w:r>
    </w:p>
    <w:p>
      <w:pPr>
        <w:spacing w:after="120"/>
      </w:pPr>
      <w:r>
        <w:rPr>
          <w:i/>
          <w:iCs/>
          <w:color w:val="555555"/>
        </w:rPr>
        <w:t xml:space="preserve">41014 Sensors and Control in Mechatronics Systems, Assessment 4 Integrated Project (40%). Track A: TurtleBot3 visual waypoint navigation and ArUco docking in MuJoCo.</w:t>
      </w:r>
    </w:p>
    <w:p>
      <w:pPr>
        <w:pStyle w:val="Heading1"/>
        <w:spacing w:after="140" w:before="320"/>
      </w:pPr>
      <w:r>
        <w:t xml:space="preserve">1. The task in one paragraph</w:t>
      </w:r>
    </w:p>
    <w:p>
      <w:pPr>
        <w:spacing w:after="120"/>
      </w:pPr>
      <w:r>
        <w:t xml:space="preserve">Drive a TurtleBot3 (2D LiDAR + front camera) through a room with obstacles, using the LiDAR to avoid them, and visually dock at a charging station marked with an ArUco tag. Three things are compulsory: a </w:t>
      </w:r>
      <w:r>
        <w:rPr>
          <w:b/>
          <w:bCs/>
        </w:rPr>
        <w:t xml:space="preserve">state-space model</w:t>
      </w:r>
      <w:r>
        <w:t xml:space="preserve"> of the robot, an </w:t>
      </w:r>
      <w:r>
        <w:rPr>
          <w:b/>
          <w:bCs/>
        </w:rPr>
        <w:t xml:space="preserve">EKF</w:t>
      </w:r>
      <w:r>
        <w:t xml:space="preserve"> that fuses wheel-encoder odometry with range/bearing (or pose) measurements from the camera, and a </w:t>
      </w:r>
      <w:r>
        <w:rPr>
          <w:b/>
          <w:bCs/>
        </w:rPr>
        <w:t xml:space="preserve">state-feedback or LQR trajectory tracker</w:t>
      </w:r>
      <w:r>
        <w:t xml:space="preserve">. Hard rule: </w:t>
      </w:r>
      <w:r>
        <w:rPr>
          <w:b/>
          <w:bCs/>
        </w:rPr>
        <w:t xml:space="preserve">the controller must only ever use the EKF estimate, never simulator ground truth.</w:t>
      </w:r>
      <w:r>
        <w:t xml:space="preserve"> Using ground truth in the loop is an automatic Fail.</w:t>
      </w:r>
    </w:p>
    <w:p>
      <w:pPr>
        <w:spacing w:after="120"/>
      </w:pPr>
      <w:r>
        <w:t xml:space="preserve">Marking: group mark G = Parts A–E (20 each, 75% weight) from the GitHub page, code and video; individual viva V (25% weight). Final = 0.75G + 0.25V. Simulation must be shown working by </w:t>
      </w:r>
      <w:r>
        <w:rPr>
          <w:b/>
          <w:bCs/>
        </w:rPr>
        <w:t xml:space="preserve">Week 12</w:t>
      </w:r>
      <w:r>
        <w:t xml:space="preserve"> if the team wants the optional hardware induction (hardware is only needed for High Distinction).</w:t>
      </w:r>
    </w:p>
    <w:p>
      <w:pPr>
        <w:pStyle w:val="Heading1"/>
        <w:spacing w:after="140" w:before="320"/>
      </w:pPr>
      <w:r>
        <w:t xml:space="preserve">2. Where the project is now</w:t>
      </w:r>
    </w:p>
    <w:p>
      <w:pPr>
        <w:spacing w:after="120"/>
      </w:pPr>
      <w:r>
        <w:t xml:space="preserve">The folder already contains a MuJoCo starter (turtlebot_sim.py + turtlebot3/scene.xml). What exists and what is missing: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Already there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Missing (our work)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Differential-drive TurtleBot3 “Burger-scale” model, wheel radius 0.033 m, track 0.160 m, 500 Hz physics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ArUco-marked charging station in the scene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m × 4 m room, one box and one cylinder obstacle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Sensor noise, encoder quantisation, delays, camera calibration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Wheel encoders (pos + vel), 72-beam LiDAR (5° steps, clipped at 3.5 m)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Marker detection and range/bearing or pose measurement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front_camera (fovy 60°) usable with mujoco.Renderer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State-space model + controllability/observability analysis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Manual WASD keyboard driving; v/ω → wheel-speed conversion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EKF, path planner, LQR tracker, docking controller, state machine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verification.json: basic load/motion/LiDAR/render checks pass (MuJoCo 3.15.0)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Evaluation scripts, trials, metrics, plots, GitHub page, video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Clean-up:</w:t>
      </w:r>
      <w:r>
        <w:t xml:space="preserve"> the UR3e files (universal_robots_ur3e/, MJMODEL.TXT, ur3_script_backups/, move_ur3e.py, simulate_ur3e.py) belong to Track B and should be removed from the Track A repository. The starter was generated with Codex, so that must go in the Generative AI declaration.</w:t>
      </w:r>
    </w:p>
    <w:p>
      <w:pPr>
        <w:pStyle w:val="Heading1"/>
        <w:spacing w:after="140" w:before="320"/>
      </w:pPr>
      <w:r>
        <w:t xml:space="preserve">3. Work required, by marking criterion</w:t>
      </w:r>
    </w:p>
    <w:p>
      <w:pPr>
        <w:spacing w:after="120"/>
      </w:pPr>
      <w:r>
        <w:t xml:space="preserve">Each criterion is 20 marks. “Pass” = it works in the nominal case. Credit needs our own derivations and defended parameters with numbers. Distinction needs repeated trials, failure diagnosis and quantified trade-offs. HD needs something beyond the brief (or real hardware).</w:t>
      </w:r>
    </w:p>
    <w:p>
      <w:pPr>
        <w:pStyle w:val="Heading2"/>
        <w:spacing w:after="100" w:before="220"/>
      </w:pPr>
      <w:r>
        <w:t xml:space="preserve">Part A — Modelling (state-space, controllability, observability)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Derive the unicycle model for this platform: state x = [x, y, θ]ᵀ, input u = [v, ω]ᵀ, with v = r(ωR + ωL)/2 and ω = r(ωR − ωL)/L, r = 0.033 m, L = 0.160 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Discretise it (Δt of the control loop) for use in both the EKF and controller.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Linearise about a reference trajectory to get the tracking-error model ė = A(t)e + B(t)ũ (A, B from the Jacobians).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Controllability: show rank of [B AB A²B] = 3 when reference v ≠ 0, and explain why it is lost when the robot is stationary (non-holonomic constraint, Brockett). This motivates the separate docking strategy.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Observability: odometry alone cannot observe absolute pose (drift). Show that with a range/bearing measurement to a marker of known position the pose becomes observable, and which states are lost when the marker leaves the camera 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(Credit+): add a first-order wheel-motor lag identified from a step response in the sim; state all assumptions (no slip, flat floor, rigid body).</w:t>
      </w:r>
    </w:p>
    <w:p>
      <w:pPr>
        <w:pStyle w:val="Heading2"/>
        <w:spacing w:after="100" w:before="220"/>
      </w:pPr>
      <w:r>
        <w:t xml:space="preserve">Part B — Sensing (calibration, noise, frames)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the charging station to scene.xml: a dock body with an ArUco tag as a textured plane (generate the PNG with OpenCV cv2.aruco, e.g. DICT_4X4_50, ~0.10 m side).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Camera calibration: compute intrinsics analytically from fovy and render resolution (fy = H / (2·tan(fovy/2)), cx = W/2, cy = H/2), then verify with a checkerboard calibration in sim (cv2.calibrateCamera) and report the difference.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Marker measurement: cv2.aruco detection + solvePnP → marker pose in camera frame → range and bearing to the robot.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Noise: add realistic noise on purpose and document values — encoder quantisation (e.g. 4096 ticks/rev like the real XL430 motors), LiDAR range noise (~1–2 cm), pixel noise / motion blur on the camera, optional latency.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Measure noise statistics from logged data (variance of range/bearing vs distance and angle) — these become R in the EKF.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Frames: world/map, odom, base_link, laser, camera (MuJoCo camera looks along −Z; OpenCV optical frame is +Z forward, +Y down — the conversion must be explicit), marker. Draw a frame diagram for the project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LiDAR processing: convert scans to points in world frame using the estimated pose, build an occupancy grid or obstacle list.</w:t>
      </w:r>
    </w:p>
    <w:p>
      <w:pPr>
        <w:pStyle w:val="Heading2"/>
        <w:spacing w:after="100" w:before="220"/>
      </w:pPr>
      <w:r>
        <w:t xml:space="preserve">Part C — Estimation (EKF)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Prediction step from encoder odometry using the discrete model; process noise Q derived from encoder noise/slip (propagate wheel noise through the Jacobian w.r.t. inputs).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step with marker range/bearing (or full pose from solvePnP) given the known marker pose in the map; R from Part B statistics.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 marker-out-of-view: prediction only, covariance grows — show this in plots.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Outlier rejection with a Mahalanobis/χ² gate on the innovation.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performance: position/heading RMSE vs ground truth, 3σ bounds, NEES and NIS consistency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Distinction-level: tuning study (e.g. R ×0.1, ×1, ×10) showing consistency vs responsiveness trade-off. HD option: compare against an LiDAR-scan-matching update, a UKF, or add an IMU.</w:t>
      </w:r>
    </w:p>
    <w:p>
      <w:pPr>
        <w:pStyle w:val="Heading2"/>
        <w:spacing w:after="100" w:before="220"/>
      </w:pPr>
      <w:r>
        <w:t xml:space="preserve">Part D — Control (planner + LQR tracker + docking)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Planner: A* (or RRT) on the LiDAR occupancy grid from start to a pre-dock waypoint in front of the marker; smooth into a time-parametrised reference (x_r, y_r, θ_r, v_r, ω_r).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LQR tracker on the linearised error model (discrete, gain-scheduled on v_r or recomputed each step). Choose Q and R weights deliberately and justify them (Bryson’s rule as a starting point).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Respect actuator limits: wheel command clipped at 8 rad/s (≈0.26 m/s); show control effort plots.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Docking phase: once marker is in view, switch to a docking controller (LQR on marker-relative pose, or polar-coordinate posture controller) to a final pose with stated tolerances (e.g. &lt; 2 cm, &lt; 3°).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reactive safety layer from LiDAR (slow/stop if an obstacle is within a threshold).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inputs come from the EKF estimate. Report tracking error RMS, max error, time to dock.</w:t>
      </w:r>
    </w:p>
    <w:p>
      <w:pPr>
        <w:pStyle w:val="Heading2"/>
        <w:spacing w:after="100" w:before="220"/>
      </w:pPr>
      <w:r>
        <w:t xml:space="preserve">Part E — Integration and robustness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top-level state machine: localise → plan → track → acquire marker → dock → done, with recovery (e.g. rotate to search if the marker is lost).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entry script that runs a full trial headless and one that runs with the viewer for the video.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Ground truth only in an evaluation/logging module, clearly separated in the code (the markers check this).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trials (e.g. 20–50): randomised start pose, randomised obstacle positions, different noise levels.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Disturbances: push the robot mid-run (data.xfrc_applied), reduce wheel friction (slip), occlude the marker, add camera latency.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Metrics: success rate, final docking position/heading error, tracking RMSE, EKF RMSE and NEES, time to dock. Diagnose every failure and trace it to model, sensing, estimator or controller.</w:t>
      </w:r>
    </w:p>
    <w:p>
      <w:pPr>
        <w:pStyle w:val="Heading1"/>
        <w:spacing w:after="140" w:before="320"/>
      </w:pPr>
      <w:r>
        <w:t xml:space="preserve">4. Suggested code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 / folder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sim/scene.xml, sim/assets/aruco_*.png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Room, obstacles, robot, charging station with marker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src/model.py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Unicycle model, discretisation, Jacobians, controllability/observability checks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src/sensors.py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Noisy encoder/LiDAR readers, camera rendering, intrinsics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src/vision.py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ArUco detection, solvePnP, frame transforms, range/bearing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src/ekf.py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EKF predict/update, gating, NEES/NIS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src/planner.py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Occupancy grid from LiDAR, A*, trajectory generation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src/controller.py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LQR tracker, docking controller, saturation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src/mission.py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State machine tying everything together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eval/run_trials.py, eval/metrics.py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Batch trials, ground-truth comparison (only place ground truth is read), plots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README.md / docs/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GitHub project page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requirements.txt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mujoco, numpy, scipy, opencv-contrib-python, matplotlib</w:t>
            </w:r>
          </w:p>
        </w:tc>
      </w:tr>
    </w:tbl>
    <w:p>
      <w:pPr>
        <w:pStyle w:val="Heading1"/>
        <w:spacing w:after="140" w:before="320"/>
      </w:pPr>
      <w:r>
        <w:t xml:space="preserve">5. Suggested team split (3–4 people)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3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Member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Owns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Also must understand for the viva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Modelling (A) + LQR tracker and docking controller (D)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EKF Q/R, frames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Sensing (B): marker, camera calibration, noise, frames, LiDAR grid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Observability, EKF update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EKF (C) + consistency analysis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Controller gains, planner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(or shared)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Planner, state machine, trials and metrics (E), project page and video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component end to end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viva asks each person about their own part </w:t>
      </w:r>
      <w:r>
        <w:rPr>
          <w:b/>
          <w:bCs/>
        </w:rPr>
        <w:t xml:space="preserve">and</w:t>
      </w:r>
      <w:r>
        <w:t xml:space="preserve"> at least one part they did not lead, so everyone needs to be able to walk through the whole pipeline.</w:t>
      </w:r>
    </w:p>
    <w:p>
      <w:pPr>
        <w:pStyle w:val="Heading1"/>
        <w:spacing w:after="140" w:before="320"/>
      </w:pPr>
      <w:r>
        <w:t xml:space="preserve">6. Order of work /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600"/>
        <w:gridCol w:w="33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Done when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 set up, UR3 files removed, marker + dock added to scene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Marker visible in front_camera render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 derived; noisy sensors; ArUco range/bearing working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Measurement vs ground-truth error plotted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EKF running with robot driven manually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Estimate tracks truth inside 3σ bounds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Planner + LQR tracker closed on EKF estimate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Robot reaches pre-dock waypoint around obstacles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Docking controller + state machine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Full nominal run completes end to end → </w:t>
            </w:r>
            <w:r>
              <w:rPr>
                <w:b/>
                <w:bCs/>
              </w:rPr>
              <w:t xml:space="preserve">demo by Week 12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Batch trials, disturbances, tuning studies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Tables of success rate and errors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page, 5-min video, contribution + AI statements; viva prep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Submitted on Canvas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Hardware induction and real TurtleBot3 run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 vs hardware comparison on project page</w:t>
            </w:r>
          </w:p>
        </w:tc>
      </w:tr>
    </w:tbl>
    <w:p>
      <w:pPr>
        <w:pStyle w:val="Heading1"/>
        <w:spacing w:after="140" w:before="320"/>
      </w:pPr>
      <w:r>
        <w:t xml:space="preserve">7. Submission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GitHub project page states Track A, group number and team members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Model equations, controllability and observability analysis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Frame diagram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Estimator and controller design with all parameter values (Q, R, LQR weights, gate thresholds) and why they were chosen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Quantitative results: error metrics, success rates, plots over repeated trials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and run instructions; code runs from a fresh environment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Ground truth used only for evaluation, and visibly so in the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5-minute demo video: completes the task, at least one varied/disturbed trial, estimate + uncertainty shown next to the true state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Individual contribution statement for every member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Generative AI declaration (tools and purpose — includes the Codex-generated starter and any Claude use)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Acknowledge tutorial / MuJoCo / Robotics Toolbox code that was adapted</w:t>
      </w:r>
    </w:p>
    <w:p>
      <w:pPr>
        <w:pStyle w:val="Heading1"/>
        <w:spacing w:after="140" w:before="320"/>
      </w:pPr>
      <w:r>
        <w:t xml:space="preserve">8. Viva questions to prepare for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states are observable from which sensors, and what happens when the marker leaves view?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did Q and R come from? What happens if R is ten times smaller?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were the LQR weights chosen and what limits them (wheel-speed saturation, noise)?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 the frames from a camera pixel to the quantity the controller acts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 at a result plot and explain why it looks the way it does.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failed during development, how was it diagnosed, and what would you change?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B57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6A9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 A: What Needs To Be Done</dc:title>
  <dc:creator>Track A team</dc:creator>
  <cp:lastModifiedBy>Un-named</cp:lastModifiedBy>
  <cp:revision>1</cp:revision>
  <dcterms:created xsi:type="dcterms:W3CDTF">2026-10-20T01:27:20.952Z</dcterms:created>
  <dcterms:modified xsi:type="dcterms:W3CDTF">2026-10-20T01:27:20.953Z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