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</w:pPr>
      <w:r>
        <w:t>Reports Generation and Dashboard Module Documentation</w:t>
      </w:r>
    </w:p>
    <w:p>
      <w:pPr>
        <w:spacing w:after="400"/>
      </w:pPr>
      <w:r>
        <w:rPr>
          <w:rFonts w:ascii="Aptos" w:hAnsi="Aptos"/>
          <w:b/>
          <w:color w:val="0F6B46"/>
          <w:sz w:val="26"/>
        </w:rPr>
        <w:t>Functional Requirements Process Controls and Validation Specification</w:t>
      </w:r>
    </w:p>
    <w:p>
      <w:pPr>
        <w:pStyle w:val="BodyText"/>
      </w:pPr>
      <w:r>
        <w:t>This document defines how the Registrar dashboard and report-generation functions should collect, validate, summarize, display, export, review, and protect institutional information. It combines the implemented behavior of the PLP application with the controls required for reliable operational reporting.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Document owner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Registrar Office and Information Technology Office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Primary readers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Registrar staff, report owners, reviewers, administrators, developers, quality assurance personnel, and auditors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System area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Registrar Dashboard and Services Reports Administration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Document status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Functional and control specification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Version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Prepared date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September 13, 2026</w:t>
            </w:r>
          </w:p>
        </w:tc>
      </w:tr>
    </w:tbl>
    <w:p>
      <w:pPr>
        <w:spacing w:after="0"/>
      </w:pPr>
    </w:p>
    <w:p>
      <w:pPr>
        <w:pStyle w:val="Heading2"/>
      </w:pPr>
      <w:r>
        <w:t>Approval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73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168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2448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1872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Registrar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Approve or return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Data owner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Approve or return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Information technology lead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Approve or return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Quality assurance reviewer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Approve or return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 Executive Overview</w:t>
      </w:r>
    </w:p>
    <w:p>
      <w:pPr>
        <w:pStyle w:val="BodyText"/>
      </w:pPr>
      <w:r>
        <w:t>The module provides two connected capabilities. The dashboard presents operational indicators for rapid monitoring, while report generation produces filtered, reviewable records and official outputs. Both depend on the same principles: an explicit reporting period, authorized data scope, traceable calculations, consistent filters, and a retained generation record.</w:t>
      </w:r>
    </w:p>
    <w:p>
      <w:pPr>
        <w:pStyle w:val="BodyText"/>
      </w:pPr>
      <w:r>
        <w:t>The principal control objective is that a user can explain every displayed number and every generated report: which records were included, which filters and rules were applied, who generated it, when it was produced, and whether the underlying data passed validation.</w:t>
      </w:r>
    </w:p>
    <w:p>
      <w:pPr>
        <w:pStyle w:val="Heading2"/>
      </w:pPr>
      <w:r>
        <w:t>1.1 Objectives</w:t>
      </w:r>
    </w:p>
    <w:p>
      <w:pPr>
        <w:pStyle w:val="ListBullet"/>
      </w:pPr>
      <w:r>
        <w:t>Provide timely and understandable Registrar KPIs without exposing records outside the user's authorized scope.</w:t>
      </w:r>
    </w:p>
    <w:p>
      <w:pPr>
        <w:pStyle w:val="ListBullet"/>
      </w:pPr>
      <w:r>
        <w:t>Generate repeatable reports from approved data sources using controlled filters and calculation rules.</w:t>
      </w:r>
    </w:p>
    <w:p>
      <w:pPr>
        <w:pStyle w:val="ListBullet"/>
      </w:pPr>
      <w:r>
        <w:t>Detect incomplete, inconsistent, duplicate, stale, or out-of-scope data before release.</w:t>
      </w:r>
    </w:p>
    <w:p>
      <w:pPr>
        <w:pStyle w:val="ListBullet"/>
      </w:pPr>
      <w:r>
        <w:t>Support on-screen review, print-ready output, CSV export, certificates, and controlled batch COR or TOR generation.</w:t>
      </w:r>
    </w:p>
    <w:p>
      <w:pPr>
        <w:pStyle w:val="ListBullet"/>
      </w:pPr>
      <w:r>
        <w:t>Maintain sufficient audit evidence to reproduce and investigate a report after it is issued.</w:t>
      </w:r>
    </w:p>
    <w:p>
      <w:pPr>
        <w:pStyle w:val="Heading2"/>
      </w:pPr>
      <w:r>
        <w:t>1.2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Included</w:t>
            </w:r>
          </w:p>
        </w:tc>
        <w:tc>
          <w:tcPr>
            <w:tcW w:type="dxa" w:w="7343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Registrar analytics dashboard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Counts, demographics, applicant outcomes, enrollment trends, year-level distribution, enrollment by program and active term, announcements, and quick links.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Reports Administration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Academic reports, Form 137A monitoring, leave of absence, waiver and cancellation, GWA, CWA, guidance report entry, certifications, graduate tagging, and batch COR or TOR.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Shared controls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Period selection, course scope, search and filter behavior, calculation rules, validation, print and export controls, permissions, audit events, and exception handling.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Outside this document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External regulator filing workflows, financial accounting reports, learning-management analytics, and reports not exposed through the Registrar module.</w:t>
            </w:r>
          </w:p>
        </w:tc>
      </w:tr>
    </w:tbl>
    <w:p>
      <w:pPr>
        <w:spacing w:after="0"/>
      </w:pPr>
    </w:p>
    <w:p>
      <w:pPr>
        <w:pStyle w:val="Heading2"/>
      </w:pPr>
      <w:r>
        <w:t>1.3 Guiding Principles</w:t>
      </w:r>
    </w:p>
    <w:p>
      <w:pPr>
        <w:pStyle w:val="BodyText"/>
        <w:ind w:left="360" w:hanging="360"/>
      </w:pPr>
      <w:r>
        <w:rPr>
          <w:b/>
        </w:rPr>
        <w:t xml:space="preserve">1.  </w:t>
      </w:r>
      <w:r>
        <w:t>Use authoritative transactional records rather than manually retyped totals.</w:t>
      </w:r>
    </w:p>
    <w:p>
      <w:pPr>
        <w:pStyle w:val="BodyText"/>
        <w:ind w:left="360" w:hanging="360"/>
      </w:pPr>
      <w:r>
        <w:rPr>
          <w:b/>
        </w:rPr>
        <w:t xml:space="preserve">2.  </w:t>
      </w:r>
      <w:r>
        <w:t>Show the selected school year, term, filters, generation timestamp, and data freshness on every output.</w:t>
      </w:r>
    </w:p>
    <w:p>
      <w:pPr>
        <w:pStyle w:val="BodyText"/>
        <w:ind w:left="360" w:hanging="360"/>
      </w:pPr>
      <w:r>
        <w:rPr>
          <w:b/>
        </w:rPr>
        <w:t xml:space="preserve">3.  </w:t>
      </w:r>
      <w:r>
        <w:t>Block release when a critical validation fails; visibly flag noncritical warnings for reviewer disposition.</w:t>
      </w:r>
    </w:p>
    <w:p>
      <w:pPr>
        <w:pStyle w:val="BodyText"/>
        <w:ind w:left="360" w:hanging="360"/>
      </w:pPr>
      <w:r>
        <w:rPr>
          <w:b/>
        </w:rPr>
        <w:t xml:space="preserve">4.  </w:t>
      </w:r>
      <w:r>
        <w:t>Keep dashboard aggregates and detailed reports reconcilable under the same scope and period.</w:t>
      </w:r>
    </w:p>
    <w:p>
      <w:pPr>
        <w:pStyle w:val="BodyText"/>
        <w:ind w:left="360" w:hanging="360"/>
      </w:pPr>
      <w:r>
        <w:rPr>
          <w:b/>
        </w:rPr>
        <w:t xml:space="preserve">5.  </w:t>
      </w:r>
      <w:r>
        <w:t>Apply least privilege, course-level scope, and privacy-conscious exports throughout the reporting lifecycle.</w:t>
      </w:r>
    </w:p>
    <w:p>
      <w:r>
        <w:br w:type="page"/>
      </w:r>
    </w:p>
    <w:p>
      <w:pPr>
        <w:pStyle w:val="Heading1"/>
      </w:pPr>
      <w:r>
        <w:t>2 Module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944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Component</w:t>
            </w:r>
          </w:p>
        </w:tc>
        <w:tc>
          <w:tcPr>
            <w:tcW w:type="dxa" w:w="2951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3384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Primary outputs</w:t>
            </w:r>
          </w:p>
        </w:tc>
        <w:tc>
          <w:tcPr>
            <w:tcW w:type="dxa" w:w="1944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Current route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Registrar dashboard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Daily operational monitoring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KPI cards, trend charts, distributions, active-term enrollment matrix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/registrar/dashboard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Academic reports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Population and academic standing summary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Total, passing, failing, student-specific academic output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/registrar/services/reports-admin/academic-reports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Form 137A monitoring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Track request and print status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Issuance register, waiting and printed totals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/registrar/services/reports-admin/form-137a-monitoring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Leave of absence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Analyze LOA filing and enrollment status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Filtered register, totals, CSV, print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/registrar/services/reports-admin/loa-reports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Waiver and cancellation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Monitor waiver and cancellation transactions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Filtered status register and summaries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/registrar/services/reports-admin/waiver-cancellation-reports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GWA report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Compute term-level weighted averages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Student GWA, included units, missing-grade indicators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/registrar/services/reports-admin/gwa-report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CWA report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Compute cumulative weighted averages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Student CWA, cohort-sensitive exclusions, missing grades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/registrar/services/reports-admin/cwa-report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Guidance reports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Provide period-aware guidance reporting entry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Configured report screen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/registrar/services/reports-admin/guidance-reports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Certifications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Prepare and record certifications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Preview, print, issuance history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/registrar/services/reports-admin/certifications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Graduation tagging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Maintain graduate, honor, BOR, and account status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Graduate register and updates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/registrar/services/reports-admin/tagging-of-graduates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Batch print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Produce multiple official student records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Batch COR or TOR print set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/registrar/services/reports-admin/batch-print</w:t>
            </w:r>
          </w:p>
        </w:tc>
      </w:tr>
    </w:tbl>
    <w:p>
      <w:pPr>
        <w:spacing w:after="0"/>
      </w:pPr>
    </w:p>
    <w:p>
      <w:pPr>
        <w:pStyle w:val="Heading2"/>
      </w:pPr>
      <w:r>
        <w:t>2.1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7343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Responsibilities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Report requestor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States the business purpose, required period, population, format, and due date.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Registrar processor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Selects filters, runs validations, reviews detail, generates output, and records disposition.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Report owner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Defines the metric, inclusion rules, source fields, refresh expectation, and acceptance criteria.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Reviewer or approver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Checks totals, exceptions, sensitive content, and release suitability.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Data steward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Corrects source records and resolves data-quality exceptions.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System administrator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Manages configuration, permissions, templates, and technical availability.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Auditor or QA reviewer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Tests reproducibility, authorization, calculations, evidence, and retained logs.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Authorized recipient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Uses the released report only for its stated purpose and protects exported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 End to End Business Process</w:t>
      </w:r>
    </w:p>
    <w:p>
      <w:pPr>
        <w:pStyle w:val="BodyText"/>
      </w:pPr>
      <w:r>
        <w:t>The following swimlane is intentionally presented as an editable Word table. Each row is a controlled stage; a failed gate returns the request to the responsible lane instead of allowing an unqualified output to continue.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835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2"/>
              </w:rPr>
              <w:t>Stage</w:t>
            </w:r>
          </w:p>
        </w:tc>
        <w:tc>
          <w:tcPr>
            <w:tcW w:type="dxa" w:w="1699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2"/>
              </w:rPr>
              <w:t>Requestor</w:t>
            </w:r>
          </w:p>
        </w:tc>
        <w:tc>
          <w:tcPr>
            <w:tcW w:type="dxa" w:w="2131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2"/>
              </w:rPr>
              <w:t>Registrar processor</w:t>
            </w:r>
          </w:p>
        </w:tc>
        <w:tc>
          <w:tcPr>
            <w:tcW w:type="dxa" w:w="239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2"/>
              </w:rPr>
              <w:t>Application and data services</w:t>
            </w:r>
          </w:p>
        </w:tc>
        <w:tc>
          <w:tcPr>
            <w:tcW w:type="dxa" w:w="1612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555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2"/>
              </w:rPr>
              <w:t>Output and evidence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1 Request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Define purpose, audience, period, population, due date, and format.</w:t>
            </w:r>
          </w:p>
        </w:tc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Confirm that the request is within Registrar authority.</w:t>
            </w:r>
          </w:p>
        </w:tc>
        <w:tc>
          <w:tcPr>
            <w:tcW w:type="dxa" w:w="23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15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Request reference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2 Access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Authenticate and open the permitted module.</w:t>
            </w:r>
          </w:p>
        </w:tc>
        <w:tc>
          <w:tcPr>
            <w:tcW w:type="dxa" w:w="23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Enforce auth, password-reset, route permission, and course scope.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15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Access decision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3 Parameters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Confirm needed filters.</w:t>
            </w:r>
          </w:p>
        </w:tc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Select school year, term, program, status, dates, student, and report type.</w:t>
            </w:r>
          </w:p>
        </w:tc>
        <w:tc>
          <w:tcPr>
            <w:tcW w:type="dxa" w:w="23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Normalize and whitelist parameters; load configured term options.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15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Parameter snapshot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4 Extraction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Run preview.</w:t>
            </w:r>
          </w:p>
        </w:tc>
        <w:tc>
          <w:tcPr>
            <w:tcW w:type="dxa" w:w="23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Query authoritative tables under the authorized scope.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15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Source record set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5 Validation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Clarify request if needed.</w:t>
            </w:r>
          </w:p>
        </w:tc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Review errors and warnings.</w:t>
            </w:r>
          </w:p>
        </w:tc>
        <w:tc>
          <w:tcPr>
            <w:tcW w:type="dxa" w:w="23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Validate completeness, consistency, dates, duplicates, joins, grade rules, and totals.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15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Validation results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6 Correction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Return defects to the data steward; do not overwrite source data from the report screen.</w:t>
            </w:r>
          </w:p>
        </w:tc>
        <w:tc>
          <w:tcPr>
            <w:tcW w:type="dxa" w:w="23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Refresh after correction.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15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Correction reference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7 Calculation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Review summary and detail.</w:t>
            </w:r>
          </w:p>
        </w:tc>
        <w:tc>
          <w:tcPr>
            <w:tcW w:type="dxa" w:w="23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Calculate KPIs, groupings, weighted averages, and statuses using versioned rules.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15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Calculation trace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8 Reconciliation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Compare totals to source or a control report.</w:t>
            </w:r>
          </w:p>
        </w:tc>
        <w:tc>
          <w:tcPr>
            <w:tcW w:type="dxa" w:w="23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Provide drill-down and variance details.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Investigate material variance.</w:t>
            </w:r>
          </w:p>
        </w:tc>
        <w:tc>
          <w:tcPr>
            <w:tcW w:type="dxa" w:w="15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Reconciliation record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9 Approval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Submit release candidate.</w:t>
            </w:r>
          </w:p>
        </w:tc>
        <w:tc>
          <w:tcPr>
            <w:tcW w:type="dxa" w:w="23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Lock parameter and data snapshot where required.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Approve, reject, or request correction.</w:t>
            </w:r>
          </w:p>
        </w:tc>
        <w:tc>
          <w:tcPr>
            <w:tcW w:type="dxa" w:w="15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Approval decision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10 Generation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Generate the approved format.</w:t>
            </w:r>
          </w:p>
        </w:tc>
        <w:tc>
          <w:tcPr>
            <w:tcW w:type="dxa" w:w="23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Render screen, CSV, print, certificate, COR, or TOR with metadata.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15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Versioned output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11 Release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Receive through approved channel.</w:t>
            </w:r>
          </w:p>
        </w:tc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Verify recipient and release classification.</w:t>
            </w:r>
          </w:p>
        </w:tc>
        <w:tc>
          <w:tcPr>
            <w:tcW w:type="dxa" w:w="23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Record generation and download or print event.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</w:r>
          </w:p>
        </w:tc>
        <w:tc>
          <w:tcPr>
            <w:tcW w:type="dxa" w:w="15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Release log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12 Retention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Protect or dispose of the copy as directed.</w:t>
            </w:r>
          </w:p>
        </w:tc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File required evidence.</w:t>
            </w:r>
          </w:p>
        </w:tc>
        <w:tc>
          <w:tcPr>
            <w:tcW w:type="dxa" w:w="23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Retain audit data according to policy.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Perform periodic review.</w:t>
            </w:r>
          </w:p>
        </w:tc>
        <w:tc>
          <w:tcPr>
            <w:tcW w:type="dxa" w:w="15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2"/>
              </w:rPr>
              <w:t>Audit package</w:t>
            </w:r>
          </w:p>
        </w:tc>
      </w:tr>
    </w:tbl>
    <w:p>
      <w:pPr>
        <w:spacing w:after="0"/>
      </w:pPr>
    </w:p>
    <w:p>
      <w:pPr>
        <w:pStyle w:val="Heading2"/>
      </w:pPr>
      <w:r>
        <w:t>3.1 Gate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432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Pass condition</w:t>
            </w:r>
          </w:p>
        </w:tc>
        <w:tc>
          <w:tcPr>
            <w:tcW w:type="dxa" w:w="4104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Fail action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Authorization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User permission and course scope cover the requested population.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Deny access, record event, and route an access request to the owner.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Parameter validity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Required period and filters are present and mutually valid.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Show field-level errors and keep the request ungenerated.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Data readiness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Critical identifiers, relationships, statuses, and grades meet the report rule set.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Block release; identify affected records and responsible steward.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Reconciliation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Summary agrees with detail and approved control totals within zero variance unless an exception is approved.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Recalculate, investigate scope, or record a controlled exception.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Approval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Named reviewer confirms fitness for intended use.</w:t>
            </w:r>
          </w:p>
        </w:tc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Return with comments; preserve the rejected version and parameters.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 Dashboard Specification</w:t>
      </w:r>
    </w:p>
    <w:p>
      <w:pPr>
        <w:pStyle w:val="Heading2"/>
      </w:pPr>
      <w:r>
        <w:t>4.1 Dashboard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655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288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Definition</w:t>
            </w:r>
          </w:p>
        </w:tc>
        <w:tc>
          <w:tcPr>
            <w:tcW w:type="dxa" w:w="2951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Source and rule</w:t>
            </w:r>
          </w:p>
        </w:tc>
        <w:tc>
          <w:tcPr>
            <w:tcW w:type="dxa" w:w="273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Required validation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Total students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Count of student master records in the authorized dashboard scope.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students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No unintended duplicates; define whether inactive students are included.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Applicants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Count of applicant records.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applicants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Reconcile to admission register and report status of incomplete records.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Faculty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Count of faculty master records, with full-time and part-time breakdown when available.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faculties.employment_type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Normalize blank, full-time, and part-time values.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Departments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Count of department master records.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departments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Exclude retired or inactive departments when a status field exists.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Graduates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Students tagged as graduates.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graduate_taggings.is_graduate = true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Require graduation date and BOR information according to policy before official use.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Gender distribution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Male and female counts from student or profile values.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students.sex, then student_profiles.gender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Reject estimates in official reporting; show Unknown for missing or unsupported values.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Applicant exam outcome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Passed, failed, and pending applicants.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applicants.exam_result_status; pending is the residual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Passed plus failed plus pending must equal applicants.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Year-level distribution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Students normalized into first through fourth year.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students.year_level normalization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Display Unknown or Other rather than silently excluding unrecognized values.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Enrollment trend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Six monthly student-record counts used for trend and sparkline display.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students timestamp grouping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Label whether the measure is registration creation or actual enrollment activity.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Enrollment matrix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Student counts by program for the selected active school year and semester.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students, courses, academic_terms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Program totals must reconcile to scoped active-term population; expose unassigned program.</w:t>
            </w:r>
          </w:p>
        </w:tc>
      </w:tr>
    </w:tbl>
    <w:p>
      <w:pPr>
        <w:spacing w:after="0"/>
      </w:pPr>
    </w:p>
    <w:p>
      <w:pPr>
        <w:pStyle w:val="Heading2"/>
      </w:pPr>
      <w:r>
        <w:t>4.2 Dashboard Behavior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03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68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4507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Acceptance condition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DBR-01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Show the active academic term and data-as-of timestamp.</w:t>
            </w:r>
          </w:p>
        </w:tc>
        <w:tc>
          <w:tcPr>
            <w:tcW w:type="dxa" w:w="45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Every KPI view displays both values; an absent term produces a visible warning.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DBR-02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Apply authorized scope consistently to cards, charts, and drill-downs.</w:t>
            </w:r>
          </w:p>
        </w:tc>
        <w:tc>
          <w:tcPr>
            <w:tcW w:type="dxa" w:w="45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 restricted user receives identical scoped populations across all widgets.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DBR-03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Provide metric definitions and drill-down access.</w:t>
            </w:r>
          </w:p>
        </w:tc>
        <w:tc>
          <w:tcPr>
            <w:tcW w:type="dxa" w:w="45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Each KPI exposes its definition and the records counted when the user has detail permission.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DBR-04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Represent missing categories explicitly.</w:t>
            </w:r>
          </w:p>
        </w:tc>
        <w:tc>
          <w:tcPr>
            <w:tcW w:type="dxa" w:w="45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Unknown gender, year level, employment type, program, and status values are visible and countable.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DBR-05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Prevent synthetic fallback values in official metrics.</w:t>
            </w:r>
          </w:p>
        </w:tc>
        <w:tc>
          <w:tcPr>
            <w:tcW w:type="dxa" w:w="45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When source data is absent, the dashboard shows No data or Incomplete rather than an estimated distribution.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DBR-06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Keep chart labels, legends, colors, and totals accessible.</w:t>
            </w:r>
          </w:p>
        </w:tc>
        <w:tc>
          <w:tcPr>
            <w:tcW w:type="dxa" w:w="45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Text alternatives and numeric data remain available without relying on color alone.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DBR-07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Indicate freshness and refresh failure.</w:t>
            </w:r>
          </w:p>
        </w:tc>
        <w:tc>
          <w:tcPr>
            <w:tcW w:type="dxa" w:w="45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Stale or failed widgets display last successful refresh time and do not appear current.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DBR-08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Reconcile related KPIs.</w:t>
            </w:r>
          </w:p>
        </w:tc>
        <w:tc>
          <w:tcPr>
            <w:tcW w:type="dxa" w:w="45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Applicant outcomes equal applicant count; program matrix totals equal the documented enrollment population.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 Report Catalogue and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655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Report</w:t>
            </w:r>
          </w:p>
        </w:tc>
        <w:tc>
          <w:tcPr>
            <w:tcW w:type="dxa" w:w="237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Key parameters</w:t>
            </w:r>
          </w:p>
        </w:tc>
        <w:tc>
          <w:tcPr>
            <w:tcW w:type="dxa" w:w="3384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Core result</w:t>
            </w:r>
          </w:p>
        </w:tc>
        <w:tc>
          <w:tcPr>
            <w:tcW w:type="dxa" w:w="288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Release checks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Academic reports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School year, term, student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Population, passing and failing summary; academic output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Period, student identity, grade completeness, passing rule, issuer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Form 137A monitoring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Request dates, status, issuance number, search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Request register and print state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Valid dates, issuance 1 or 2, requester, printed timestamp, course scope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Leave of absence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Year, semester, filing type, reason, program, department, search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LOA register, enrolled or non-enrolled and late filing totals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Period, filing classification, enrollment status, reason, duplicate application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Waiver and cancellation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Period, type, status, program, search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Transaction register and status totals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Request type, effective date, approver, final status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GWA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Year, semester, program, year level, student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Term weighted average and missing grades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Included subjects, final grades, units, transmutation rule version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CWA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Program, year level, student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Cumulative weighted average across enrolled terms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Entry cohort, NSTP and PE or PATHFit exclusions, units, missing grades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Guidance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Configured school year and term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Guidance report workspace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Approved dataset and confidentiality controls before operational release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Certifications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Year, term, student, certificate type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Preview, print output, recent issuance history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Identity, purpose, template, signatory, issue date, duplicate issuance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Graduation tagging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Year, term, student, graduate state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Graduate status, date, BOR number and date, honor, suspension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Required BOR fields, allowed honor, remarks when suspended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Batch COR or TOR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Type, course, year block, section, selected students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Multiple student documents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At least one student, allowed type, authorization for every student, no empty result</w:t>
            </w:r>
          </w:p>
        </w:tc>
      </w:tr>
    </w:tbl>
    <w:p>
      <w:pPr>
        <w:spacing w:after="0"/>
      </w:pPr>
    </w:p>
    <w:p>
      <w:pPr>
        <w:pStyle w:val="Heading2"/>
      </w:pPr>
      <w:r>
        <w:t>5.1 Output Metadata</w:t>
      </w:r>
    </w:p>
    <w:p>
      <w:pPr>
        <w:pStyle w:val="ListBullet"/>
      </w:pPr>
      <w:r>
        <w:t>Report title and unique generation identifier.</w:t>
      </w:r>
    </w:p>
    <w:p>
      <w:pPr>
        <w:pStyle w:val="ListBullet"/>
      </w:pPr>
      <w:r>
        <w:t>School year, term, date range, program, section, status, student, and all other applied filters.</w:t>
      </w:r>
    </w:p>
    <w:p>
      <w:pPr>
        <w:pStyle w:val="ListBullet"/>
      </w:pPr>
      <w:r>
        <w:t>Generated by, generated timestamp, approved by, approval timestamp, and release status where approval is required.</w:t>
      </w:r>
    </w:p>
    <w:p>
      <w:pPr>
        <w:pStyle w:val="ListBullet"/>
      </w:pPr>
      <w:r>
        <w:t>Data-as-of timestamp, calculation-rule version, template version, page number, and confidentiality classification.</w:t>
      </w:r>
    </w:p>
    <w:p>
      <w:pPr>
        <w:pStyle w:val="ListBullet"/>
      </w:pPr>
      <w:r>
        <w:t>Record count and control total sufficient to verify that an export or printed copy is complete.</w:t>
      </w:r>
    </w:p>
    <w:p>
      <w:pPr>
        <w:pStyle w:val="Heading2"/>
      </w:pPr>
      <w:r>
        <w:t>5.2 Format Rules</w:t>
      </w:r>
    </w:p>
    <w:p>
      <w:pPr>
        <w:pStyle w:val="BodyText"/>
      </w:pPr>
      <w:r>
        <w:t>Screen previews may remain dynamic, but printed and exported outputs must be deterministic for the same data snapshot, filters, and calculation version. CSV files must use UTF-8 encoding, stable column order, explicit headers, safe handling of commas and formulas, and a filename that identifies the report and period without exposing a student name or sensitive identifier.</w:t>
      </w:r>
    </w:p>
    <w:p>
      <w:r>
        <w:br w:type="page"/>
      </w:r>
    </w:p>
    <w:p>
      <w:pPr>
        <w:pStyle w:val="Heading1"/>
      </w:pPr>
      <w:r>
        <w:t>6 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03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699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243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FR-01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Access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Require authenticated access, forced-password-reset completion, route permission, and applicable course scope.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FR-02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Request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Capture purpose, audience, period, population, due date, output format, and sensitivity for controlled requests.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FR-03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Period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Populate school years and semesters from system configuration and normalize synonymous term labels.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FR-04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Filters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Whitelist filter values and preserve them through preview, print, export, pagination, and navigation.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FR-05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Preview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Show summary, detail, record count, filter summary, generation time, and data freshness before release.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FR-06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Drill-down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Allow an authorized user to trace an aggregate to its included records.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FR-07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Validation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Execute report-specific critical and warning validations before output generation.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FR-08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Errors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Return field-level, record-level, and report-level errors with corrective ownership.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FR-09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Reconciliation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Compare report totals to detail and defined control totals; record any variance.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FR-10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Approval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Support configurable maker-checker approval for official and sensitive reports.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FR-11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Versioning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Retain parameter, calculation, template, and output versions for each approved generation.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FR-12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Academic summary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Calculate total, failing, and passing populations from explicit academic-standing rules.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FR-13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GWA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Calculate term weighted average from eligible final grades and units using the approved transmutation table.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FR-14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CWA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Calculate cumulative weighted average across all eligible terms with cohort-aware exclusions.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FR-15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Missing grades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Count and expose enrolled subjects without a final posted grade.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FR-16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Monitoring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Track Form 137A request, issuance number, requester, print status, printer, and timestamps.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FR-17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LOA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Filter and summarize LOA applications by period, filing type, reason, program, department, and enrollment state.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FR-18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Waiver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Report waiver and cancellation transactions with type, status, dates, owner, and approval evidence.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FR-19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Certificates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Generate from an approved template and create an issuance record before or at printing.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FR-20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Graduates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Validate graduate, date, BOR number, BOR date, honor, suspension, and suspension remarks.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FR-21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Batch output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Limit COR or TOR generation to explicitly selected, authorized students and reject an empty selection.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FR-22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Export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Provide controlled print and CSV outputs with metadata, stable columns, and formula-injection protection.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FR-23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Audit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Record view, generate, approve, reject, print, export, download, and failed access events.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FR-24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Performance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Complete normal dashboard load and filtered report preview within the approved service target.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FR-25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Accessibility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Support keyboard use, meaningful labels, readable print, and non-color status cues.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FR-26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Empty state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Display No records found with the applied filter summary instead of a blank output.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FR-27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Freshness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Display last successful data refresh or query timestamp on dashboards and generated reports.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FR-28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Sensitive data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Mask or omit personal fields not required by the selected report purpose and recipient.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FR-29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Retention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Apply configured retention and disposal rules to generated files and audit evidence.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FR-30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Reproduction</w:t>
            </w:r>
          </w:p>
        </w:tc>
        <w:tc>
          <w:tcPr>
            <w:tcW w:type="dxa" w:w="72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Regenerate an output from retained parameters, versioned rules, and an available data snapshot.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 Parameters and Data Dictionary</w:t>
      </w:r>
    </w:p>
    <w:p>
      <w:pPr>
        <w:pStyle w:val="Heading2"/>
      </w:pPr>
      <w:r>
        <w:t>7.1 Shared Parameters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232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80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4968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1224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Example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report_type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Controlled string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Required; value must be in the user-permitted report catalogue.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gwa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school_year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Configured string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Required for period reports; must exist in system configuration or source options.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2026-2027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term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Controlled string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Must be valid for the selected school year after normalization.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First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start_date and end_date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ISO date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Both valid dates; start must not exceed end. Automatic reversal must be disclosed if retained.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2026-06-01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course_id or program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Identifier or label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Must be inside the user's allowed course scope.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BSIT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year_level or year_block_id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Controlled value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Must match configured or source values.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3rd Year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section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String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Must belong to the selected course and year block and be active when applicable.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BSIT-3A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student_ids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Integer array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Required for batch output; minimum one; each student must be authorized.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[102, 115]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q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String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Trim; length limit; search only approved fields; escape wildcard behavior.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2026-00123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format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Controlled string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One of screen, print, csv, certificate, cor, or tor as allowed.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csv</w:t>
            </w:r>
          </w:p>
        </w:tc>
      </w:tr>
    </w:tbl>
    <w:p>
      <w:pPr>
        <w:spacing w:after="0"/>
      </w:pPr>
    </w:p>
    <w:p>
      <w:pPr>
        <w:pStyle w:val="Heading2"/>
      </w:pPr>
      <w:r>
        <w:t>7.2 Core Data Elements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15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3024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540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Definition and quality rule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Student identifier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students.id and student_no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Unique, nonblank, stable, and consistent across joins and output.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Student name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students.name or approved profile fields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Required for named outputs; formatting must not alter source identity.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Program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students.course_id to courses or students.program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Prefer canonical course; expose Unassigned when absent.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Academic period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academic_terms and subject period fields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Use configured school year and normalized semester; resolve conflicts explicitly.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Enrollment subject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student subject relationship and subjects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Represents the eligible subject population for grade completeness.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Final average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student_subject_grades.final_average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Numeric within allowed bounds or explicitly missing; no silent zero substitution.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Units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subjects.units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Positive numeric value; fallback behavior requires approval and disclosure.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Transmutation rule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transmutation_rules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Nonoverlapping percentage bands with a defined course-specific or global precedence.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LOA application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loa_applications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One controlled filing event with period, filing type, reason, program, department, and status.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Form 137A request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form_137a_requests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Request with issuance number, request and print timestamps, and responsible users.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Certificate issue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certificate_issued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Issued certificate type, student, date, period, issuer, and unique reference.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Graduate tagging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graduate_taggings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Graduate state, graduation date, BOR number and date, honor, and account suspension state.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Report generation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recommended report_generations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Immutable parameter snapshot, source snapshot or data-as-of, counts, rule version, output hash, and status.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Audit event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audit_events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Actor, action, route, entity or report reference, timestamp, result, and relevant context.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 Calculation and Business Rules</w:t>
      </w:r>
    </w:p>
    <w:p>
      <w:pPr>
        <w:pStyle w:val="Heading2"/>
      </w:pPr>
      <w:r>
        <w:t>8.1 Grade Calculations</w:t>
      </w:r>
    </w:p>
    <w:p>
      <w:pPr>
        <w:pStyle w:val="BodyText"/>
      </w:pPr>
      <w:r>
        <w:t>For each included subject, the system converts the final percentage average to a grade equivalent using the applicable course-specific transmutation table. If no course-specific table exists, it uses the approved global table and only then an approved system default. The calculation version must be retained with the report.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525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Specification</w:t>
            </w:r>
          </w:p>
        </w:tc>
        <w:tc>
          <w:tcPr>
            <w:tcW w:type="dxa" w:w="324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Control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Weighted average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Sum of grade equivalent multiplied by units, divided by total included units.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Total included units must be greater than zero; retain numerator and denominator for trace.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GWA scope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Eligible subjects for the selected school year and semester.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Reject conflicting period values; show included subject count and missing count.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CWA scope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Eligible subjects across all enrolled terms to date.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Sort and label terms consistently; avoid double-counting repeated subject relationships.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NSTP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Exclude subject codes beginning with NSTP from CWA as implemented.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Publish exclusion rule and test code variants.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PE and PATHFit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For entry cohort 2022, PE remains included. From entry cohort 2023 onward, PE identified as PATHFit is excluded as implemented.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Entry year must be determinable; ambiguous cohort values require review.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Missing grade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An enrolled subject without a final posted grade increases the missing count and is not treated as zero.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Official release rule must define whether any missing grade blocks issuance.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Units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Use source units when positive.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Do not silently substitute one unit in official calculations unless an approved exception rule is documented.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Rounding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Calculate at full available precision and round the final displayed average to two decimals.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Store unrounded calculation or sufficient trace for reproduction.</w:t>
            </w:r>
          </w:p>
        </w:tc>
      </w:tr>
    </w:tbl>
    <w:p>
      <w:pPr>
        <w:spacing w:after="0"/>
      </w:pPr>
    </w:p>
    <w:p>
      <w:pPr>
        <w:pStyle w:val="Heading2"/>
      </w:pPr>
      <w:r>
        <w:t>8.2 Dashboard Reconciliation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343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Expected relationship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Applicant status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Passed plus failed plus pending equals total applicants under the same scope.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Gender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Male plus female plus unknown or other equals total students under the same scope.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Year level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Normalized year-level buckets plus unknown or other equal the documented student population.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Enrollment matrix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Sum of all program and semester cells equals the active-term enrolled population used by the widget.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Academic standing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Passing plus failing plus unclassified equals total students; unclassified must not be hidden.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Report summary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Every report summary count equals the count obtained from its displayed or downloadable detail.</w:t>
            </w:r>
          </w:p>
        </w:tc>
      </w:tr>
    </w:tbl>
    <w:p>
      <w:pPr>
        <w:spacing w:after="0"/>
      </w:pPr>
    </w:p>
    <w:p>
      <w:pPr>
        <w:pStyle w:val="Heading2"/>
      </w:pPr>
      <w:r>
        <w:t>8.3 Data Freshness</w:t>
      </w:r>
    </w:p>
    <w:p>
      <w:pPr>
        <w:pStyle w:val="BodyText"/>
      </w:pPr>
      <w:r>
        <w:t>Live-query widgets should show the query completion time. Cached or scheduled datasets should show the source cutoff, refresh start, refresh completion, and refresh status. A failed refresh must preserve the last successful result only when it is labeled stale; otherwise the widget must show an unavailable state.</w:t>
      </w:r>
    </w:p>
    <w:p>
      <w:r>
        <w:br w:type="page"/>
      </w:r>
    </w:p>
    <w:p>
      <w:pPr>
        <w:pStyle w:val="Heading1"/>
      </w:pPr>
      <w:r>
        <w:t>9 Validation Catalogue</w:t>
      </w:r>
    </w:p>
    <w:p>
      <w:pPr>
        <w:pStyle w:val="BodyText"/>
      </w:pPr>
      <w:r>
        <w:t>Critical validations prevent an official output from being generated or released. Warnings remain visible until a reviewer records a disposition. Validation results must identify the affected report or record, the rule, the responsible owner, and the rerun that cleared the condition.</w:t>
      </w:r>
    </w:p>
    <w:p>
      <w:pPr>
        <w:pStyle w:val="Heading2"/>
      </w:pPr>
      <w:r>
        <w:t>9.1 Access Data and Calculation Validations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979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103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6552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Validation</w:t>
            </w:r>
          </w:p>
        </w:tc>
        <w:tc>
          <w:tcPr>
            <w:tcW w:type="dxa" w:w="1612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Failure response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VAL-01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User is authenticated and has the route permission.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Deny and log.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VAL-02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Every returned student is within the user's allowed course scope.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Remove result, deny output, investigate.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VAL-03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Selected school year and term are configured and compatible.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Block generation.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VAL-04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Date values use YYYY-MM-DD and start date does not exceed end date.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Block or require explicit correction.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VAL-05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Report type and output format are whitelisted.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Reject request.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VAL-06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Batch COR or TOR has at least one integer student ID.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Block generation.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VAL-07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Requested student records exist and all remain authorized after query scoping.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Return no-match or partial-selection error.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VAL-08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Student number is unique and required for official named reports.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Block affected records.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VAL-09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Required source relationships resolve without orphan records.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Block affected records and notify steward.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VAL-10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Warning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Program, year level, gender, employment type, and status use recognized values.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Show Unknown or Other and list exceptions.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VAL-11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Dashboard uses no synthetic or estimated value for an official metric.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Show incomplete or unavailable.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VAL-12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Applicant outcome components reconcile to applicant total.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Flag widget and block official export.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VAL-13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Report summary equals displayed or exported detail count.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Block release.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VAL-14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Final averages are numeric and inside the approved range.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Exclude only with visible error; block official grade output.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VAL-15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Transmutation bands are complete, ordered, and nonoverlapping.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Block GWA and CWA calculation.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VAL-16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Subject units are positive for weighted-average inclusion.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Block or use an approved disclosed exception.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9.2 Report Output and Audit Validations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979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103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6552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Validation</w:t>
            </w:r>
          </w:p>
        </w:tc>
        <w:tc>
          <w:tcPr>
            <w:tcW w:type="dxa" w:w="1612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Failure response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VAL-17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Warning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Every enrolled subject has a final grade.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Show missing count; apply report-specific release rule.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VAL-18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A subject appears once per student and term in the calculation population.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Remove duplicate after investigation; do not silently deduplicate official output.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VAL-19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GWA uses only the selected period and CWA uses all eligible periods.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Block and recalculate.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VAL-20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Cohort and NSTP or PE exclusion rules resolve deterministically.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Require manual review for ambiguous entry year.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VAL-21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Form 137A issuance is 1 or 2 and request time is present.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Block affected record.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VAL-22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Warning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Printed Form 137A records include printer and printed timestamp.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Flag incomplete print evidence.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VAL-23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LOA filing type, reason, period, and student are present.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Block affected record from official output.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VAL-24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Graduate status has required graduation date and BOR fields under approved policy.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Reject update or mark incomplete.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VAL-25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Latin honor is one of the allowed values.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Reject update.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VAL-26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Suspended account includes remarks; nonsuspended account clears incompatible remarks when policy requires.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Reject update.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VAL-27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Certificate has student, certificate type, issue date, issuer, and approved template version.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Block issuance.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VAL-28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CSV cells beginning with =, +, -, or @ are neutralized where user-controlled text is exported.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Sanitize before download.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VAL-29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Warning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Generation completes within service target and freshness threshold.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Label delayed or stale; notify support.</w:t>
            </w:r>
          </w:p>
        </w:tc>
      </w:tr>
      <w:tr>
        <w:trPr>
          <w:cantSplit/>
        </w:trPr>
        <w:tc>
          <w:tcPr>
            <w:tcW w:type="dxa" w:w="9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VAL-30</w:t>
            </w:r>
          </w:p>
        </w:tc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Critical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Generation, approval, print, and export events are written to the audit record.</w:t>
            </w:r>
          </w:p>
        </w:tc>
        <w:tc>
          <w:tcPr>
            <w:tcW w:type="dxa" w:w="16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Do not treat the release as complete.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 Security Privacy and Audit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848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Authentication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All Registrar dashboard and report routes require authenticated sessions and completion of forced password reset.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Route authorization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Map dashboard, academic reports, certifications, and graduation tagging to their specific access codes; deny by default.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Course scope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Apply CourseScopeGate or an equivalent policy before counts, searches, details, batch selections, and outputs are formed.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Least data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Return only fields necessary for the report purpose; do not expose personal data merely because it exists in the source.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Search privacy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Rate-limit broad student search, restrict searchable fields, cap results, and record anomalous enumeration behavior.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Maker-checker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Require a reviewer different from the processor for official, bulk, regulatory, and high-sensitivity releases.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Output protection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Use approved storage and transmission; prevent public URLs; expire temporary files and download links.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Print protection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Record printer event where supported, avoid unattended print queues, and require secure disposal of rejected copies.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Audit integrity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Make report audit events append-only to normal users and protect timestamps, actor identity, and output hash.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Retention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Retain outputs and logs according to records policy and dispose of temporary exports automatically.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Monitoring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Alert on repeated access denials, unusually large exports, bulk generation spikes, and generation outside expected hours.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Sensitive display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Mask identifiers in lists and dashboard drill-downs unless the user's task requires the full value.</w:t>
            </w:r>
          </w:p>
        </w:tc>
      </w:tr>
    </w:tbl>
    <w:p>
      <w:pPr>
        <w:spacing w:after="0"/>
      </w:pPr>
    </w:p>
    <w:p>
      <w:pPr>
        <w:pStyle w:val="Heading2"/>
      </w:pPr>
      <w:r>
        <w:t>10.1 Minimum Audit Events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343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Minimum captured context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dashboard.view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Actor, route, authorized scope, active term, timestamp, result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report.preview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Report type, parameters, data-as-of, count, validation result, duration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report.generate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Generation ID, rule and template versions, record count, output format, output hash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report.approve or reject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Generation ID, reviewer, decision, comments, timestamp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report.export or print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Generation ID, actor, format, count, recipient or purpose reference when required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report.access_denied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Actor, attempted route or report, requested scope, reason, timestamp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source.correction_reference</w:t>
            </w:r>
          </w:p>
        </w:tc>
        <w:tc>
          <w:tcPr>
            <w:tcW w:type="dxa" w:w="73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Generation ID, affected record, steward, correction ticket, rerun ID</w:t>
            </w:r>
          </w:p>
        </w:tc>
      </w:tr>
    </w:tbl>
    <w:p>
      <w:pPr>
        <w:spacing w:after="0"/>
      </w:pPr>
    </w:p>
    <w:p>
      <w:pPr>
        <w:pStyle w:val="Heading2"/>
      </w:pPr>
      <w:r>
        <w:t>10.2 Role Permission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288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129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Processor</w:t>
            </w:r>
          </w:p>
        </w:tc>
        <w:tc>
          <w:tcPr>
            <w:tcW w:type="dxa" w:w="129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144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Reviewer</w:t>
            </w:r>
          </w:p>
        </w:tc>
        <w:tc>
          <w:tcPr>
            <w:tcW w:type="dxa" w:w="1655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Administrator</w:t>
            </w:r>
          </w:p>
        </w:tc>
        <w:tc>
          <w:tcPr>
            <w:tcW w:type="dxa" w:w="1655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Auditor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View scoped dashboard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Read only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Preview report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Read only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Generate draft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Optional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No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Approve release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No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Optional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Emergency only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No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Change metric or template rule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No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Approve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Review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Configure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Inspect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Export sensitive data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By permission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By permission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By permission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By permission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Controlled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View audit log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Own or assigned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 w:val="0"/>
                <w:color w:val="1F2D27"/>
                <w:sz w:val="13"/>
              </w:rPr>
              <w:t>Yes</w:t>
            </w:r>
          </w:p>
        </w:tc>
      </w:tr>
    </w:tbl>
    <w:p>
      <w:pPr>
        <w:spacing w:after="0"/>
      </w:pPr>
    </w:p>
    <w:p>
      <w:pPr>
        <w:pStyle w:val="Heading1"/>
      </w:pPr>
      <w:r>
        <w:t>11 Exception Handling and Operational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088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Condition</w:t>
            </w:r>
          </w:p>
        </w:tc>
        <w:tc>
          <w:tcPr>
            <w:tcW w:type="dxa" w:w="252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User message</w:t>
            </w:r>
          </w:p>
        </w:tc>
        <w:tc>
          <w:tcPr>
            <w:tcW w:type="dxa" w:w="4464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System response</w:t>
            </w:r>
          </w:p>
        </w:tc>
        <w:tc>
          <w:tcPr>
            <w:tcW w:type="dxa" w:w="129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No configured academic term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No active reporting period is configured.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Disable period-dependent generation and link to configuration for authorized administrators.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System administrator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No matching records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No records match the selected filters.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Show the complete filter summary; generate no empty official file unless explicitly allowed.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Processor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Source table or column unavailable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This report is temporarily unavailable.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Fail safely, log technical detail privately, and do not substitute unrelated data.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IT support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Validation errors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Report cannot be released until listed errors are corrected.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Retain draft and exception list; prevent final generation.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Data steward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Warnings only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Report contains warnings requiring review.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Permit draft; require reviewer acknowledgement for final release.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Reviewer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Partial authorization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Some selected records are outside your access scope.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Reject the batch or require explicit reselection; never disclose excluded identities.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Processor and access owner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Calculation rule missing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Approved grading rule is unavailable.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Block GWA or CWA and identify the missing course or period rule.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Report owner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Generation timeout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Report did not complete within the expected time.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End safely, preserve parameters, avoid duplicate output, and allow a controlled retry.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IT support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Export failure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The output could not be created.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Record failed event, remove partial file, and retain no misleading success status.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IT support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Post-release correction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Previously released report has been superseded.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Create a new version, link it to the prior output, record reason, and notify known recipients.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3"/>
              </w:rPr>
              <w:t>Report owner</w:t>
            </w:r>
          </w:p>
        </w:tc>
      </w:tr>
    </w:tbl>
    <w:p>
      <w:pPr>
        <w:spacing w:after="0"/>
      </w:pPr>
    </w:p>
    <w:p>
      <w:pPr>
        <w:pStyle w:val="Heading2"/>
      </w:pPr>
      <w:r>
        <w:t>11.1 Service and Performance Targets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7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Measure</w:t>
            </w:r>
          </w:p>
        </w:tc>
        <w:tc>
          <w:tcPr>
            <w:tcW w:type="dxa" w:w="324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Target</w:t>
            </w:r>
          </w:p>
        </w:tc>
        <w:tc>
          <w:tcPr>
            <w:tcW w:type="dxa" w:w="4608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Measurement rule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Dashboard initial load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95 percent within 3 seconds under normal load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Server response plus complete visible widget render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Filtered report preview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95 percent within 5 seconds for normal scoped populations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Request start to usable summary and detail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Large batch generation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Background or progress response when over 10 seconds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No duplicate generation on retry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Availability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Defined by institutional service level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Exclude approved maintenance; record partial widget failure separately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Freshness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Live or scheduled threshold defined per metric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Display data-as-of; stale results visibly labeled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Reproducibility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100 percent for retained official reports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Same snapshot, parameters, rules, and template produce the same control totals</w:t>
            </w:r>
          </w:p>
        </w:tc>
      </w:tr>
    </w:tbl>
    <w:p>
      <w:pPr>
        <w:spacing w:after="0"/>
      </w:pPr>
    </w:p>
    <w:p>
      <w:pPr>
        <w:pStyle w:val="Heading2"/>
      </w:pPr>
      <w:r>
        <w:t>11.2 Recommended Implementation Additions</w:t>
      </w:r>
    </w:p>
    <w:p>
      <w:pPr>
        <w:pStyle w:val="ListBullet"/>
      </w:pPr>
      <w:r>
        <w:t>Add report_generations, report_generation_validations, report_approvals, report_output_files, and report_release_events tables.</w:t>
      </w:r>
    </w:p>
    <w:p>
      <w:pPr>
        <w:pStyle w:val="ListBullet"/>
      </w:pPr>
      <w:r>
        <w:t>Centralize period, course scope, CSV encoding, output metadata, and audit behavior in shared report services.</w:t>
      </w:r>
    </w:p>
    <w:p>
      <w:pPr>
        <w:pStyle w:val="ListBullet"/>
      </w:pPr>
      <w:r>
        <w:t>Remove dashboard demographic estimation from official use and expose Unknown categories.</w:t>
      </w:r>
    </w:p>
    <w:p>
      <w:pPr>
        <w:pStyle w:val="ListBullet"/>
      </w:pPr>
      <w:r>
        <w:t>Version transmutation tables, report definitions, dashboard metric definitions, and document templates.</w:t>
      </w:r>
    </w:p>
    <w:p>
      <w:pPr>
        <w:pStyle w:val="ListBullet"/>
      </w:pPr>
      <w:r>
        <w:t>Use queued generation for large outputs with idempotency keys, status polling, and automatic temporary-file cleanup.</w:t>
      </w:r>
    </w:p>
    <w:p>
      <w:r>
        <w:br w:type="page"/>
      </w:r>
    </w:p>
    <w:p>
      <w:pPr>
        <w:pStyle w:val="Heading1"/>
      </w:pPr>
      <w:r>
        <w:t>12 User Acceptance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03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345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5702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UAT-01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Open dashboard as authorized Registrar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Dashboard loads with active term, freshness time, KPIs, charts, and no console or layout error.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UAT-02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Open a restricted report without permission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Access is denied and the attempt is audited.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UAT-03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Compare dashboard student count with authorized student detail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Totals reconcile under the same scope.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UAT-04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Load dashboard with missing gender values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Unknown count is displayed; no synthetic split is presented.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UAT-05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Compare applicant outcomes to applicant total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Passed, failed, and pending reconcile exactly.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UAT-06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Select a school year and term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Only compatible configured terms are accepted and retained in the output.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UAT-07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Enter reversed start and end dates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Generation is blocked with a clear field-level message or requires explicit corrected values.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UAT-08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Run Form 137A monitoring with issuance outside 1 or 2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Invalid value is rejected or safely ignored with visible validation.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UAT-09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Filter LOA by all supported fields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Summary and detail reflect identical filters; CSV and print match the preview.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UAT-10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Generate a GWA with complete grades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Weighted average, units, subjects, and transmutation trace match an independent calculation.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UAT-11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Generate a GWA with a missing final grade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Missing count is visible and release follows the configured blocking rule.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UAT-12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Calculate CWA for a 2022 entry cohort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PE inclusion and NSTP exclusion match the documented rule.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UAT-13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Calculate CWA for a 2023 or later entry cohort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PATHFit and NSTP exclusions match the documented rule.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UAT-14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Use overlapping or incomplete transmutation bands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GWA and CWA generation is blocked.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UAT-15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Issue a certification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Approved template is used and issuance history contains student, type, issuer, date, and version.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UAT-16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Tag a graduate with an invalid honor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Update is rejected with an allowed-value message.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UAT-17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Suspend a graduate account without remarks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Update is rejected.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UAT-18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Request batch COR or TOR with no students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Generation is blocked.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UAT-19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Mix authorized and unauthorized students in a batch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No unauthorized output is produced and no excluded identity is disclosed.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UAT-20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Export text beginning with spreadsheet formula characters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CSV opens as text without executing a formula.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UAT-21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Approve and release an official report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Generation, validation, approval, print or export, and release events are linked by one generation ID.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UAT-22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Regenerate an approved report from retained evidence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Control totals and output metadata reproduce or a documented source-snapshot limitation is shown.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UAT-23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Print a multi-page report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Headers repeat, page numbers render, rows are not clipped, and filter metadata appears.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UAT-24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Use dashboard and reports at narrow desktop width</w:t>
            </w:r>
          </w:p>
        </w:tc>
        <w:tc>
          <w:tcPr>
            <w:tcW w:type="dxa" w:w="57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No horizontal page overflow obscures controls; keyboard navigation remains usable.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 Implementation and Definition of Done</w:t>
      </w:r>
    </w:p>
    <w:p>
      <w:pPr>
        <w:pStyle w:val="Heading2"/>
      </w:pPr>
      <w:r>
        <w:t>13.1 Delivery Increments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728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Increment</w:t>
            </w:r>
          </w:p>
        </w:tc>
        <w:tc>
          <w:tcPr>
            <w:tcW w:type="dxa" w:w="4608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Scope</w:t>
            </w:r>
          </w:p>
        </w:tc>
        <w:tc>
          <w:tcPr>
            <w:tcW w:type="dxa" w:w="3888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Exit criteria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1 Definitions and scope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Approve report catalogue, owners, metric definitions, role matrix, classification, and period rules.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Every production report has an owner, purpose, source, parameters, release rule, and acceptance criteria.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2 Shared report controls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Implement generation records, parameter snapshots, validation service, metadata, audit events, and secure export utilities.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 sample report is reproducible and fully audited across preview to release.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3 Dashboard hardening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Apply course scope, freshness, Unknown categories, definitions, drill-down, accessibility, and reconciliation.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All KPI controls and UAT dashboard cases pass.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4 Academic calculations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Version transmutation, validate units and grades, implement GWA and CWA traces and release gates.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Independent test calculations and cohort rules pass.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5 Official outputs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Apply approval, template versioning, certificate issuance, batch COR or TOR, secure file lifecycle, and print controls.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No official output bypasses required validation and approval.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6 Operations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Performance tests, alerting, backups, retention, incident runbook, training, and periodic access review.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Production readiness and support acceptance are signed.</w:t>
            </w:r>
          </w:p>
        </w:tc>
      </w:tr>
    </w:tbl>
    <w:p>
      <w:pPr>
        <w:spacing w:after="0"/>
      </w:pPr>
    </w:p>
    <w:p>
      <w:pPr>
        <w:pStyle w:val="Heading2"/>
      </w:pPr>
      <w:r>
        <w:t>13.2 Definition of Done</w:t>
      </w:r>
    </w:p>
    <w:p>
      <w:pPr>
        <w:pStyle w:val="ListBullet"/>
      </w:pPr>
      <w:r>
        <w:t>All requirements and validation rules are mapped to implemented controls and passing tests.</w:t>
      </w:r>
    </w:p>
    <w:p>
      <w:pPr>
        <w:pStyle w:val="ListBullet"/>
      </w:pPr>
      <w:r>
        <w:t>Dashboard and report totals reconcile to documented source populations under full and restricted course scopes.</w:t>
      </w:r>
    </w:p>
    <w:p>
      <w:pPr>
        <w:pStyle w:val="ListBullet"/>
      </w:pPr>
      <w:r>
        <w:t>Official calculations are reproducible from retained parameters, rule versions, and source snapshot or data-as-of evidence.</w:t>
      </w:r>
    </w:p>
    <w:p>
      <w:pPr>
        <w:pStyle w:val="ListBullet"/>
      </w:pPr>
      <w:r>
        <w:t>Critical validation failures cannot be bypassed by screen, print, CSV, certificate, COR, TOR, or direct route use.</w:t>
      </w:r>
    </w:p>
    <w:p>
      <w:pPr>
        <w:pStyle w:val="ListBullet"/>
      </w:pPr>
      <w:r>
        <w:t>Permissions, maker-checker approval, audit logging, CSV protection, temporary-file cleanup, and retention controls are verified.</w:t>
      </w:r>
    </w:p>
    <w:p>
      <w:pPr>
        <w:pStyle w:val="ListBullet"/>
      </w:pPr>
      <w:r>
        <w:t>Screen, print, exported data, accessibility, performance, error handling, and recovery pass user acceptance testing.</w:t>
      </w:r>
    </w:p>
    <w:p>
      <w:pPr>
        <w:pStyle w:val="ListBullet"/>
      </w:pPr>
      <w:r>
        <w:t>Operational owners approve the metric catalogue, report templates, exception process, and support runbook.</w:t>
      </w:r>
    </w:p>
    <w:p>
      <w:pPr>
        <w:pStyle w:val="Heading2"/>
      </w:pPr>
      <w:r>
        <w:t>13.3 Traceability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88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Control objective</w:t>
            </w:r>
          </w:p>
        </w:tc>
        <w:tc>
          <w:tcPr>
            <w:tcW w:type="dxa" w:w="2664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Requirements</w:t>
            </w:r>
          </w:p>
        </w:tc>
        <w:tc>
          <w:tcPr>
            <w:tcW w:type="dxa" w:w="2664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Validations</w:t>
            </w:r>
          </w:p>
        </w:tc>
        <w:tc>
          <w:tcPr>
            <w:tcW w:type="dxa" w:w="2015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UAT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Authorized and private reporting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FR-01, FR-06, FR-23, FR-28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VAL-01, VAL-02, VAL-07, VAL-30</w:t>
            </w:r>
          </w:p>
        </w:tc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UAT-02, UAT-19, UAT-21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Valid parameters and populations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FR-03, FR-04, FR-05, FR-26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VAL-03 to VAL-10</w:t>
            </w:r>
          </w:p>
        </w:tc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UAT-03, UAT-06 to UAT-09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Correct calculations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FR-12 to FR-15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VAL-12 to VAL-20</w:t>
            </w:r>
          </w:p>
        </w:tc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UAT-10 to UAT-14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Controlled official outputs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FR-10, FR-11, FR-19 to FR-22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VAL-21 to VAL-28</w:t>
            </w:r>
          </w:p>
        </w:tc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UAT-15 to UAT-20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Reliable and reproducible service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FR-24, FR-25, FR-27, FR-29, FR-30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VAL-29, VAL-30</w:t>
            </w:r>
          </w:p>
        </w:tc>
        <w:tc>
          <w:tcPr>
            <w:tcW w:type="dxa" w:w="20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UAT-21 to UAT-24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 A Implemented Routes and Access Codes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4392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Route name or group</w:t>
            </w:r>
          </w:p>
        </w:tc>
        <w:tc>
          <w:tcPr>
            <w:tcW w:type="dxa" w:w="2592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Access code</w:t>
            </w:r>
          </w:p>
        </w:tc>
        <w:tc>
          <w:tcPr>
            <w:tcW w:type="dxa" w:w="324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Notes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registrar.dashboard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registrar_dashboard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Dashboard access.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registrar.services.reports-admin.academic-reports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reports_academic_reports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Also covers related academic report screens under current mapping.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registrar.services.reports-admin.form-137a-monitoring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reports_academic_reports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Course-scoped query where supported.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registrar.services.reports-admin.loa-reports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reports_academic_reports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Course-scoped query.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registrar.services.reports-admin.waiver-cancellation-reports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reports_academic_reports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Status reporting.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registrar.services.reports-admin.gwa-report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reports_academic_reports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Academic calculation.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registrar.services.reports-admin.cwa-report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reports_academic_reports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Cumulative calculation.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registrar.services.reports-admin.certifications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reports_certifications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Certification screen and issuance.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registrar.services.reports-admin.tagging-of-graduates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reports_graduation_tagging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Graduation tagging updates.</w:t>
            </w:r>
          </w:p>
        </w:tc>
      </w:tr>
      <w:tr>
        <w:trPr>
          <w:cantSplit/>
        </w:trPr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reports-admin batch print routes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Confirm explicit mapping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4"/>
              </w:rPr>
              <w:t>Must not rely only on hidden navigation; enforce route authorization and CourseScopeGate.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Terminology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7848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Dashboard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 monitored presentation of current operational indicators, trends, distributions, and links.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Report generation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The controlled conversion of selected source records into a reviewable screen, file, certificate, or print output.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Data as of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The latest source timestamp or snapshot cutoff represented by the result.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GWA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General Weighted Average for eligible subjects in a defined academic period.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CWA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Cumulative Weighted Average across all eligible enrolled terms to date.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BOR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Board of Regents reference associated with graduation tagging in the implemented module.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COR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Certificate of Registration.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TOR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Transcript of Records.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Maker-checker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 separation-of-duties control in which one person prepares and another approves an output.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Critical validation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 rule whose failure blocks official generation or release.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Warning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A condition that requires review and documented disposition but may not always block a draft.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Course scope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6"/>
              </w:rPr>
              <w:t>The set of programs or courses a user is authorized to view or process.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 C Review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6840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Check</w:t>
            </w:r>
          </w:p>
        </w:tc>
        <w:tc>
          <w:tcPr>
            <w:tcW w:type="dxa" w:w="3384"/>
            <w:shd w:fill="173B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Reviewer confirmation</w:t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Purpose and recipient are authorized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Period and filters are correct and visible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Data freshness is acceptable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Critical validations pass and warnings are resolved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Summary and detail reconcile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Calculations and rule versions are correct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Sensitive fields are necessary and appropriately protected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Template and signatory are approved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Output count and control total are recorded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  <w:tr>
        <w:trPr>
          <w:cantSplit/>
        </w:trPr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  <w:t>Generation, approval, and release evidence is complete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5F7F6"/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 w:val="0"/>
                <w:color w:val="1F2D27"/>
                <w:sz w:val="15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E6D65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5E6D65"/>
        <w:sz w:val="16"/>
      </w:rPr>
      <w:t>PLP Registrar Information System  |  Module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F2D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Aptos" w:hAnsi="Aptos"/>
      <w:color w:val="1F2D27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rFonts w:ascii="Aptos" w:hAnsi="Aptos"/>
      <w:color w:val="1F2D27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  <w:rPr>
      <w:rFonts w:ascii="Aptos" w:hAnsi="Aptos"/>
      <w:color w:val="1F2D27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  <w:rPr>
      <w:rFonts w:ascii="Aptos" w:hAnsi="Aptos"/>
      <w:color w:val="1F2D27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Reports Generation and Dashboard Module Documentation</dc:title>
  <dc:subject>Functional requirements process controls and validation specification</dc:subject>
  <dc:creator>Pamantasan ng Lungsod ng Pasig</dc:creator>
  <cp:keywords>reports, dashboard, registrar, validation, requirements, business process</cp:keywords>
  <dc:description>Editable module documentation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