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Linear Regression to predict house price per unit area.</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project is to predict real estate prices using linear regression. Prices vary for buying a house depending on a lot of factors that bring convenience to the buyers. Using all the available features and identifying that the distance of the metro station from the house was one of the dominating factors for varying prices for a house.</w:t>
      </w:r>
    </w:p>
    <w:p w:rsidR="00000000" w:rsidDel="00000000" w:rsidP="00000000" w:rsidRDefault="00000000" w:rsidRPr="00000000" w14:paraId="00000005">
      <w:pPr>
        <w:shd w:fill="ffffff" w:val="clear"/>
        <w:spacing w:after="240" w:before="360" w:line="240" w:lineRule="auto"/>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Repository Navigation.</w:t>
      </w:r>
    </w:p>
    <w:p w:rsidR="00000000" w:rsidDel="00000000" w:rsidP="00000000" w:rsidRDefault="00000000" w:rsidRPr="00000000" w14:paraId="00000006">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Code</w:t>
      </w:r>
      <w:r w:rsidDel="00000000" w:rsidR="00000000" w:rsidRPr="00000000">
        <w:rPr>
          <w:rFonts w:ascii="Times New Roman" w:cs="Times New Roman" w:eastAsia="Times New Roman" w:hAnsi="Times New Roman"/>
          <w:color w:val="24292e"/>
          <w:sz w:val="28"/>
          <w:szCs w:val="28"/>
          <w:rtl w:val="0"/>
        </w:rPr>
        <w:t xml:space="preserve">: </w:t>
      </w:r>
    </w:p>
    <w:p w:rsidR="00000000" w:rsidDel="00000000" w:rsidP="00000000" w:rsidRDefault="00000000" w:rsidRPr="00000000" w14:paraId="00000007">
      <w:pPr>
        <w:numPr>
          <w:ilvl w:val="0"/>
          <w:numId w:val="1"/>
        </w:num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720" w:hanging="360"/>
        <w:rPr>
          <w:rFonts w:ascii="Times New Roman" w:cs="Times New Roman" w:eastAsia="Times New Roman" w:hAnsi="Times New Roman"/>
          <w:color w:val="4472c4"/>
          <w:sz w:val="28"/>
          <w:szCs w:val="28"/>
          <w:u w:val="none"/>
        </w:rPr>
      </w:pPr>
      <w:r w:rsidDel="00000000" w:rsidR="00000000" w:rsidRPr="00000000">
        <w:rPr>
          <w:rFonts w:ascii="Times New Roman" w:cs="Times New Roman" w:eastAsia="Times New Roman" w:hAnsi="Times New Roman"/>
          <w:color w:val="4472c4"/>
          <w:sz w:val="28"/>
          <w:szCs w:val="28"/>
          <w:u w:val="single"/>
          <w:rtl w:val="0"/>
        </w:rPr>
        <w:t xml:space="preserve">EDA: Real_Estate_EDA.ipynb</w:t>
      </w:r>
    </w:p>
    <w:p w:rsidR="00000000" w:rsidDel="00000000" w:rsidP="00000000" w:rsidRDefault="00000000" w:rsidRPr="00000000" w14:paraId="00000008">
      <w:pPr>
        <w:numPr>
          <w:ilvl w:val="0"/>
          <w:numId w:val="1"/>
        </w:num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hanging="360"/>
        <w:rPr>
          <w:rFonts w:ascii="Times New Roman" w:cs="Times New Roman" w:eastAsia="Times New Roman" w:hAnsi="Times New Roman"/>
          <w:color w:val="4472c4"/>
          <w:sz w:val="28"/>
          <w:szCs w:val="28"/>
          <w:u w:val="none"/>
        </w:rPr>
      </w:pPr>
      <w:r w:rsidDel="00000000" w:rsidR="00000000" w:rsidRPr="00000000">
        <w:rPr>
          <w:rFonts w:ascii="Times New Roman" w:cs="Times New Roman" w:eastAsia="Times New Roman" w:hAnsi="Times New Roman"/>
          <w:color w:val="4472c4"/>
          <w:sz w:val="28"/>
          <w:szCs w:val="28"/>
          <w:u w:val="single"/>
          <w:rtl w:val="0"/>
        </w:rPr>
        <w:t xml:space="preserve">Model: Linear_Regression_model_Evaluation.ipynb </w:t>
      </w:r>
      <w:r w:rsidDel="00000000" w:rsidR="00000000" w:rsidRPr="00000000">
        <w:rPr>
          <w:rtl w:val="0"/>
        </w:rPr>
      </w:r>
    </w:p>
    <w:p w:rsidR="00000000" w:rsidDel="00000000" w:rsidP="00000000" w:rsidRDefault="00000000" w:rsidRPr="00000000" w14:paraId="00000009">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Presentation: </w:t>
      </w:r>
      <w:r w:rsidDel="00000000" w:rsidR="00000000" w:rsidRPr="00000000">
        <w:rPr>
          <w:rFonts w:ascii="Times New Roman" w:cs="Times New Roman" w:eastAsia="Times New Roman" w:hAnsi="Times New Roman"/>
          <w:color w:val="0366d6"/>
          <w:sz w:val="28"/>
          <w:szCs w:val="28"/>
          <w:u w:val="single"/>
          <w:rtl w:val="0"/>
        </w:rPr>
        <w:t xml:space="preserve">Slide Deck</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Readme Navigation.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Source: </w:t>
      </w:r>
      <w:hyperlink r:id="rId7">
        <w:r w:rsidDel="00000000" w:rsidR="00000000" w:rsidRPr="00000000">
          <w:rPr>
            <w:rFonts w:ascii="Times New Roman" w:cs="Times New Roman" w:eastAsia="Times New Roman" w:hAnsi="Times New Roman"/>
            <w:color w:val="0000ff"/>
            <w:sz w:val="28"/>
            <w:szCs w:val="28"/>
            <w:u w:val="single"/>
            <w:rtl w:val="0"/>
          </w:rPr>
          <w:t xml:space="preserve">https://www.kaggle.com/quantbruce/real-estate-price-prediction</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is obtained from Kaggle.com real estate price predictions with locations in Taiwan. The data has 8 columns and 415 rows. The data has no missing values or any other inconsistencies. The maximum price per unit area in this location is 117.5. The median price per unit area in the given dataset is 38.45.</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81901" cy="2181530"/>
            <wp:effectExtent b="0" l="0" r="0" t="0"/>
            <wp:docPr descr="A screenshot of a cell phone&#10;&#10;Description automatically generated" id="5" name="image2.png"/>
            <a:graphic>
              <a:graphicData uri="http://schemas.openxmlformats.org/drawingml/2006/picture">
                <pic:pic>
                  <pic:nvPicPr>
                    <pic:cNvPr descr="A screenshot of a cell phone&#10;&#10;Description automatically generated" id="0" name="image2.png"/>
                    <pic:cNvPicPr preferRelativeResize="0"/>
                  </pic:nvPicPr>
                  <pic:blipFill>
                    <a:blip r:embed="rId8"/>
                    <a:srcRect b="0" l="0" r="0" t="0"/>
                    <a:stretch>
                      <a:fillRect/>
                    </a:stretch>
                  </pic:blipFill>
                  <pic:spPr>
                    <a:xfrm>
                      <a:off x="0" y="0"/>
                      <a:ext cx="3581901" cy="218153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Modeling.</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Age of house.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Distance from the metro station in units.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of convenience stores nearby.</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Latitude.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Longitude.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Variance explained by the model is 56.10%.</w:t>
      </w:r>
    </w:p>
    <w:p w:rsidR="00000000" w:rsidDel="00000000" w:rsidP="00000000" w:rsidRDefault="00000000" w:rsidRPr="00000000" w14:paraId="0000001E">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MSE is 71.78(varying) which displays the error of the model.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696498" cy="3219911"/>
            <wp:effectExtent b="0" l="0" r="0" t="0"/>
            <wp:docPr descr="A screenshot of a cell phone&#10;&#10;Description automatically generated" id="7" name="image1.png"/>
            <a:graphic>
              <a:graphicData uri="http://schemas.openxmlformats.org/drawingml/2006/picture">
                <pic:pic>
                  <pic:nvPicPr>
                    <pic:cNvPr descr="A screenshot of a cell phone&#10;&#10;Description automatically generated" id="0" name="image1.png"/>
                    <pic:cNvPicPr preferRelativeResize="0"/>
                  </pic:nvPicPr>
                  <pic:blipFill>
                    <a:blip r:embed="rId9"/>
                    <a:srcRect b="0" l="0" r="0" t="0"/>
                    <a:stretch>
                      <a:fillRect/>
                    </a:stretch>
                  </pic:blipFill>
                  <pic:spPr>
                    <a:xfrm>
                      <a:off x="0" y="0"/>
                      <a:ext cx="4696498" cy="321991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relation between the number of convenience stores to the price of the house per unit area is shown below.</w:t>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3762900" cy="2467319"/>
            <wp:effectExtent b="0" l="0" r="0" t="0"/>
            <wp:docPr descr="A picture containing screenshot, drawing&#10;&#10;Description automatically generated" id="6" name="image3.png"/>
            <a:graphic>
              <a:graphicData uri="http://schemas.openxmlformats.org/drawingml/2006/picture">
                <pic:pic>
                  <pic:nvPicPr>
                    <pic:cNvPr descr="A picture containing screenshot, drawing&#10;&#10;Description automatically generated" id="0" name="image3.png"/>
                    <pic:cNvPicPr preferRelativeResize="0"/>
                  </pic:nvPicPr>
                  <pic:blipFill>
                    <a:blip r:embed="rId10"/>
                    <a:srcRect b="0" l="0" r="0" t="0"/>
                    <a:stretch>
                      <a:fillRect/>
                    </a:stretch>
                  </pic:blipFill>
                  <pic:spPr>
                    <a:xfrm>
                      <a:off x="0" y="0"/>
                      <a:ext cx="3762900" cy="246731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relation between the age of house and price per unit area does not show any linearity.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696216" cy="2410161"/>
            <wp:effectExtent b="0" l="0" r="0" t="0"/>
            <wp:docPr descr="A screenshot of a cell phone&#10;&#10;Description automatically generated" id="8" name="image4.png"/>
            <a:graphic>
              <a:graphicData uri="http://schemas.openxmlformats.org/drawingml/2006/picture">
                <pic:pic>
                  <pic:nvPicPr>
                    <pic:cNvPr descr="A screenshot of a cell phone&#10;&#10;Description automatically generated" id="0" name="image4.png"/>
                    <pic:cNvPicPr preferRelativeResize="0"/>
                  </pic:nvPicPr>
                  <pic:blipFill>
                    <a:blip r:embed="rId11"/>
                    <a:srcRect b="0" l="0" r="0" t="0"/>
                    <a:stretch>
                      <a:fillRect/>
                    </a:stretch>
                  </pic:blipFill>
                  <pic:spPr>
                    <a:xfrm>
                      <a:off x="0" y="0"/>
                      <a:ext cx="3696216" cy="241016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future goal is to make a model with more accuracy and data which can explain better variance of the data. There can be other factors like hospitals and distance from airports which can be brought into knowledge for a better understanding of the variation in prices due to their locations.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Info:</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Contributors: Rushabh Shah.</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Languages: Python.</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Tools/IDE: Colab, Anaconda.</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Libraries: pandas, matplotlib, sklearn, statsmodels.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Duration: September 2020.</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1E2D8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E2D86"/>
    <w:rPr>
      <w:rFonts w:ascii="Times New Roman" w:cs="Times New Roman" w:eastAsia="Times New Roman" w:hAnsi="Times New Roman"/>
      <w:b w:val="1"/>
      <w:bCs w:val="1"/>
      <w:sz w:val="27"/>
      <w:szCs w:val="27"/>
    </w:rPr>
  </w:style>
  <w:style w:type="paragraph" w:styleId="HTMLPreformatted">
    <w:name w:val="HTML Preformatted"/>
    <w:basedOn w:val="Normal"/>
    <w:link w:val="HTMLPreformattedChar"/>
    <w:uiPriority w:val="99"/>
    <w:semiHidden w:val="1"/>
    <w:unhideWhenUsed w:val="1"/>
    <w:rsid w:val="001E2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E2D86"/>
    <w:rPr>
      <w:rFonts w:ascii="Courier New" w:cs="Courier New" w:eastAsia="Times New Roman" w:hAnsi="Courier New"/>
      <w:sz w:val="20"/>
      <w:szCs w:val="20"/>
    </w:rPr>
  </w:style>
  <w:style w:type="character" w:styleId="Hyperlink">
    <w:name w:val="Hyperlink"/>
    <w:basedOn w:val="DefaultParagraphFont"/>
    <w:uiPriority w:val="99"/>
    <w:unhideWhenUsed w:val="1"/>
    <w:rsid w:val="001E2D86"/>
    <w:rPr>
      <w:color w:val="0000ff"/>
      <w:u w:val="single"/>
    </w:rPr>
  </w:style>
  <w:style w:type="paragraph" w:styleId="ListParagraph">
    <w:name w:val="List Paragraph"/>
    <w:basedOn w:val="Normal"/>
    <w:uiPriority w:val="34"/>
    <w:qFormat w:val="1"/>
    <w:rsid w:val="001E2D86"/>
    <w:pPr>
      <w:ind w:left="720"/>
      <w:contextualSpacing w:val="1"/>
    </w:pPr>
  </w:style>
  <w:style w:type="character" w:styleId="UnresolvedMention">
    <w:name w:val="Unresolved Mention"/>
    <w:basedOn w:val="DefaultParagraphFont"/>
    <w:uiPriority w:val="99"/>
    <w:semiHidden w:val="1"/>
    <w:unhideWhenUsed w:val="1"/>
    <w:rsid w:val="000C386D"/>
    <w:rPr>
      <w:color w:val="605e5c"/>
      <w:shd w:color="auto" w:fill="e1dfdd" w:val="clear"/>
    </w:rPr>
  </w:style>
  <w:style w:type="paragraph" w:styleId="Header">
    <w:name w:val="header"/>
    <w:basedOn w:val="Normal"/>
    <w:link w:val="HeaderChar"/>
    <w:uiPriority w:val="99"/>
    <w:unhideWhenUsed w:val="1"/>
    <w:rsid w:val="000C38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C386D"/>
  </w:style>
  <w:style w:type="paragraph" w:styleId="Footer">
    <w:name w:val="footer"/>
    <w:basedOn w:val="Normal"/>
    <w:link w:val="FooterChar"/>
    <w:uiPriority w:val="99"/>
    <w:unhideWhenUsed w:val="1"/>
    <w:rsid w:val="000C38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C386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quantbruce/real-estate-price-predict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fDPsgNeUEb5QcXPj7tXiR1Ojg==">AMUW2mU0i5WmHl/o0v2Nn8PAgCn2+Sfm0UNjpe2JIjKhsGUclx10Ke0BhJTCfi0D8Qx5+1hxlOT3rhZ8DUrU3URB4KVNBqfomK12RJEKtqk+tdRJt7oQU2ps8iI6s47+FGfvOnHFzM31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2020-09-22T15:20:00Z</dcterms:created>
  <dc:creator>Rushabh Shah</dc:creator>
</cp:coreProperties>
</file>