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12946"/>
          <w:sz w:val="36"/>
        </w:rPr>
        <w:t>CS107.3 - Object Oriented Programming with C#</w:t>
      </w:r>
    </w:p>
    <w:p>
      <w:pPr>
        <w:jc w:val="center"/>
      </w:pPr>
      <w:r>
        <w:rPr>
          <w:b/>
          <w:color w:val="4F7CFF"/>
          <w:sz w:val="28"/>
        </w:rPr>
        <w:t>Video Demonstration Script</w:t>
      </w:r>
    </w:p>
    <w:p>
      <w:pPr>
        <w:jc w:val="center"/>
      </w:pPr>
      <w:r>
        <w:rPr>
          <w:i/>
          <w:color w:val="808090"/>
          <w:sz w:val="20"/>
        </w:rPr>
        <w:t>Approximate length: 5 minutes  |  Format: face visible + screen recording</w:t>
      </w:r>
    </w:p>
    <w:p/>
    <w:p>
      <w:pPr>
        <w:spacing w:before="200"/>
      </w:pPr>
      <w:r>
        <w:rPr>
          <w:b/>
          <w:color w:val="4F7CFF"/>
          <w:sz w:val="26"/>
        </w:rPr>
        <w:t>Before you record</w:t>
      </w:r>
    </w:p>
    <w:p>
      <w:r>
        <w:rPr>
          <w:i/>
          <w:color w:val="808090"/>
          <w:sz w:val="20"/>
        </w:rPr>
        <w:t>Tip: Speak clearly and at a steady pace - reading too fast will go under 5 minutes.</w:t>
      </w:r>
    </w:p>
    <w:p>
      <w:r>
        <w:rPr>
          <w:i/>
          <w:color w:val="808090"/>
          <w:sz w:val="20"/>
        </w:rPr>
        <w:t>Tip: Keep your webcam on. Look at the camera during the intro and the closing sentence.</w:t>
      </w:r>
    </w:p>
    <w:p>
      <w:r>
        <w:rPr>
          <w:i/>
          <w:color w:val="808090"/>
          <w:sz w:val="20"/>
        </w:rPr>
        <w:t>Tip: Have the app, Visual Studio Solution Explorer and the database open in tabs before you start.</w:t>
      </w:r>
    </w:p>
    <w:p>
      <w:r>
        <w:rPr>
          <w:i/>
          <w:color w:val="808090"/>
          <w:sz w:val="20"/>
        </w:rPr>
        <w:t>Tip: Practice once. The lines in grey italics are stage directions - do NOT read them out loud.</w:t>
      </w:r>
    </w:p>
    <w:p>
      <w:r>
        <w:rPr>
          <w:i/>
          <w:color w:val="808090"/>
          <w:sz w:val="20"/>
        </w:rPr>
        <w:t>Tip: Total script is around 700 words, which is roughly 5 minutes at a comfortable pace.</w:t>
      </w:r>
    </w:p>
    <w:p/>
    <w:p>
      <w:pPr>
        <w:spacing w:before="200"/>
      </w:pPr>
      <w:r>
        <w:rPr>
          <w:b/>
          <w:color w:val="4F7CFF"/>
          <w:sz w:val="26"/>
        </w:rPr>
        <w:t>1. Introduction (~30 seconds)</w:t>
      </w:r>
    </w:p>
    <w:p>
      <w:pPr>
        <w:spacing w:after="40"/>
      </w:pPr>
      <w:r>
        <w:rPr>
          <w:i/>
          <w:color w:val="808090"/>
          <w:sz w:val="20"/>
        </w:rPr>
        <w:t>Camera on your face. Smile.</w:t>
      </w:r>
    </w:p>
    <w:p>
      <w:pPr>
        <w:spacing w:after="120"/>
        <w:jc w:val="both"/>
      </w:pPr>
      <w:r>
        <w:t>Hello, my name is ____________________, and this is my coursework submission for CS107 point 3 - Object Oriented Programming with C Sharp. In the next five minutes I am going to demonstrate the WareHouse Management System that I built, and walk you through the most interesting parts of its design and implementation.</w:t>
      </w:r>
    </w:p>
    <w:p>
      <w:pPr>
        <w:spacing w:before="200"/>
      </w:pPr>
      <w:r>
        <w:rPr>
          <w:b/>
          <w:color w:val="4F7CFF"/>
          <w:sz w:val="26"/>
        </w:rPr>
        <w:t>2. The problem the system solves (~30 seconds)</w:t>
      </w:r>
    </w:p>
    <w:p>
      <w:pPr>
        <w:spacing w:after="40"/>
      </w:pPr>
      <w:r>
        <w:rPr>
          <w:i/>
          <w:color w:val="808090"/>
          <w:sz w:val="20"/>
        </w:rPr>
        <w:t>Switch to screen recording. Show the project folder or the login screen.</w:t>
      </w:r>
    </w:p>
    <w:p>
      <w:pPr>
        <w:spacing w:after="120"/>
        <w:jc w:val="both"/>
      </w:pPr>
      <w:r>
        <w:t>Small warehouses often track their inventory, customers and staff on paper or in spreadsheets. That approach is slow, error-prone, and gives no audit trail of who did what. My application replaces that with a single, role-based desktop tool backed by a SQL Server LocalDB database, so every action is validated, secured and traceable.</w:t>
      </w:r>
    </w:p>
    <w:p>
      <w:pPr>
        <w:spacing w:before="200"/>
      </w:pPr>
      <w:r>
        <w:rPr>
          <w:b/>
          <w:color w:val="4F7CFF"/>
          <w:sz w:val="26"/>
        </w:rPr>
        <w:t>3. How the project is organised (~45 seconds)</w:t>
      </w:r>
    </w:p>
    <w:p>
      <w:pPr>
        <w:spacing w:after="40"/>
      </w:pPr>
      <w:r>
        <w:rPr>
          <w:i/>
          <w:color w:val="808090"/>
          <w:sz w:val="20"/>
        </w:rPr>
        <w:t>Open Visual Studio Solution Explorer. Expand the Data, Forms, Models and People folders.</w:t>
      </w:r>
    </w:p>
    <w:p>
      <w:pPr>
        <w:spacing w:after="120"/>
        <w:jc w:val="both"/>
      </w:pPr>
      <w:r>
        <w:t>Before the live demo, here is how the project is structured. The code is split into clear layers. The Models folder holds the entity classes. The People folder contains an abstract Person class with Admin and ShippingOperator subclasses, and a PersonFactory. The Data folder contains a generic IRepository interface, a BaseRepository class, and a concrete repository for each entity. The Forms folder contains the Windows Forms user interface. All database access goes through a single DatabaseManager singleton that uses parameterised SQL, which avoids code duplication and protects against SQL injection.</w:t>
      </w:r>
    </w:p>
    <w:p>
      <w:pPr>
        <w:spacing w:before="200"/>
      </w:pPr>
      <w:r>
        <w:rPr>
          <w:b/>
          <w:color w:val="4F7CFF"/>
          <w:sz w:val="26"/>
        </w:rPr>
        <w:t>4. Login and Sign Up (~30 seconds)</w:t>
      </w:r>
    </w:p>
    <w:p>
      <w:pPr>
        <w:spacing w:after="40"/>
      </w:pPr>
      <w:r>
        <w:rPr>
          <w:i/>
          <w:color w:val="808090"/>
          <w:sz w:val="20"/>
        </w:rPr>
        <w:t>Run the application. Show the login screen.</w:t>
      </w:r>
    </w:p>
    <w:p>
      <w:pPr>
        <w:spacing w:after="120"/>
        <w:jc w:val="both"/>
      </w:pPr>
      <w:r>
        <w:t>Let's run it. The login screen authenticates against the Users table. Passwords are stored as SHA-256 hashes, never in plain text, and the small eye icon next to the password lets the user toggle visibility. New users can register through the sign up screen, choosing Admin or Operator as their role.</w:t>
      </w:r>
    </w:p>
    <w:p>
      <w:pPr>
        <w:spacing w:after="40"/>
      </w:pPr>
      <w:r>
        <w:rPr>
          <w:i/>
          <w:color w:val="808090"/>
          <w:sz w:val="20"/>
        </w:rPr>
        <w:t>Click Sign Up. Quickly show the form. Close it. Log in as admin / admin123.</w:t>
      </w:r>
    </w:p>
    <w:p>
      <w:pPr>
        <w:spacing w:before="200"/>
      </w:pPr>
      <w:r>
        <w:rPr>
          <w:b/>
          <w:color w:val="4F7CFF"/>
          <w:sz w:val="26"/>
        </w:rPr>
        <w:t>5. Dashboard (~30 seconds)</w:t>
      </w:r>
    </w:p>
    <w:p>
      <w:pPr>
        <w:spacing w:after="40"/>
      </w:pPr>
      <w:r>
        <w:rPr>
          <w:i/>
          <w:color w:val="808090"/>
          <w:sz w:val="20"/>
        </w:rPr>
        <w:t>Now on the dashboard. Hover over the sidebar items so the active highlight is visible.</w:t>
      </w:r>
    </w:p>
    <w:p>
      <w:pPr>
        <w:spacing w:after="120"/>
        <w:jc w:val="both"/>
      </w:pPr>
      <w:r>
        <w:t>After logging in as an administrator, the Dashboard shows a personalised greeting and summary cards for materials, customers and employees, along with an Inventory Overview table with a category filter. The sidebar uses icons and an active highlight to make navigation clear.</w:t>
      </w:r>
    </w:p>
    <w:p>
      <w:pPr>
        <w:spacing w:before="200"/>
      </w:pPr>
      <w:r>
        <w:rPr>
          <w:b/>
          <w:color w:val="4F7CFF"/>
          <w:sz w:val="26"/>
        </w:rPr>
        <w:t>6. Inventory Management (~45 seconds)</w:t>
      </w:r>
    </w:p>
    <w:p>
      <w:pPr>
        <w:spacing w:after="40"/>
      </w:pPr>
      <w:r>
        <w:rPr>
          <w:i/>
          <w:color w:val="808090"/>
          <w:sz w:val="20"/>
        </w:rPr>
        <w:t>Click Inventory. Add a material, e.g. 'Cement Bags', category 'Construction', qty 50, price 1200.</w:t>
      </w:r>
    </w:p>
    <w:p>
      <w:pPr>
        <w:spacing w:after="120"/>
        <w:jc w:val="both"/>
      </w:pPr>
      <w:r>
        <w:t>Inventory Management gives full create, read, update and delete. I will add a new material called 'Cement Bags' in the Construction category. The form is validated. If I deliberately enter letters where a number is expected, my custom ValidationException is thrown and shown to the user. I can update or delete a row, type in the search box to filter by name or category, and use the Category dropdown to narrow the list down to one category.</w:t>
      </w:r>
    </w:p>
    <w:p>
      <w:pPr>
        <w:spacing w:after="40"/>
      </w:pPr>
      <w:r>
        <w:rPr>
          <w:i/>
          <w:color w:val="808090"/>
          <w:sz w:val="20"/>
        </w:rPr>
        <w:t>Demonstrate the validation error once. Then clear it.</w:t>
      </w:r>
    </w:p>
    <w:p>
      <w:pPr>
        <w:spacing w:before="200"/>
      </w:pPr>
      <w:r>
        <w:rPr>
          <w:b/>
          <w:color w:val="4F7CFF"/>
          <w:sz w:val="26"/>
        </w:rPr>
        <w:t>7. Stock In / Out - the most interesting feature (~45 seconds)</w:t>
      </w:r>
    </w:p>
    <w:p>
      <w:pPr>
        <w:spacing w:after="40"/>
      </w:pPr>
      <w:r>
        <w:rPr>
          <w:i/>
          <w:color w:val="808090"/>
          <w:sz w:val="20"/>
        </w:rPr>
        <w:t>Click Stock In / Out. Pick the Cement Bags material. Enter quantity 20.</w:t>
      </w:r>
    </w:p>
    <w:p>
      <w:pPr>
        <w:spacing w:after="120"/>
        <w:jc w:val="both"/>
      </w:pPr>
      <w:r>
        <w:t>The Stock In and Stock Out screen is one of the most interesting parts. Selecting a material, entering a quantity and clicking Stock In runs a single database transaction that does two things at once: it updates the material's on-hand quantity, and it inserts a row in the StockMovements table with the user name and timestamp. If I try to ship out more than is currently in stock, the transaction rolls back and the user is informed - quantities can never become negative. Every movement is then visible in the recent movements grid, which I can filter by Stock In or Stock Out.</w:t>
      </w:r>
    </w:p>
    <w:p>
      <w:pPr>
        <w:spacing w:after="40"/>
      </w:pPr>
      <w:r>
        <w:rPr>
          <w:i/>
          <w:color w:val="808090"/>
          <w:sz w:val="20"/>
        </w:rPr>
        <w:t>Do one Stock In, then try a Stock Out larger than the quantity to show the rollback.</w:t>
      </w:r>
    </w:p>
    <w:p>
      <w:pPr>
        <w:spacing w:before="200"/>
      </w:pPr>
      <w:r>
        <w:rPr>
          <w:b/>
          <w:color w:val="4F7CFF"/>
          <w:sz w:val="26"/>
        </w:rPr>
        <w:t>8. Customers and Employees (~30 seconds)</w:t>
      </w:r>
    </w:p>
    <w:p>
      <w:pPr>
        <w:spacing w:after="40"/>
      </w:pPr>
      <w:r>
        <w:rPr>
          <w:i/>
          <w:color w:val="808090"/>
          <w:sz w:val="20"/>
        </w:rPr>
        <w:t>Click Customers, add one customer. Click Employees, show the role filter.</w:t>
      </w:r>
    </w:p>
    <w:p>
      <w:pPr>
        <w:spacing w:after="120"/>
        <w:jc w:val="both"/>
      </w:pPr>
      <w:r>
        <w:t>Customer and Employee management follow the same pattern - full CRUD with search and a filter dropdown suitable for that table. Employee management is visible only when the logged-in user is an admin. This role check is enforced by the Person hierarchy through the CanManageEmployees property, so an Operator would not see this menu item at all.</w:t>
      </w:r>
    </w:p>
    <w:p>
      <w:pPr>
        <w:spacing w:before="200"/>
      </w:pPr>
      <w:r>
        <w:rPr>
          <w:b/>
          <w:color w:val="4F7CFF"/>
          <w:sz w:val="26"/>
        </w:rPr>
        <w:t>9. Profile and Change Password (~20 seconds)</w:t>
      </w:r>
    </w:p>
    <w:p>
      <w:pPr>
        <w:spacing w:after="40"/>
      </w:pPr>
      <w:r>
        <w:rPr>
          <w:i/>
          <w:color w:val="808090"/>
          <w:sz w:val="20"/>
        </w:rPr>
        <w:t>Click Profile. Briefly show the form.</w:t>
      </w:r>
    </w:p>
    <w:p>
      <w:pPr>
        <w:spacing w:after="120"/>
        <w:jc w:val="both"/>
      </w:pPr>
      <w:r>
        <w:t>Each user can update their own password from the Profile screen. The current password is verified, the new password is hashed, and the change is saved through the same UserRepository, keeping the code consistent.</w:t>
      </w:r>
    </w:p>
    <w:p>
      <w:pPr>
        <w:spacing w:before="200"/>
      </w:pPr>
      <w:r>
        <w:rPr>
          <w:b/>
          <w:color w:val="4F7CFF"/>
          <w:sz w:val="26"/>
        </w:rPr>
        <w:t>10. Implementation highlights (~45 seconds)</w:t>
      </w:r>
    </w:p>
    <w:p>
      <w:pPr>
        <w:spacing w:after="40"/>
      </w:pPr>
      <w:r>
        <w:rPr>
          <w:i/>
          <w:color w:val="808090"/>
          <w:sz w:val="20"/>
        </w:rPr>
        <w:t>Switch back to Visual Studio. Open Person.cs and IRepository.cs briefly.</w:t>
      </w:r>
    </w:p>
    <w:p>
      <w:pPr>
        <w:spacing w:after="120"/>
        <w:jc w:val="both"/>
      </w:pPr>
      <w:r>
        <w:t>On the object-oriented side, the system uses abstraction with the Person and BaseRepository abstract classes, inheritance and polymorphism in the role hierarchy and the repositories, encapsulation through private fields and public properties, and interfaces and generics through IRepository of T. The PersonFactory builds the correct subclass at run time. For robust error handling I created custom exceptions - AuthenticationException, ValidationException and DataAccessException - which the UI catches and displays. Version control was done with a Git feature branch, with small, well-described commits for every feature.</w:t>
      </w:r>
    </w:p>
    <w:p>
      <w:pPr>
        <w:spacing w:before="200"/>
      </w:pPr>
      <w:r>
        <w:rPr>
          <w:b/>
          <w:color w:val="4F7CFF"/>
          <w:sz w:val="26"/>
        </w:rPr>
        <w:t>11. Closing (~20 seconds)</w:t>
      </w:r>
    </w:p>
    <w:p>
      <w:pPr>
        <w:spacing w:after="40"/>
      </w:pPr>
      <w:r>
        <w:rPr>
          <w:i/>
          <w:color w:val="808090"/>
          <w:sz w:val="20"/>
        </w:rPr>
        <w:t>Camera back on your face. Smile.</w:t>
      </w:r>
    </w:p>
    <w:p>
      <w:pPr>
        <w:spacing w:after="120"/>
        <w:jc w:val="both"/>
      </w:pPr>
      <w:r>
        <w:t>To summarise: a layered, OOP-driven Windows Forms application with full CRUD, transactional stock movements, hashed passwords, exception handling and a clean modern interface, all backed by SQL Server LocalDB. Thank you for watching my demonstration.</w:t>
      </w:r>
    </w:p>
    <w:p/>
    <w:p>
      <w:pPr>
        <w:spacing w:before="200"/>
      </w:pPr>
      <w:r>
        <w:rPr>
          <w:b/>
          <w:color w:val="4F7CFF"/>
          <w:sz w:val="26"/>
        </w:rPr>
        <w:t>After recording</w:t>
      </w:r>
    </w:p>
    <w:p>
      <w:r>
        <w:rPr>
          <w:i/>
          <w:color w:val="808090"/>
          <w:sz w:val="20"/>
        </w:rPr>
        <w:t>Tip: Trim the start and end so it is close to 5 minutes.</w:t>
      </w:r>
    </w:p>
    <w:p>
      <w:r>
        <w:rPr>
          <w:i/>
          <w:color w:val="808090"/>
          <w:sz w:val="20"/>
        </w:rPr>
        <w:t>Tip: Upload to YouTube as Unlisted (not Public, not Private).</w:t>
      </w:r>
    </w:p>
    <w:p>
      <w:r>
        <w:rPr>
          <w:i/>
          <w:color w:val="808090"/>
          <w:sz w:val="20"/>
        </w:rPr>
        <w:t>Tip: Paste the unlisted YouTube link into the D2 report before submitting.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