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ECFA7" w14:textId="77777777" w:rsidR="00087524" w:rsidRPr="008665AD" w:rsidRDefault="00087524" w:rsidP="008665A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Пробелы и необходимые правки</w:t>
      </w:r>
    </w:p>
    <w:p w14:paraId="07910FFD" w14:textId="77777777" w:rsidR="00087524" w:rsidRPr="00C97740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1. Отдельный склад «Витрина» и отображение остатков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(п. 3 ТЗ)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br/>
        <w:t>В ТЗ программиста склад «Витрина» есть, но не до конца проработан учёт остатков по трём столбцам: «Остаток», «Резерв», «Витрина».</w:t>
      </w:r>
    </w:p>
    <w:p w14:paraId="631F19FA" w14:textId="77777777" w:rsidR="00087524" w:rsidRPr="00C97740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Правка:</w:t>
      </w:r>
    </w:p>
    <w:p w14:paraId="3B346715" w14:textId="77777777" w:rsidR="00087524" w:rsidRPr="00C97740" w:rsidRDefault="00087524" w:rsidP="008665A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В разделе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«Остатки на складах»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(3.3.3) добавить в таблицу остатков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отдельный столбец «Витрина»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(рядом с «Всего», «Резерв», «Доступно»).</w:t>
      </w:r>
    </w:p>
    <w:p w14:paraId="6463739B" w14:textId="77777777" w:rsidR="00087524" w:rsidRPr="00C97740" w:rsidRDefault="00087524" w:rsidP="008665A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В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детальной карточке товара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(3.3.3, блок 2) в таблице «Остатки по складам» добавить столбец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«Витрина»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.</w:t>
      </w:r>
    </w:p>
    <w:p w14:paraId="5656FF7D" w14:textId="77777777" w:rsidR="00087524" w:rsidRPr="00C97740" w:rsidRDefault="00087524" w:rsidP="008665A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При комплектации букета и перемещении на склад «Витрина» остаток в столбце «Витрина» должен увеличиваться, а в «Всего» — уменьшаться.</w:t>
      </w:r>
    </w:p>
    <w:p w14:paraId="629433C0" w14:textId="77777777" w:rsidR="00087524" w:rsidRPr="00C97740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2. Переводы на личные карты и дебиторская задолженность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(п. 7 ТЗ)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br/>
        <w:t>Этот функционал отсутствует в текущем ТЗ.</w:t>
      </w:r>
    </w:p>
    <w:p w14:paraId="6A9248AE" w14:textId="77777777" w:rsidR="00087524" w:rsidRPr="00C97740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Добавление:</w:t>
      </w:r>
    </w:p>
    <w:p w14:paraId="08FB25B0" w14:textId="77777777" w:rsidR="00087524" w:rsidRPr="00C97740" w:rsidRDefault="00087524" w:rsidP="008665A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В модуле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«Финансы»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добавить раздел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«Переводы на личные карты»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.</w:t>
      </w:r>
    </w:p>
    <w:p w14:paraId="25E188B0" w14:textId="77777777" w:rsidR="00087524" w:rsidRPr="00C97740" w:rsidRDefault="00087524" w:rsidP="008665A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В интерфейсе кассы (при оформлении продажи или отдельно) добавить опцию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«Оплата на личную карту»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.</w:t>
      </w:r>
    </w:p>
    <w:p w14:paraId="584580CF" w14:textId="77777777" w:rsidR="00087524" w:rsidRPr="00C97740" w:rsidRDefault="00087524" w:rsidP="008665A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При выборе этой опции:</w:t>
      </w:r>
    </w:p>
    <w:p w14:paraId="7D6B59DD" w14:textId="77777777" w:rsidR="00087524" w:rsidRPr="00C97740" w:rsidRDefault="00087524" w:rsidP="008665AD">
      <w:pPr>
        <w:numPr>
          <w:ilvl w:val="1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система автоматически создаёт запись о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дебиторской задолженности (ДЗ)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на сумму перевода;</w:t>
      </w:r>
    </w:p>
    <w:p w14:paraId="1A637D3B" w14:textId="77777777" w:rsidR="00087524" w:rsidRPr="00C97740" w:rsidRDefault="00087524" w:rsidP="008665AD">
      <w:pPr>
        <w:numPr>
          <w:ilvl w:val="1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в карточке ДЗ указывается владелец карты и сумма долга;</w:t>
      </w:r>
    </w:p>
    <w:p w14:paraId="75C80357" w14:textId="77777777" w:rsidR="00087524" w:rsidRPr="00C97740" w:rsidRDefault="00087524" w:rsidP="008665AD">
      <w:pPr>
        <w:numPr>
          <w:ilvl w:val="1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пользователю предлагается выбрать способ погашения ДЗ: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внести деньги в кассу магазина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или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перевести на расчётный/дебетовый счёт ИП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.</w:t>
      </w:r>
    </w:p>
    <w:p w14:paraId="153528AE" w14:textId="77777777" w:rsidR="00087524" w:rsidRPr="00C97740" w:rsidRDefault="00087524" w:rsidP="008665A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</w:pP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Добавить отчёт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«Дебиторская задолженность»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 в разделе </w:t>
      </w:r>
      <w:r w:rsidRPr="00C97740">
        <w:rPr>
          <w:rFonts w:ascii="Arial" w:eastAsia="Times New Roman" w:hAnsi="Arial" w:cs="Arial"/>
          <w:b/>
          <w:bCs/>
          <w:color w:val="FF0000"/>
          <w:spacing w:val="3"/>
          <w:sz w:val="24"/>
          <w:szCs w:val="24"/>
          <w:lang w:eastAsia="ru-RU"/>
        </w:rPr>
        <w:t>«Финансы» → «Задолженности»</w:t>
      </w:r>
      <w:r w:rsidRPr="00C97740">
        <w:rPr>
          <w:rFonts w:ascii="Arial" w:eastAsia="Times New Roman" w:hAnsi="Arial" w:cs="Arial"/>
          <w:color w:val="FF0000"/>
          <w:spacing w:val="3"/>
          <w:sz w:val="24"/>
          <w:szCs w:val="24"/>
          <w:lang w:eastAsia="ru-RU"/>
        </w:rPr>
        <w:t>, где отображаются все неоплаченные переводы на личные карты.</w:t>
      </w:r>
    </w:p>
    <w:p w14:paraId="45C7C7B9" w14:textId="77777777" w:rsidR="00C97740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 Учёт затрат, оплаченных личными средствами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(п. 9 ТЗ)</w:t>
      </w:r>
    </w:p>
    <w:p w14:paraId="3366494B" w14:textId="77482BD2" w:rsidR="00087524" w:rsidRPr="008665AD" w:rsidRDefault="00C97740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pacing w:val="3"/>
          <w:sz w:val="28"/>
          <w:szCs w:val="28"/>
          <w:lang w:eastAsia="ru-RU"/>
        </w:rPr>
        <w:t>СДЕЛАТЬ ВОЗМОЖНОСТЬ СОЗДАНИЯ КОШЕЛЬКА, КОТОРЫЙ МОЖЕТ УХОДИТЬ В ОТРИЦАТЕЛЬНЫЙ БАЛАНС (кошелек Диана)</w:t>
      </w:r>
      <w:bookmarkStart w:id="0" w:name="_GoBack"/>
      <w:bookmarkEnd w:id="0"/>
      <w:r w:rsidR="00087524"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Этот пункт также не учтён.</w:t>
      </w:r>
    </w:p>
    <w:p w14:paraId="761690EB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Добавление:</w:t>
      </w:r>
    </w:p>
    <w:p w14:paraId="5AC27CEF" w14:textId="77777777" w:rsidR="00087524" w:rsidRPr="008665AD" w:rsidRDefault="00087524" w:rsidP="008665A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модуле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«Финансы»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создать раздел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«Затраты, оплаченные личными средствами»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14:paraId="723FB683" w14:textId="77777777" w:rsidR="00087524" w:rsidRPr="008665AD" w:rsidRDefault="00087524" w:rsidP="008665A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Форма добавления затрат:</w:t>
      </w:r>
    </w:p>
    <w:p w14:paraId="1149A9B1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выбор сотрудника (например, «Диана»);</w:t>
      </w:r>
    </w:p>
    <w:p w14:paraId="51FFA691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сумма затрат;</w:t>
      </w:r>
    </w:p>
    <w:p w14:paraId="57A5FC84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статья расходов (закупка цветов, материалы и т. д.);</w:t>
      </w:r>
    </w:p>
    <w:p w14:paraId="15D526C0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чек/документ, подтверждающий оплату;</w:t>
      </w:r>
    </w:p>
    <w:p w14:paraId="2D3C6293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дата.</w:t>
      </w:r>
    </w:p>
    <w:p w14:paraId="009E7E8B" w14:textId="77777777" w:rsidR="00087524" w:rsidRPr="008665AD" w:rsidRDefault="00087524" w:rsidP="008665A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 внесении затрат система автоматически формирует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кредиторскую задолженность (КЗ)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перед сотрудником.</w:t>
      </w:r>
    </w:p>
    <w:p w14:paraId="5B694581" w14:textId="77777777" w:rsidR="00087524" w:rsidRPr="008665AD" w:rsidRDefault="00087524" w:rsidP="008665A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отчёте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«Кредиторская задолженность»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(раздел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«Финансы» → «Задолженности»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) отображается сумма КЗ и сотрудник.</w:t>
      </w:r>
    </w:p>
    <w:p w14:paraId="709C49BE" w14:textId="77777777" w:rsidR="00087524" w:rsidRPr="008665AD" w:rsidRDefault="00087524" w:rsidP="008665A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Возможность погашения КЗ:</w:t>
      </w:r>
    </w:p>
    <w:p w14:paraId="36C5E833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 кассы (наличные);</w:t>
      </w:r>
    </w:p>
    <w:p w14:paraId="6169AED6" w14:textId="77777777" w:rsidR="00087524" w:rsidRPr="008665AD" w:rsidRDefault="00087524" w:rsidP="008665AD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переводом на карту сотрудника.</w:t>
      </w:r>
    </w:p>
    <w:p w14:paraId="2E653E6E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4. Выплата зарплаты напрямую из кассы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(п. 8 ТЗ)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В текущем ТЗ выплата зарплаты есть (раздел «Персонал»), но не указано, что можно выплачивать напрямую из кассы без инкассации.</w:t>
      </w:r>
    </w:p>
    <w:p w14:paraId="7D18D102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Правка:</w:t>
      </w:r>
    </w:p>
    <w:p w14:paraId="3C172BC5" w14:textId="77777777" w:rsidR="00087524" w:rsidRPr="008665AD" w:rsidRDefault="00087524" w:rsidP="008665A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процессе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«Выплата зарплаты»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(3.7) добавить опцию </w:t>
      </w: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«Выплатить напрямую из кассы магазина»</w:t>
      </w: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(наряду с вариантом через инкассацию).</w:t>
      </w:r>
    </w:p>
    <w:p w14:paraId="5FF6E9B9" w14:textId="77777777" w:rsidR="00087524" w:rsidRPr="008665AD" w:rsidRDefault="00087524" w:rsidP="008665A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При выборе опции деньги списываются из кассы магазина, операция отражается в расходах по статье «Заработная плата».</w:t>
      </w:r>
    </w:p>
    <w:p w14:paraId="1E715126" w14:textId="77777777" w:rsidR="00087524" w:rsidRPr="008665AD" w:rsidRDefault="00E76590" w:rsidP="00866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5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D29F0">
          <v:rect id="_x0000_i1036" style="width:0;height:1.5pt" o:hralign="center" o:hrstd="t" o:hr="t" fillcolor="#a0a0a0" stroked="f"/>
        </w:pict>
      </w:r>
    </w:p>
    <w:p w14:paraId="7C42EAB4" w14:textId="77777777" w:rsidR="00087524" w:rsidRPr="008665AD" w:rsidRDefault="00087524" w:rsidP="008665A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Итоговые правки в техническое задание (выделены цветом)</w:t>
      </w:r>
    </w:p>
    <w:p w14:paraId="2E32FBAB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Раздел 3.3.3 «Раздел „Остатки на складах“»</w:t>
      </w:r>
    </w:p>
    <w:p w14:paraId="74EDA7C2" w14:textId="77777777" w:rsidR="00087524" w:rsidRPr="008665AD" w:rsidRDefault="00087524" w:rsidP="008665A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таблице остатков добавить столбец !!(green</w:t>
      </w:r>
      <w:proofErr w:type="gramStart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)«</w:t>
      </w:r>
      <w:proofErr w:type="gramEnd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Витрина»!! (количество цветов, использованных в букетах на витрине).</w:t>
      </w:r>
    </w:p>
    <w:p w14:paraId="5C49B91B" w14:textId="77777777" w:rsidR="00087524" w:rsidRPr="008665AD" w:rsidRDefault="00087524" w:rsidP="008665A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детальной карточке товара (блок 2, таблица «Остатки по складам») добавить столбец !!(green</w:t>
      </w:r>
      <w:proofErr w:type="gramStart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)«</w:t>
      </w:r>
      <w:proofErr w:type="gramEnd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Витрина»!!.</w:t>
      </w:r>
    </w:p>
    <w:p w14:paraId="134F35ED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Новый раздел 3.8 «Модуль „Переводы на личные карты“»</w:t>
      </w:r>
    </w:p>
    <w:p w14:paraId="60D474E6" w14:textId="77777777" w:rsidR="00087524" w:rsidRPr="008665AD" w:rsidRDefault="00087524" w:rsidP="008665AD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Назначение: учёт переводов от клиентов на личные карты сотрудников и формирование дебиторской задолженности.</w:t>
      </w:r>
    </w:p>
    <w:p w14:paraId="51959769" w14:textId="77777777" w:rsidR="00087524" w:rsidRPr="008665AD" w:rsidRDefault="00087524" w:rsidP="008665AD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Интерфейс:</w:t>
      </w:r>
    </w:p>
    <w:p w14:paraId="72DE7AA6" w14:textId="77777777" w:rsidR="00087524" w:rsidRPr="008665AD" w:rsidRDefault="00087524" w:rsidP="008665AD">
      <w:pPr>
        <w:numPr>
          <w:ilvl w:val="1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список переводов с указанием суммы, даты, владельца карты, статуса (не погашено/погашено);</w:t>
      </w:r>
    </w:p>
    <w:p w14:paraId="5C141489" w14:textId="77777777" w:rsidR="00087524" w:rsidRPr="008665AD" w:rsidRDefault="00087524" w:rsidP="008665AD">
      <w:pPr>
        <w:numPr>
          <w:ilvl w:val="1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кнопка «Добавить перевод»;</w:t>
      </w:r>
    </w:p>
    <w:p w14:paraId="0964AAB5" w14:textId="77777777" w:rsidR="00087524" w:rsidRPr="008665AD" w:rsidRDefault="00087524" w:rsidP="008665AD">
      <w:pPr>
        <w:numPr>
          <w:ilvl w:val="1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 добавлении: выбор владельца карты, сумма, комментарий;</w:t>
      </w:r>
    </w:p>
    <w:p w14:paraId="75F59A8C" w14:textId="77777777" w:rsidR="00087524" w:rsidRPr="008665AD" w:rsidRDefault="00087524" w:rsidP="008665AD">
      <w:pPr>
        <w:numPr>
          <w:ilvl w:val="1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автоматическое создание дебиторской задолженности на указанную сумму;</w:t>
      </w:r>
    </w:p>
    <w:p w14:paraId="6A36E0EC" w14:textId="77777777" w:rsidR="00087524" w:rsidRPr="008665AD" w:rsidRDefault="00087524" w:rsidP="008665AD">
      <w:pPr>
        <w:numPr>
          <w:ilvl w:val="1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опция «Погасить задолженность»: выбор кассы (касса магазина / расчётный счёт ИП) и ввод суммы.</w:t>
      </w:r>
    </w:p>
    <w:p w14:paraId="565FA582" w14:textId="77777777" w:rsidR="00087524" w:rsidRPr="008665AD" w:rsidRDefault="00087524" w:rsidP="008665AD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Отчёт «Дебиторская задолженность по личным картам»: сумма долга, владелец карты, дата возникновения, статус.</w:t>
      </w:r>
    </w:p>
    <w:p w14:paraId="2E5D5C05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Новый раздел 3.9 «Модуль „Затраты, оплаченные личными средствами“»</w:t>
      </w:r>
    </w:p>
    <w:p w14:paraId="4EA005F4" w14:textId="77777777" w:rsidR="00087524" w:rsidRPr="008665AD" w:rsidRDefault="00087524" w:rsidP="008665AD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Назначение: учёт расходов, оплаченных сотрудниками из личных средств, и формирование кредиторской задолженности.</w:t>
      </w:r>
    </w:p>
    <w:p w14:paraId="6C114F2F" w14:textId="77777777" w:rsidR="00087524" w:rsidRPr="008665AD" w:rsidRDefault="00087524" w:rsidP="008665AD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Интерфейс:</w:t>
      </w:r>
    </w:p>
    <w:p w14:paraId="6F17AD57" w14:textId="77777777" w:rsidR="00087524" w:rsidRPr="008665AD" w:rsidRDefault="00087524" w:rsidP="008665A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список затрат с указанием суммы, статьи расходов, сотрудника, даты, статуса (не погашено/погашено);</w:t>
      </w:r>
    </w:p>
    <w:p w14:paraId="7A61D8C4" w14:textId="77777777" w:rsidR="00087524" w:rsidRPr="008665AD" w:rsidRDefault="00087524" w:rsidP="008665A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кнопка «Добавить затраты»;</w:t>
      </w:r>
    </w:p>
    <w:p w14:paraId="16C5C247" w14:textId="77777777" w:rsidR="00087524" w:rsidRPr="008665AD" w:rsidRDefault="00087524" w:rsidP="008665A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 добавлении: выбор сотрудника, сумма, статья расходов, документ-подтверждение (чек), комментарий;</w:t>
      </w:r>
    </w:p>
    <w:p w14:paraId="3BBAE700" w14:textId="77777777" w:rsidR="00087524" w:rsidRPr="008665AD" w:rsidRDefault="00087524" w:rsidP="008665A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автоматическое создание кредиторской задолженности перед сотрудником;</w:t>
      </w:r>
    </w:p>
    <w:p w14:paraId="0C3CB03D" w14:textId="77777777" w:rsidR="00087524" w:rsidRPr="008665AD" w:rsidRDefault="00087524" w:rsidP="008665A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опция «Погасить задолженность»: выбор способа (наличные из кассы / перевод на карту), ввод суммы.</w:t>
      </w:r>
    </w:p>
    <w:p w14:paraId="0F41C158" w14:textId="77777777" w:rsidR="00087524" w:rsidRPr="008665AD" w:rsidRDefault="00087524" w:rsidP="008665AD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Отчёт «Кредиторская задолженность перед сотрудниками»: сумма долга, сотрудник, статья расходов, дата возникновения.</w:t>
      </w:r>
    </w:p>
    <w:p w14:paraId="68A314BF" w14:textId="77777777" w:rsidR="00087524" w:rsidRPr="008665AD" w:rsidRDefault="00087524" w:rsidP="008665AD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Раздел 3.7 «Модуль „Персонал“»</w:t>
      </w:r>
    </w:p>
    <w:p w14:paraId="535FE40A" w14:textId="77777777" w:rsidR="00087524" w:rsidRPr="008665AD" w:rsidRDefault="00087524" w:rsidP="008665AD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процессе «Выплата зарплаты» добавить опцию !!(green</w:t>
      </w:r>
      <w:proofErr w:type="gramStart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)«</w:t>
      </w:r>
      <w:proofErr w:type="gramEnd"/>
      <w:r w:rsidRPr="008665AD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Выплатить напрямую из кассы магазина»!! (деньги списываются из кассы, операция отражается в расходах).</w:t>
      </w:r>
    </w:p>
    <w:p w14:paraId="48499812" w14:textId="77777777" w:rsidR="00087524" w:rsidRPr="008665AD" w:rsidRDefault="00087524" w:rsidP="008665AD">
      <w:pPr>
        <w:spacing w:after="0" w:line="240" w:lineRule="auto"/>
        <w:rPr>
          <w:sz w:val="24"/>
          <w:szCs w:val="24"/>
        </w:rPr>
      </w:pPr>
    </w:p>
    <w:sectPr w:rsidR="00087524" w:rsidRPr="00866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97AB4"/>
    <w:multiLevelType w:val="multilevel"/>
    <w:tmpl w:val="5AC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5426F"/>
    <w:multiLevelType w:val="multilevel"/>
    <w:tmpl w:val="9C6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14D2"/>
    <w:multiLevelType w:val="multilevel"/>
    <w:tmpl w:val="D67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176FC"/>
    <w:multiLevelType w:val="multilevel"/>
    <w:tmpl w:val="F28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1B1D"/>
    <w:multiLevelType w:val="multilevel"/>
    <w:tmpl w:val="C56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3741E"/>
    <w:multiLevelType w:val="multilevel"/>
    <w:tmpl w:val="ED4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04FBC"/>
    <w:multiLevelType w:val="multilevel"/>
    <w:tmpl w:val="6EA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462C"/>
    <w:multiLevelType w:val="multilevel"/>
    <w:tmpl w:val="987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80D96"/>
    <w:multiLevelType w:val="multilevel"/>
    <w:tmpl w:val="BAF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558E"/>
    <w:multiLevelType w:val="multilevel"/>
    <w:tmpl w:val="D8F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F6956"/>
    <w:multiLevelType w:val="multilevel"/>
    <w:tmpl w:val="92C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551A"/>
    <w:multiLevelType w:val="multilevel"/>
    <w:tmpl w:val="0B7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44B4B"/>
    <w:multiLevelType w:val="multilevel"/>
    <w:tmpl w:val="6E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6779D"/>
    <w:multiLevelType w:val="multilevel"/>
    <w:tmpl w:val="292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2585B"/>
    <w:multiLevelType w:val="multilevel"/>
    <w:tmpl w:val="B8E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D0271"/>
    <w:multiLevelType w:val="multilevel"/>
    <w:tmpl w:val="A15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10CAB"/>
    <w:multiLevelType w:val="multilevel"/>
    <w:tmpl w:val="37C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D7E42"/>
    <w:multiLevelType w:val="multilevel"/>
    <w:tmpl w:val="12B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02276"/>
    <w:multiLevelType w:val="multilevel"/>
    <w:tmpl w:val="679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253C0"/>
    <w:multiLevelType w:val="multilevel"/>
    <w:tmpl w:val="5E7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E3792"/>
    <w:multiLevelType w:val="multilevel"/>
    <w:tmpl w:val="3BF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B4D97"/>
    <w:multiLevelType w:val="multilevel"/>
    <w:tmpl w:val="9BA4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FE0A86"/>
    <w:multiLevelType w:val="multilevel"/>
    <w:tmpl w:val="EA0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405A2"/>
    <w:multiLevelType w:val="multilevel"/>
    <w:tmpl w:val="99D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D7786"/>
    <w:multiLevelType w:val="multilevel"/>
    <w:tmpl w:val="5F7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23440"/>
    <w:multiLevelType w:val="multilevel"/>
    <w:tmpl w:val="7D8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E0C24"/>
    <w:multiLevelType w:val="multilevel"/>
    <w:tmpl w:val="ECB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14EE1"/>
    <w:multiLevelType w:val="multilevel"/>
    <w:tmpl w:val="8BD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3"/>
  </w:num>
  <w:num w:numId="4">
    <w:abstractNumId w:val="8"/>
  </w:num>
  <w:num w:numId="5">
    <w:abstractNumId w:val="7"/>
  </w:num>
  <w:num w:numId="6">
    <w:abstractNumId w:val="10"/>
  </w:num>
  <w:num w:numId="7">
    <w:abstractNumId w:val="20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4"/>
  </w:num>
  <w:num w:numId="13">
    <w:abstractNumId w:val="22"/>
  </w:num>
  <w:num w:numId="14">
    <w:abstractNumId w:val="9"/>
  </w:num>
  <w:num w:numId="15">
    <w:abstractNumId w:val="27"/>
  </w:num>
  <w:num w:numId="16">
    <w:abstractNumId w:val="25"/>
  </w:num>
  <w:num w:numId="17">
    <w:abstractNumId w:val="13"/>
  </w:num>
  <w:num w:numId="18">
    <w:abstractNumId w:val="16"/>
  </w:num>
  <w:num w:numId="19">
    <w:abstractNumId w:val="2"/>
  </w:num>
  <w:num w:numId="20">
    <w:abstractNumId w:val="23"/>
  </w:num>
  <w:num w:numId="21">
    <w:abstractNumId w:val="15"/>
  </w:num>
  <w:num w:numId="22">
    <w:abstractNumId w:val="18"/>
  </w:num>
  <w:num w:numId="23">
    <w:abstractNumId w:val="26"/>
  </w:num>
  <w:num w:numId="24">
    <w:abstractNumId w:val="1"/>
  </w:num>
  <w:num w:numId="25">
    <w:abstractNumId w:val="17"/>
  </w:num>
  <w:num w:numId="26">
    <w:abstractNumId w:val="12"/>
  </w:num>
  <w:num w:numId="27">
    <w:abstractNumId w:val="2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516"/>
    <w:rsid w:val="0003133B"/>
    <w:rsid w:val="00087524"/>
    <w:rsid w:val="00160516"/>
    <w:rsid w:val="00195453"/>
    <w:rsid w:val="00221AA6"/>
    <w:rsid w:val="00224598"/>
    <w:rsid w:val="002607D4"/>
    <w:rsid w:val="00777B44"/>
    <w:rsid w:val="008665AD"/>
    <w:rsid w:val="00BA20C6"/>
    <w:rsid w:val="00C97740"/>
    <w:rsid w:val="00D93A4A"/>
    <w:rsid w:val="00E63966"/>
    <w:rsid w:val="00E76590"/>
    <w:rsid w:val="00FE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81A3A"/>
  <w15:chartTrackingRefBased/>
  <w15:docId w15:val="{9D03C8A4-4C66-4EAD-BE3A-41D9EFEB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2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A20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93A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3A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3A4A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245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24598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6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20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20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A20C6"/>
    <w:rPr>
      <w:b/>
      <w:bCs/>
    </w:rPr>
  </w:style>
  <w:style w:type="character" w:customStyle="1" w:styleId="markdown-word">
    <w:name w:val="markdown-word"/>
    <w:basedOn w:val="a0"/>
    <w:rsid w:val="00087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Рушан Низамов</cp:lastModifiedBy>
  <cp:revision>9</cp:revision>
  <dcterms:created xsi:type="dcterms:W3CDTF">2026-02-09T16:26:00Z</dcterms:created>
  <dcterms:modified xsi:type="dcterms:W3CDTF">2026-02-19T17:57:00Z</dcterms:modified>
</cp:coreProperties>
</file>