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FAQ &amp; Policy Document for RAG Pipeline Testing</w:t>
      </w:r>
    </w:p>
    <w:p>
      <w:r>
        <w:rPr>
          <w:b/>
        </w:rPr>
        <w:t xml:space="preserve">Purpose: </w:t>
      </w:r>
      <w:r>
        <w:t>Sample knowledge-base document for testing document ingestion, chunking, embeddings, retrieval, and AI agent responses in a RAG workflow.</w:t>
      </w:r>
    </w:p>
    <w:p>
      <w:pPr>
        <w:pStyle w:val="Heading2"/>
      </w:pPr>
      <w:r>
        <w:t>Frequently Asked Questions (FAQ)</w:t>
      </w:r>
    </w:p>
    <w:p>
      <w:r>
        <w:t>Q: What are your business hours?</w:t>
        <w:br/>
        <w:t>A: Customer support is available Monday to Friday from 9:00 AM to 6:00 PM.</w:t>
      </w:r>
    </w:p>
    <w:p>
      <w:r>
        <w:t>Q: How can I reset my password?</w:t>
        <w:br/>
        <w:t>A: Click 'Forgot Password' on the login page and follow the instructions sent to your registered email address.</w:t>
      </w:r>
    </w:p>
    <w:p>
      <w:r>
        <w:t>Q: How long does order processing take?</w:t>
        <w:br/>
        <w:t>A: Orders are typically processed within 1–2 business days.</w:t>
      </w:r>
    </w:p>
    <w:p>
      <w:r>
        <w:t>Q: Can I cancel an order after placing it?</w:t>
        <w:br/>
        <w:t>A: Orders may be cancelled within 2 hours of placement if processing has not started.</w:t>
      </w:r>
    </w:p>
    <w:p>
      <w:r>
        <w:t>Q: What payment methods are accepted?</w:t>
        <w:br/>
        <w:t>A: We accept Visa, Mastercard, American Express, PayPal, and bank transfers.</w:t>
      </w:r>
    </w:p>
    <w:p>
      <w:r>
        <w:t>Q: How can I contact customer support?</w:t>
        <w:br/>
        <w:t>A: Support can be reached via email at support@example.com or through live chat.</w:t>
      </w:r>
    </w:p>
    <w:p>
      <w:r>
        <w:t>Q: Do you offer refunds?</w:t>
        <w:br/>
        <w:t>A: Eligible products may be refunded within 30 days of purchase.</w:t>
      </w:r>
    </w:p>
    <w:p>
      <w:r>
        <w:t>Q: How long does shipping take?</w:t>
        <w:br/>
        <w:t>A: Standard shipping takes 3–7 business days depending on location.</w:t>
      </w:r>
    </w:p>
    <w:p>
      <w:r>
        <w:t>Q: Can I change my shipping address?</w:t>
        <w:br/>
        <w:t>A: Address changes are allowed before the order enters the shipping stage.</w:t>
      </w:r>
    </w:p>
    <w:p>
      <w:r>
        <w:t>Q: Do you provide international shipping?</w:t>
        <w:br/>
        <w:t>A: Yes, international shipping is available to selected countries.</w:t>
      </w:r>
    </w:p>
    <w:p>
      <w:pPr>
        <w:pStyle w:val="Heading2"/>
      </w:pPr>
      <w:r>
        <w:t>Company Policies</w:t>
      </w:r>
    </w:p>
    <w:p>
      <w:pPr>
        <w:pStyle w:val="Heading3"/>
      </w:pPr>
      <w:r>
        <w:t>Refund Policy</w:t>
      </w:r>
    </w:p>
    <w:p>
      <w:r>
        <w:t>Customers may request a refund within 30 days of purchase. Refund requests are reviewed within 5 business days. Digital products are non-refundable once accessed.</w:t>
      </w:r>
    </w:p>
    <w:p>
      <w:pPr>
        <w:pStyle w:val="Heading3"/>
      </w:pPr>
      <w:r>
        <w:t>Privacy Policy</w:t>
      </w:r>
    </w:p>
    <w:p>
      <w:r>
        <w:t>Customer data is collected only for service delivery and support purposes. Personal information is never sold to third parties.</w:t>
      </w:r>
    </w:p>
    <w:p>
      <w:pPr>
        <w:pStyle w:val="Heading3"/>
      </w:pPr>
      <w:r>
        <w:t>Account Security Policy</w:t>
      </w:r>
    </w:p>
    <w:p>
      <w:r>
        <w:t>Users are responsible for maintaining the confidentiality of their passwords and enabling multi-factor authentication when available.</w:t>
      </w:r>
    </w:p>
    <w:p>
      <w:pPr>
        <w:pStyle w:val="Heading3"/>
      </w:pPr>
      <w:r>
        <w:t>Shipping Policy</w:t>
      </w:r>
    </w:p>
    <w:p>
      <w:r>
        <w:t>Shipping times are estimates and may vary due to logistics or customs delays.</w:t>
      </w:r>
    </w:p>
    <w:p>
      <w:pPr>
        <w:pStyle w:val="Heading3"/>
      </w:pPr>
      <w:r>
        <w:t>Acceptable Use Policy</w:t>
      </w:r>
    </w:p>
    <w:p>
      <w:r>
        <w:t>Users may not use company services for illegal activities, spam, fraud, or attempts to compromise system security.</w:t>
      </w:r>
    </w:p>
    <w:p>
      <w:pPr>
        <w:pStyle w:val="Heading3"/>
      </w:pPr>
      <w:r>
        <w:t>Data Retention Policy</w:t>
      </w:r>
    </w:p>
    <w:p>
      <w:r>
        <w:t>Customer records are retained for up to 5 years unless deletion is requested and legally permitted.</w:t>
      </w:r>
    </w:p>
    <w:p>
      <w:pPr>
        <w:pStyle w:val="Heading3"/>
      </w:pPr>
      <w:r>
        <w:t>Support Policy</w:t>
      </w:r>
    </w:p>
    <w:p>
      <w:r>
        <w:t>Support tickets are answered in the order received, with priority given to critical service disruptions.</w:t>
      </w:r>
    </w:p>
    <w:p>
      <w:pPr>
        <w:pStyle w:val="Heading3"/>
      </w:pPr>
      <w:r>
        <w:t>Service Availability Policy</w:t>
      </w:r>
    </w:p>
    <w:p>
      <w:r>
        <w:t>The company targets 99.5% monthly uptime but does not guarantee uninterrupted service.</w:t>
      </w:r>
    </w:p>
    <w:p>
      <w:pPr>
        <w:pStyle w:val="Heading3"/>
      </w:pPr>
      <w:r>
        <w:t>Terms of Account Termination</w:t>
      </w:r>
    </w:p>
    <w:p>
      <w:r>
        <w:t>Accounts violating policies may be suspended or terminated without prior notice.</w:t>
      </w:r>
    </w:p>
    <w:p>
      <w:pPr>
        <w:pStyle w:val="Heading3"/>
      </w:pPr>
      <w:r>
        <w:t>Complaint Resolution Policy</w:t>
      </w:r>
    </w:p>
    <w:p>
      <w:r>
        <w:t>Formal complaints are reviewed within 10 business days and resolved as quickly as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