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84839" w14:textId="77777777" w:rsidR="007F1D24" w:rsidRPr="00C50188" w:rsidRDefault="007F1D24" w:rsidP="007F1D24">
      <w:pPr>
        <w:jc w:val="right"/>
        <w:rPr>
          <w:rFonts w:ascii="Times New Roman" w:hAnsi="Times New Roman" w:cs="Times New Roman"/>
          <w:b/>
          <w:bCs/>
          <w:color w:val="EE0000"/>
          <w:sz w:val="28"/>
          <w:szCs w:val="28"/>
        </w:rPr>
      </w:pPr>
      <w:r w:rsidRPr="00C50188">
        <w:rPr>
          <w:rFonts w:ascii="Times New Roman" w:hAnsi="Times New Roman" w:cs="Times New Roman"/>
          <w:b/>
          <w:bCs/>
          <w:color w:val="EE0000"/>
          <w:sz w:val="28"/>
          <w:szCs w:val="28"/>
        </w:rPr>
        <w:t>S. Rushi Keshava Reddy</w:t>
      </w:r>
    </w:p>
    <w:p w14:paraId="56A79E3A" w14:textId="77777777" w:rsidR="007F1D24" w:rsidRPr="00C50188" w:rsidRDefault="007F1D24" w:rsidP="007F1D24">
      <w:pPr>
        <w:jc w:val="right"/>
        <w:rPr>
          <w:rFonts w:ascii="Times New Roman" w:hAnsi="Times New Roman" w:cs="Times New Roman"/>
          <w:b/>
          <w:bCs/>
          <w:color w:val="EE0000"/>
          <w:sz w:val="28"/>
          <w:szCs w:val="28"/>
        </w:rPr>
      </w:pPr>
      <w:r w:rsidRPr="00C50188">
        <w:rPr>
          <w:rFonts w:ascii="Times New Roman" w:hAnsi="Times New Roman" w:cs="Times New Roman"/>
          <w:b/>
          <w:bCs/>
          <w:color w:val="EE0000"/>
          <w:sz w:val="28"/>
          <w:szCs w:val="28"/>
        </w:rPr>
        <w:t>192472355</w:t>
      </w:r>
    </w:p>
    <w:p w14:paraId="776E0A02" w14:textId="77777777" w:rsidR="007F1D24" w:rsidRPr="00C50188" w:rsidRDefault="007F1D24" w:rsidP="007F1D24">
      <w:pPr>
        <w:jc w:val="center"/>
        <w:rPr>
          <w:rFonts w:ascii="Times New Roman" w:hAnsi="Times New Roman" w:cs="Times New Roman"/>
          <w:b/>
          <w:bCs/>
          <w:sz w:val="36"/>
          <w:szCs w:val="36"/>
        </w:rPr>
      </w:pPr>
      <w:r w:rsidRPr="00C50188">
        <w:rPr>
          <w:rFonts w:ascii="Times New Roman" w:hAnsi="Times New Roman" w:cs="Times New Roman"/>
          <w:b/>
          <w:bCs/>
          <w:sz w:val="36"/>
          <w:szCs w:val="36"/>
        </w:rPr>
        <w:t xml:space="preserve">CSA 6503 - Generative Ai  </w:t>
      </w:r>
    </w:p>
    <w:p w14:paraId="433121C6" w14:textId="0B16B4ED" w:rsidR="007F1D24" w:rsidRPr="007F1D24" w:rsidRDefault="007F1D24" w:rsidP="007F1D24">
      <w:pPr>
        <w:jc w:val="center"/>
        <w:rPr>
          <w:rFonts w:ascii="Times New Roman" w:hAnsi="Times New Roman" w:cs="Times New Roman"/>
          <w:b/>
          <w:bCs/>
          <w:sz w:val="36"/>
          <w:szCs w:val="36"/>
        </w:rPr>
      </w:pPr>
      <w:r w:rsidRPr="00C50188">
        <w:rPr>
          <w:rFonts w:ascii="Times New Roman" w:hAnsi="Times New Roman" w:cs="Times New Roman"/>
          <w:b/>
          <w:bCs/>
          <w:sz w:val="36"/>
          <w:szCs w:val="36"/>
        </w:rPr>
        <w:t>CO</w:t>
      </w:r>
      <w:r>
        <w:rPr>
          <w:rFonts w:ascii="Times New Roman" w:hAnsi="Times New Roman" w:cs="Times New Roman"/>
          <w:b/>
          <w:bCs/>
          <w:sz w:val="36"/>
          <w:szCs w:val="36"/>
        </w:rPr>
        <w:t>4</w:t>
      </w:r>
      <w:r w:rsidRPr="00C50188">
        <w:rPr>
          <w:rFonts w:ascii="Times New Roman" w:hAnsi="Times New Roman" w:cs="Times New Roman"/>
          <w:b/>
          <w:bCs/>
          <w:sz w:val="36"/>
          <w:szCs w:val="36"/>
        </w:rPr>
        <w:t xml:space="preserve"> – AT</w:t>
      </w:r>
      <w:r w:rsidR="003404F5">
        <w:rPr>
          <w:rFonts w:ascii="Times New Roman" w:hAnsi="Times New Roman" w:cs="Times New Roman"/>
          <w:b/>
          <w:bCs/>
          <w:sz w:val="36"/>
          <w:szCs w:val="36"/>
        </w:rPr>
        <w:t>2</w:t>
      </w:r>
    </w:p>
    <w:p w14:paraId="25B986AB" w14:textId="77777777" w:rsidR="007F1D24" w:rsidRDefault="007F1D24" w:rsidP="007F1D24">
      <w:pPr>
        <w:rPr>
          <w:b/>
          <w:bCs/>
        </w:rPr>
      </w:pPr>
    </w:p>
    <w:p w14:paraId="7999D9B1" w14:textId="5F9301D1" w:rsidR="007F1D24" w:rsidRPr="007F1D24" w:rsidRDefault="007F1D24" w:rsidP="007F1D24">
      <w:pPr>
        <w:rPr>
          <w:b/>
          <w:bCs/>
        </w:rPr>
      </w:pPr>
      <w:r w:rsidRPr="007F1D24">
        <w:rPr>
          <w:b/>
          <w:bCs/>
        </w:rPr>
        <w:t>AIM</w:t>
      </w:r>
    </w:p>
    <w:p w14:paraId="1E4164F2" w14:textId="77777777" w:rsidR="007F1D24" w:rsidRPr="007F1D24" w:rsidRDefault="007F1D24" w:rsidP="007F1D24">
      <w:r w:rsidRPr="007F1D24">
        <w:t xml:space="preserve">To develop an </w:t>
      </w:r>
      <w:r w:rsidRPr="007F1D24">
        <w:rPr>
          <w:b/>
          <w:bCs/>
        </w:rPr>
        <w:t>AI Student Support System</w:t>
      </w:r>
      <w:r w:rsidRPr="007F1D24">
        <w:t xml:space="preserve"> using </w:t>
      </w:r>
      <w:r w:rsidRPr="007F1D24">
        <w:rPr>
          <w:b/>
          <w:bCs/>
        </w:rPr>
        <w:t>Python Flask and the Groq API</w:t>
      </w:r>
      <w:r w:rsidRPr="007F1D24">
        <w:t xml:space="preserve"> that can answer students' academic questions, explain concepts, provide study guidance, and offer learning support through an interactive web interface.</w:t>
      </w:r>
    </w:p>
    <w:p w14:paraId="4DCA6551" w14:textId="77777777" w:rsidR="007F1D24" w:rsidRPr="007F1D24" w:rsidRDefault="007F1D24" w:rsidP="007F1D24">
      <w:pPr>
        <w:rPr>
          <w:b/>
          <w:bCs/>
        </w:rPr>
      </w:pPr>
      <w:r w:rsidRPr="007F1D24">
        <w:rPr>
          <w:b/>
          <w:bCs/>
        </w:rPr>
        <w:t>OUTPUT / RESULT</w:t>
      </w:r>
    </w:p>
    <w:p w14:paraId="689DA040" w14:textId="77777777" w:rsidR="007F1D24" w:rsidRPr="007F1D24" w:rsidRDefault="007F1D24" w:rsidP="007F1D24">
      <w:r w:rsidRPr="007F1D24">
        <w:t xml:space="preserve">The system was successfully developed and executed. The user can enter an academic question through the web interface, and the system sends the question to the AI model through the </w:t>
      </w:r>
      <w:r w:rsidRPr="007F1D24">
        <w:rPr>
          <w:b/>
          <w:bCs/>
        </w:rPr>
        <w:t>Groq API</w:t>
      </w:r>
      <w:r w:rsidRPr="007F1D24">
        <w:t>. The AI generates a relevant response, which is displayed on the webpage.</w:t>
      </w:r>
    </w:p>
    <w:p w14:paraId="0219B090" w14:textId="77777777" w:rsidR="007F1D24" w:rsidRPr="007F1D24" w:rsidRDefault="007F1D24" w:rsidP="007F1D24">
      <w:r w:rsidRPr="007F1D24">
        <w:rPr>
          <w:b/>
          <w:bCs/>
        </w:rPr>
        <w:t>Example Output:</w:t>
      </w:r>
    </w:p>
    <w:p w14:paraId="2E973AB6" w14:textId="77777777" w:rsidR="007F1D24" w:rsidRPr="007F1D24" w:rsidRDefault="007F1D24" w:rsidP="007F1D24">
      <w:r w:rsidRPr="007F1D24">
        <w:rPr>
          <w:b/>
          <w:bCs/>
        </w:rPr>
        <w:t>Question:</w:t>
      </w:r>
      <w:r w:rsidRPr="007F1D24">
        <w:br/>
        <w:t>Explain the difference between BERT and GPT.</w:t>
      </w:r>
    </w:p>
    <w:p w14:paraId="7AB42D03" w14:textId="77777777" w:rsidR="007F1D24" w:rsidRDefault="007F1D24" w:rsidP="007F1D24">
      <w:r w:rsidRPr="007F1D24">
        <w:rPr>
          <w:b/>
          <w:bCs/>
        </w:rPr>
        <w:t>AI Response:</w:t>
      </w:r>
      <w:r w:rsidRPr="007F1D24">
        <w:br/>
        <w:t>BERT is mainly designed for understanding text and is useful for tasks such as classification and question answering. GPT is mainly designed for generating text and is useful for chatbots and conversational applications.</w:t>
      </w:r>
    </w:p>
    <w:p w14:paraId="607370E2" w14:textId="617B08B7" w:rsidR="00363D62" w:rsidRPr="007F1D24" w:rsidRDefault="00363D62" w:rsidP="007F1D24">
      <w:r w:rsidRPr="00363D62">
        <w:lastRenderedPageBreak/>
        <w:drawing>
          <wp:inline distT="0" distB="0" distL="0" distR="0" wp14:anchorId="480A36A3" wp14:editId="3AE01189">
            <wp:extent cx="5943600" cy="3343275"/>
            <wp:effectExtent l="0" t="0" r="0" b="9525"/>
            <wp:docPr id="108967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78643" name=""/>
                    <pic:cNvPicPr/>
                  </pic:nvPicPr>
                  <pic:blipFill>
                    <a:blip r:embed="rId4"/>
                    <a:stretch>
                      <a:fillRect/>
                    </a:stretch>
                  </pic:blipFill>
                  <pic:spPr>
                    <a:xfrm>
                      <a:off x="0" y="0"/>
                      <a:ext cx="5943600" cy="3343275"/>
                    </a:xfrm>
                    <a:prstGeom prst="rect">
                      <a:avLst/>
                    </a:prstGeom>
                  </pic:spPr>
                </pic:pic>
              </a:graphicData>
            </a:graphic>
          </wp:inline>
        </w:drawing>
      </w:r>
    </w:p>
    <w:p w14:paraId="6D2FB536" w14:textId="77777777" w:rsidR="007F1D24" w:rsidRPr="007F1D24" w:rsidRDefault="007F1D24" w:rsidP="007F1D24">
      <w:pPr>
        <w:rPr>
          <w:b/>
          <w:bCs/>
        </w:rPr>
      </w:pPr>
      <w:r w:rsidRPr="007F1D24">
        <w:rPr>
          <w:b/>
          <w:bCs/>
        </w:rPr>
        <w:t>RESULT</w:t>
      </w:r>
    </w:p>
    <w:p w14:paraId="5A47D2D3" w14:textId="77777777" w:rsidR="007F1D24" w:rsidRPr="007F1D24" w:rsidRDefault="007F1D24" w:rsidP="007F1D24">
      <w:r w:rsidRPr="007F1D24">
        <w:t xml:space="preserve">Thus, the </w:t>
      </w:r>
      <w:r w:rsidRPr="007F1D24">
        <w:rPr>
          <w:b/>
          <w:bCs/>
        </w:rPr>
        <w:t>AI Student Support System was successfully implemented using Flask and the Groq API</w:t>
      </w:r>
      <w:r w:rsidRPr="007F1D24">
        <w:t>, providing an interactive platform for students to receive AI-based academic assistance.</w:t>
      </w:r>
    </w:p>
    <w:p w14:paraId="45C2A5BC" w14:textId="77777777" w:rsidR="007F1D24" w:rsidRDefault="007F1D24"/>
    <w:sectPr w:rsidR="007F1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D24"/>
    <w:rsid w:val="003404F5"/>
    <w:rsid w:val="00363D62"/>
    <w:rsid w:val="007F1D24"/>
    <w:rsid w:val="00FF6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FAECE"/>
  <w15:chartTrackingRefBased/>
  <w15:docId w15:val="{02FFE624-42D0-482E-9C53-E8C287A07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1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1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1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1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1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1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1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1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1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1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D24"/>
    <w:rPr>
      <w:rFonts w:eastAsiaTheme="majorEastAsia" w:cstheme="majorBidi"/>
      <w:color w:val="272727" w:themeColor="text1" w:themeTint="D8"/>
    </w:rPr>
  </w:style>
  <w:style w:type="paragraph" w:styleId="Title">
    <w:name w:val="Title"/>
    <w:basedOn w:val="Normal"/>
    <w:next w:val="Normal"/>
    <w:link w:val="TitleChar"/>
    <w:uiPriority w:val="10"/>
    <w:qFormat/>
    <w:rsid w:val="007F1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D24"/>
    <w:pPr>
      <w:spacing w:before="160"/>
      <w:jc w:val="center"/>
    </w:pPr>
    <w:rPr>
      <w:i/>
      <w:iCs/>
      <w:color w:val="404040" w:themeColor="text1" w:themeTint="BF"/>
    </w:rPr>
  </w:style>
  <w:style w:type="character" w:customStyle="1" w:styleId="QuoteChar">
    <w:name w:val="Quote Char"/>
    <w:basedOn w:val="DefaultParagraphFont"/>
    <w:link w:val="Quote"/>
    <w:uiPriority w:val="29"/>
    <w:rsid w:val="007F1D24"/>
    <w:rPr>
      <w:i/>
      <w:iCs/>
      <w:color w:val="404040" w:themeColor="text1" w:themeTint="BF"/>
    </w:rPr>
  </w:style>
  <w:style w:type="paragraph" w:styleId="ListParagraph">
    <w:name w:val="List Paragraph"/>
    <w:basedOn w:val="Normal"/>
    <w:uiPriority w:val="34"/>
    <w:qFormat/>
    <w:rsid w:val="007F1D24"/>
    <w:pPr>
      <w:ind w:left="720"/>
      <w:contextualSpacing/>
    </w:pPr>
  </w:style>
  <w:style w:type="character" w:styleId="IntenseEmphasis">
    <w:name w:val="Intense Emphasis"/>
    <w:basedOn w:val="DefaultParagraphFont"/>
    <w:uiPriority w:val="21"/>
    <w:qFormat/>
    <w:rsid w:val="007F1D24"/>
    <w:rPr>
      <w:i/>
      <w:iCs/>
      <w:color w:val="2F5496" w:themeColor="accent1" w:themeShade="BF"/>
    </w:rPr>
  </w:style>
  <w:style w:type="paragraph" w:styleId="IntenseQuote">
    <w:name w:val="Intense Quote"/>
    <w:basedOn w:val="Normal"/>
    <w:next w:val="Normal"/>
    <w:link w:val="IntenseQuoteChar"/>
    <w:uiPriority w:val="30"/>
    <w:qFormat/>
    <w:rsid w:val="007F1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1D24"/>
    <w:rPr>
      <w:i/>
      <w:iCs/>
      <w:color w:val="2F5496" w:themeColor="accent1" w:themeShade="BF"/>
    </w:rPr>
  </w:style>
  <w:style w:type="character" w:styleId="IntenseReference">
    <w:name w:val="Intense Reference"/>
    <w:basedOn w:val="DefaultParagraphFont"/>
    <w:uiPriority w:val="32"/>
    <w:qFormat/>
    <w:rsid w:val="007F1D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161</Words>
  <Characters>921</Characters>
  <Application>Microsoft Office Word</Application>
  <DocSecurity>0</DocSecurity>
  <Lines>7</Lines>
  <Paragraphs>2</Paragraphs>
  <ScaleCrop>false</ScaleCrop>
  <Company/>
  <LinksUpToDate>false</LinksUpToDate>
  <CharactersWithSpaces>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 Seelam</dc:creator>
  <cp:keywords/>
  <dc:description/>
  <cp:lastModifiedBy>Rushi Seelam</cp:lastModifiedBy>
  <cp:revision>3</cp:revision>
  <dcterms:created xsi:type="dcterms:W3CDTF">2026-08-28T17:42:00Z</dcterms:created>
  <dcterms:modified xsi:type="dcterms:W3CDTF">2026-08-28T17:44:00Z</dcterms:modified>
</cp:coreProperties>
</file>