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1938" w14:textId="04BDF1D5" w:rsidR="00A1053A" w:rsidRPr="001144B2" w:rsidRDefault="00297E2E" w:rsidP="00FB3355">
      <w:pPr>
        <w:jc w:val="center"/>
        <w:rPr>
          <w:b/>
          <w:bCs/>
          <w:u w:val="single"/>
        </w:rPr>
      </w:pPr>
      <w:r w:rsidRPr="001144B2">
        <w:rPr>
          <w:b/>
          <w:bCs/>
          <w:u w:val="single"/>
        </w:rPr>
        <w:t xml:space="preserve">Implementing Denoising Algorithm on </w:t>
      </w:r>
      <w:r w:rsidR="0099558B">
        <w:rPr>
          <w:b/>
          <w:bCs/>
          <w:u w:val="single"/>
        </w:rPr>
        <w:t xml:space="preserve">the </w:t>
      </w:r>
      <w:r w:rsidRPr="001144B2">
        <w:rPr>
          <w:b/>
          <w:bCs/>
          <w:u w:val="single"/>
        </w:rPr>
        <w:t>CIFAR</w:t>
      </w:r>
      <w:r w:rsidR="00A1053A" w:rsidRPr="001144B2">
        <w:rPr>
          <w:b/>
          <w:bCs/>
          <w:u w:val="single"/>
        </w:rPr>
        <w:t>-</w:t>
      </w:r>
      <w:r w:rsidRPr="001144B2">
        <w:rPr>
          <w:b/>
          <w:bCs/>
          <w:u w:val="single"/>
        </w:rPr>
        <w:t>10 dataset</w:t>
      </w:r>
    </w:p>
    <w:p w14:paraId="46AB58C1" w14:textId="70EC120B" w:rsidR="00A1053A" w:rsidRDefault="00A1053A" w:rsidP="00760B6A">
      <w:pPr>
        <w:jc w:val="both"/>
      </w:pPr>
      <w:r>
        <w:t>CIFAR-10 dataset consists of:</w:t>
      </w:r>
    </w:p>
    <w:p w14:paraId="2B7D24F6" w14:textId="16A79B5A" w:rsidR="00A1053A" w:rsidRDefault="00A1053A" w:rsidP="00760B6A">
      <w:pPr>
        <w:pStyle w:val="ListParagraph"/>
        <w:numPr>
          <w:ilvl w:val="0"/>
          <w:numId w:val="1"/>
        </w:numPr>
        <w:jc w:val="both"/>
      </w:pPr>
      <w:r>
        <w:t>60,000 color images</w:t>
      </w:r>
      <w:r w:rsidR="002C7B97">
        <w:t xml:space="preserve"> (50,000 training and 10,000 testing)</w:t>
      </w:r>
    </w:p>
    <w:p w14:paraId="5A81D38C" w14:textId="26DDAEAB" w:rsidR="00A1053A" w:rsidRDefault="00A1053A" w:rsidP="00760B6A">
      <w:pPr>
        <w:pStyle w:val="ListParagraph"/>
        <w:numPr>
          <w:ilvl w:val="0"/>
          <w:numId w:val="1"/>
        </w:numPr>
        <w:jc w:val="both"/>
      </w:pPr>
      <w:r>
        <w:t>Each of size 32 x 32</w:t>
      </w:r>
    </w:p>
    <w:p w14:paraId="23E03308" w14:textId="00A077FE" w:rsidR="00A1053A" w:rsidRDefault="00A1053A" w:rsidP="00760B6A">
      <w:pPr>
        <w:pStyle w:val="ListParagraph"/>
        <w:numPr>
          <w:ilvl w:val="0"/>
          <w:numId w:val="1"/>
        </w:numPr>
        <w:jc w:val="both"/>
      </w:pPr>
      <w:r>
        <w:t>10 classes with 6,000 images per class</w:t>
      </w:r>
    </w:p>
    <w:p w14:paraId="2727FAB4" w14:textId="1C2DABE6" w:rsidR="00F759E9" w:rsidRDefault="00F759E9" w:rsidP="00760B6A">
      <w:pPr>
        <w:jc w:val="both"/>
      </w:pPr>
    </w:p>
    <w:p w14:paraId="1F286322" w14:textId="6027C10A" w:rsidR="00F759E9" w:rsidRDefault="00F759E9" w:rsidP="00760B6A">
      <w:pPr>
        <w:jc w:val="both"/>
      </w:pPr>
      <w:r>
        <w:t>Algorithm used: Auto-Encoder</w:t>
      </w:r>
    </w:p>
    <w:p w14:paraId="70257951" w14:textId="68AC0CB6" w:rsidR="00BB4A3E" w:rsidRDefault="00BB4A3E" w:rsidP="00760B6A">
      <w:pPr>
        <w:jc w:val="both"/>
      </w:pPr>
      <w:r>
        <w:br w:type="page"/>
      </w:r>
    </w:p>
    <w:p w14:paraId="2B709EB9" w14:textId="7F469D90" w:rsidR="00BB4A3E" w:rsidRDefault="00774DAE" w:rsidP="00FB335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2</w:t>
      </w:r>
    </w:p>
    <w:p w14:paraId="75B0D168" w14:textId="0C8C315E" w:rsidR="00660A35" w:rsidRPr="00C97469" w:rsidRDefault="00576AFA" w:rsidP="00660A35">
      <w:pPr>
        <w:jc w:val="both"/>
        <w:rPr>
          <w:b/>
          <w:bCs/>
        </w:rPr>
      </w:pPr>
      <w:r w:rsidRPr="00C97469">
        <w:rPr>
          <w:b/>
          <w:bCs/>
        </w:rPr>
        <w:t>SODA: Detecting Covid-19 in Chest X-rays with Semi-supervised Open Set Domain Adaptation</w:t>
      </w:r>
    </w:p>
    <w:p w14:paraId="0A1C5357" w14:textId="26702010" w:rsidR="007F4626" w:rsidRDefault="00660A35" w:rsidP="00660A35">
      <w:pPr>
        <w:jc w:val="both"/>
      </w:pPr>
      <w:r>
        <w:t>The authors of the paper have developed and proposed a novel SODA (Semi-Supervised Open Set Domain Adaptation) approach</w:t>
      </w:r>
      <w:r w:rsidR="007F4626">
        <w:t xml:space="preserve">, </w:t>
      </w:r>
      <w:r w:rsidR="0099558B">
        <w:t>main</w:t>
      </w:r>
      <w:r w:rsidR="007F4626">
        <w:t>ly targeted at</w:t>
      </w:r>
      <w:r w:rsidR="0099558B">
        <w:t xml:space="preserve"> the</w:t>
      </w:r>
      <w:r w:rsidR="007F4626">
        <w:t xml:space="preserve"> chest X-ray dataset for detection of COVID-19. Chest x-rays have extensively been used for disease diagnosis</w:t>
      </w:r>
      <w:r w:rsidR="0099558B">
        <w:t>,</w:t>
      </w:r>
      <w:r w:rsidR="007F4626">
        <w:t xml:space="preserve"> and here the author aims to extend and build similar models for detecting COVID-19. </w:t>
      </w:r>
    </w:p>
    <w:p w14:paraId="73AC1481" w14:textId="5C2EFF88" w:rsidR="00660A35" w:rsidRDefault="007F4626" w:rsidP="00660A35">
      <w:pPr>
        <w:jc w:val="both"/>
      </w:pPr>
      <w:r>
        <w:t>The main problem highlighted in the paper is the unavailability of a large COVID-19 dataset (only 328 chest x-rays image</w:t>
      </w:r>
      <w:r w:rsidR="0099558B">
        <w:t>s</w:t>
      </w:r>
      <w:r>
        <w:t xml:space="preserve"> available in </w:t>
      </w:r>
      <w:r w:rsidR="0099558B">
        <w:t xml:space="preserve">the </w:t>
      </w:r>
      <w:r>
        <w:t xml:space="preserve">new COVID-19 dataset). Some of the prior work on </w:t>
      </w:r>
      <w:r w:rsidR="0099558B">
        <w:t xml:space="preserve">the </w:t>
      </w:r>
      <w:r>
        <w:t>COVID-19 dataset is based on CNNs</w:t>
      </w:r>
      <w:r w:rsidR="0099558B">
        <w:t>,</w:t>
      </w:r>
      <w:r>
        <w:t xml:space="preserve"> which were already pretrained on </w:t>
      </w:r>
      <w:r w:rsidR="0099558B">
        <w:t xml:space="preserve">the </w:t>
      </w:r>
      <w:r>
        <w:t>already available dataset and only fine tuned on the new dataset. But this is not appropriate as the domain shift is not taken into account</w:t>
      </w:r>
      <w:r w:rsidR="0099558B">
        <w:t>,</w:t>
      </w:r>
      <w:r w:rsidR="009B6DCA">
        <w:t xml:space="preserve"> and also such models are prone to overfitting and eventually won’t give </w:t>
      </w:r>
      <w:r w:rsidR="0099558B">
        <w:t xml:space="preserve">a </w:t>
      </w:r>
      <w:r w:rsidR="009B6DCA">
        <w:t>better generalized performance. The SODA architecture proposed aims to tackle these challenges.</w:t>
      </w:r>
    </w:p>
    <w:p w14:paraId="340CD6E1" w14:textId="01AA7ED6" w:rsidR="006D6706" w:rsidRDefault="009B6DCA" w:rsidP="00660A35">
      <w:pPr>
        <w:jc w:val="both"/>
      </w:pPr>
      <w:r>
        <w:t xml:space="preserve">The “open” term in SODA is because the architecture allows different labels to exist in the source as well as </w:t>
      </w:r>
      <w:r w:rsidR="0099558B">
        <w:t xml:space="preserve">the </w:t>
      </w:r>
      <w:r>
        <w:t>target set. It is “Semi-Supervised” because</w:t>
      </w:r>
      <w:r w:rsidR="004731C8">
        <w:t xml:space="preserve"> </w:t>
      </w:r>
      <w:proofErr w:type="spellStart"/>
      <w:r w:rsidR="004731C8">
        <w:t>labeled</w:t>
      </w:r>
      <w:proofErr w:type="spellEnd"/>
      <w:r w:rsidR="0099558B">
        <w:t>, as well as unlabelled datasets,</w:t>
      </w:r>
      <w:r w:rsidR="004731C8">
        <w:t xml:space="preserve"> are being dealt </w:t>
      </w:r>
      <w:r w:rsidR="0099558B">
        <w:t xml:space="preserve">with </w:t>
      </w:r>
      <w:r w:rsidR="004731C8">
        <w:t>in the problem.</w:t>
      </w:r>
      <w:r w:rsidR="006D6706">
        <w:t xml:space="preserve"> The proposed architecture consists of the following:</w:t>
      </w:r>
    </w:p>
    <w:p w14:paraId="05778E4E" w14:textId="7088DF8C" w:rsidR="006D6706" w:rsidRDefault="006D6706" w:rsidP="006D6706">
      <w:pPr>
        <w:pStyle w:val="ListParagraph"/>
        <w:numPr>
          <w:ilvl w:val="0"/>
          <w:numId w:val="4"/>
        </w:numPr>
        <w:jc w:val="both"/>
      </w:pPr>
      <w:r>
        <w:t>Feature Extractor:</w:t>
      </w:r>
      <w:r w:rsidR="00FE3A0B">
        <w:t xml:space="preserve"> Extracts features (based on CNN) from chest x-ray input images.</w:t>
      </w:r>
    </w:p>
    <w:p w14:paraId="187FA5CB" w14:textId="139A4DDF" w:rsidR="006D6706" w:rsidRDefault="006D6706" w:rsidP="006D6706">
      <w:pPr>
        <w:pStyle w:val="ListParagraph"/>
        <w:numPr>
          <w:ilvl w:val="0"/>
          <w:numId w:val="4"/>
        </w:numPr>
        <w:jc w:val="both"/>
      </w:pPr>
      <w:r>
        <w:t>Multilab</w:t>
      </w:r>
      <w:r w:rsidR="00FE3A0B">
        <w:t>el</w:t>
      </w:r>
      <w:r>
        <w:t xml:space="preserve"> Classifier:</w:t>
      </w:r>
      <w:r w:rsidR="00FE3A0B">
        <w:t xml:space="preserve"> </w:t>
      </w:r>
      <w:r w:rsidR="00156570">
        <w:t>Classifies based on input features</w:t>
      </w:r>
      <w:r w:rsidR="0022104F">
        <w:t xml:space="preserve"> (1-layer NN)</w:t>
      </w:r>
      <w:r w:rsidR="00156570">
        <w:t>.</w:t>
      </w:r>
    </w:p>
    <w:p w14:paraId="40097E4C" w14:textId="5B0E8807" w:rsidR="006D6706" w:rsidRDefault="006D6706" w:rsidP="00FE3A0B">
      <w:pPr>
        <w:pStyle w:val="ListParagraph"/>
        <w:numPr>
          <w:ilvl w:val="0"/>
          <w:numId w:val="4"/>
        </w:numPr>
        <w:jc w:val="both"/>
      </w:pPr>
      <w:r>
        <w:t>Domain Discriminator (general):</w:t>
      </w:r>
      <w:r w:rsidR="00FE3A0B">
        <w:t xml:space="preserve"> It transforms</w:t>
      </w:r>
      <w:r w:rsidR="002520E4">
        <w:t xml:space="preserve"> (based on MLP)</w:t>
      </w:r>
      <w:r w:rsidR="00FE3A0B">
        <w:t xml:space="preserve"> extracted features to domain-invariant features.</w:t>
      </w:r>
    </w:p>
    <w:p w14:paraId="349E8587" w14:textId="478A06B6" w:rsidR="006D6706" w:rsidRDefault="006D6706" w:rsidP="006D6706">
      <w:pPr>
        <w:pStyle w:val="ListParagraph"/>
        <w:numPr>
          <w:ilvl w:val="0"/>
          <w:numId w:val="4"/>
        </w:numPr>
        <w:jc w:val="both"/>
      </w:pPr>
      <w:r>
        <w:t>Domain Discriminator (common):</w:t>
      </w:r>
      <w:r w:rsidR="00FE3A0B">
        <w:t xml:space="preserve"> To overcome false alignment and negative transfer, this layer has been proposed by the authors. It is activated</w:t>
      </w:r>
      <w:r w:rsidR="0022104F">
        <w:t xml:space="preserve"> </w:t>
      </w:r>
      <w:r w:rsidR="0022104F">
        <w:t>(based on MLP)</w:t>
      </w:r>
      <w:r w:rsidR="00FE3A0B">
        <w:t xml:space="preserve"> only for </w:t>
      </w:r>
      <w:proofErr w:type="spellStart"/>
      <w:r w:rsidR="00FE3A0B">
        <w:t>labeled</w:t>
      </w:r>
      <w:proofErr w:type="spellEnd"/>
      <w:r w:rsidR="00FE3A0B">
        <w:t xml:space="preserve"> images.</w:t>
      </w:r>
    </w:p>
    <w:p w14:paraId="7FE75AAB" w14:textId="6B84BFEC" w:rsidR="009B6DCA" w:rsidRDefault="006D6706" w:rsidP="006D6706">
      <w:pPr>
        <w:pStyle w:val="ListParagraph"/>
        <w:numPr>
          <w:ilvl w:val="0"/>
          <w:numId w:val="4"/>
        </w:numPr>
        <w:jc w:val="both"/>
      </w:pPr>
      <w:r>
        <w:t>Common Label Recognizer:</w:t>
      </w:r>
      <w:r w:rsidR="004731C8">
        <w:t xml:space="preserve"> </w:t>
      </w:r>
      <w:r w:rsidR="0022104F">
        <w:t>It p</w:t>
      </w:r>
      <w:r w:rsidR="00FE3A0B">
        <w:t>redicts</w:t>
      </w:r>
      <w:r w:rsidR="0022104F">
        <w:t xml:space="preserve"> </w:t>
      </w:r>
      <w:r w:rsidR="0022104F">
        <w:t>(based on MLP)</w:t>
      </w:r>
      <w:r w:rsidR="00FE3A0B">
        <w:t xml:space="preserve"> the probability of common labels.</w:t>
      </w:r>
      <w:r w:rsidR="00592D6E">
        <w:t xml:space="preserve"> The probability output from this module is used as</w:t>
      </w:r>
      <w:r w:rsidR="0099558B">
        <w:t xml:space="preserve"> the</w:t>
      </w:r>
      <w:r w:rsidR="00592D6E">
        <w:t xml:space="preserve"> weight in loss function of common domain discriminator as well as to reweigh unlabelled samples in general domain discriminator.</w:t>
      </w:r>
    </w:p>
    <w:p w14:paraId="0CCFB2F2" w14:textId="3C4A6186" w:rsidR="0099558B" w:rsidRPr="00C67381" w:rsidRDefault="0099558B" w:rsidP="0099558B">
      <w:pPr>
        <w:jc w:val="both"/>
      </w:pPr>
      <w:r>
        <w:t>A large dataset consisting of over 112k chest x-ray images (comprising of 14 disease labels) has been used as source domain and COVID</w:t>
      </w:r>
      <w:r w:rsidR="0022104F">
        <w:t>-19 dataset (</w:t>
      </w:r>
      <w:r w:rsidR="0022104F">
        <w:t>328 images</w:t>
      </w:r>
      <w:r w:rsidR="0022104F">
        <w:t>) in target domain. Baseline comparison of the proposed architecture is done with some of the popularly used fine-tuned models (for COVID-19 dataset) and also with two popular domain adaptation models. SODA achieves better performance (metric used AUC-ROC score) than state-of-the-art models. Authors state that SODA works well for lung pathology location as well as it can as an effective domain adaption technique especially for radiology imaging problems.</w:t>
      </w:r>
    </w:p>
    <w:sectPr w:rsidR="0099558B" w:rsidRPr="00C6738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46699" w14:textId="77777777" w:rsidR="009C272F" w:rsidRDefault="009C272F" w:rsidP="00363CBD">
      <w:pPr>
        <w:spacing w:after="0" w:line="240" w:lineRule="auto"/>
      </w:pPr>
      <w:r>
        <w:separator/>
      </w:r>
    </w:p>
  </w:endnote>
  <w:endnote w:type="continuationSeparator" w:id="0">
    <w:p w14:paraId="618120CD" w14:textId="77777777" w:rsidR="009C272F" w:rsidRDefault="009C272F" w:rsidP="0036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84842" w14:textId="362446A6" w:rsidR="00E268AB" w:rsidRDefault="00E268AB">
    <w:pPr>
      <w:pStyle w:val="Footer"/>
    </w:pPr>
    <w:r>
      <w:t xml:space="preserve">Email: </w:t>
    </w:r>
    <w:hyperlink r:id="rId1" w:history="1">
      <w:r w:rsidRPr="00302FEF">
        <w:rPr>
          <w:rStyle w:val="Hyperlink"/>
        </w:rPr>
        <w:t>rushi.bhatt@unb.ca</w:t>
      </w:r>
    </w:hyperlink>
    <w:r w:rsidR="00363CBD">
      <w:tab/>
    </w:r>
    <w:hyperlink r:id="rId2" w:history="1">
      <w:r w:rsidR="00363CBD" w:rsidRPr="00302FEF">
        <w:rPr>
          <w:rStyle w:val="Hyperlink"/>
        </w:rPr>
        <w:t>www.rushibhatt.ml</w:t>
      </w:r>
    </w:hyperlink>
    <w:r>
      <w:tab/>
    </w:r>
    <w:r>
      <w:t>Prepared by Rushi Bhatt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8DD30" w14:textId="77777777" w:rsidR="009C272F" w:rsidRDefault="009C272F" w:rsidP="00363CBD">
      <w:pPr>
        <w:spacing w:after="0" w:line="240" w:lineRule="auto"/>
      </w:pPr>
      <w:r>
        <w:separator/>
      </w:r>
    </w:p>
  </w:footnote>
  <w:footnote w:type="continuationSeparator" w:id="0">
    <w:p w14:paraId="66700E58" w14:textId="77777777" w:rsidR="009C272F" w:rsidRDefault="009C272F" w:rsidP="0036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2AE9"/>
    <w:multiLevelType w:val="hybridMultilevel"/>
    <w:tmpl w:val="745C7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40AA2"/>
    <w:multiLevelType w:val="hybridMultilevel"/>
    <w:tmpl w:val="2A80D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95BCC"/>
    <w:multiLevelType w:val="hybridMultilevel"/>
    <w:tmpl w:val="AC8AA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46DE4"/>
    <w:multiLevelType w:val="hybridMultilevel"/>
    <w:tmpl w:val="33B4E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zMDY0sTQ0NLY0NjFU0lEKTi0uzszPAykwqQUA4TEZ3SwAAAA="/>
  </w:docVars>
  <w:rsids>
    <w:rsidRoot w:val="00A11DDA"/>
    <w:rsid w:val="001144B2"/>
    <w:rsid w:val="00156570"/>
    <w:rsid w:val="0022104F"/>
    <w:rsid w:val="00243964"/>
    <w:rsid w:val="002520E4"/>
    <w:rsid w:val="00297E2E"/>
    <w:rsid w:val="002A680E"/>
    <w:rsid w:val="002C7B97"/>
    <w:rsid w:val="00363CBD"/>
    <w:rsid w:val="0046110E"/>
    <w:rsid w:val="004731C8"/>
    <w:rsid w:val="004E7050"/>
    <w:rsid w:val="005445A2"/>
    <w:rsid w:val="00552607"/>
    <w:rsid w:val="00576AFA"/>
    <w:rsid w:val="00592D6E"/>
    <w:rsid w:val="005D2E44"/>
    <w:rsid w:val="005E0D6F"/>
    <w:rsid w:val="00611EAC"/>
    <w:rsid w:val="00660A35"/>
    <w:rsid w:val="006D6706"/>
    <w:rsid w:val="00760B6A"/>
    <w:rsid w:val="00774DAE"/>
    <w:rsid w:val="007F4626"/>
    <w:rsid w:val="0099558B"/>
    <w:rsid w:val="009B6DCA"/>
    <w:rsid w:val="009C272F"/>
    <w:rsid w:val="00A1053A"/>
    <w:rsid w:val="00A11DDA"/>
    <w:rsid w:val="00A950F8"/>
    <w:rsid w:val="00AE3BDE"/>
    <w:rsid w:val="00BB4A3E"/>
    <w:rsid w:val="00BC2447"/>
    <w:rsid w:val="00C52812"/>
    <w:rsid w:val="00C67381"/>
    <w:rsid w:val="00C87621"/>
    <w:rsid w:val="00C973E0"/>
    <w:rsid w:val="00C97469"/>
    <w:rsid w:val="00CF6FC3"/>
    <w:rsid w:val="00E268AB"/>
    <w:rsid w:val="00F4394A"/>
    <w:rsid w:val="00F759E9"/>
    <w:rsid w:val="00FB3355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4977"/>
  <w15:chartTrackingRefBased/>
  <w15:docId w15:val="{9D30A0AD-FF49-42B4-9905-8081E3CA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BD"/>
  </w:style>
  <w:style w:type="paragraph" w:styleId="Footer">
    <w:name w:val="footer"/>
    <w:basedOn w:val="Normal"/>
    <w:link w:val="FooterChar"/>
    <w:uiPriority w:val="99"/>
    <w:unhideWhenUsed/>
    <w:rsid w:val="00363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BD"/>
  </w:style>
  <w:style w:type="character" w:styleId="Hyperlink">
    <w:name w:val="Hyperlink"/>
    <w:basedOn w:val="DefaultParagraphFont"/>
    <w:uiPriority w:val="99"/>
    <w:unhideWhenUsed/>
    <w:rsid w:val="00363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ushibhatt.ml" TargetMode="External"/><Relationship Id="rId1" Type="http://schemas.openxmlformats.org/officeDocument/2006/relationships/hyperlink" Target="mailto:rushi.bhatt@unb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Bhatt</dc:creator>
  <cp:keywords/>
  <dc:description/>
  <cp:lastModifiedBy>Rushi Bhatt</cp:lastModifiedBy>
  <cp:revision>53</cp:revision>
  <dcterms:created xsi:type="dcterms:W3CDTF">2020-07-08T11:59:00Z</dcterms:created>
  <dcterms:modified xsi:type="dcterms:W3CDTF">2020-07-14T00:36:00Z</dcterms:modified>
</cp:coreProperties>
</file>