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OFFER/2026/9111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HRA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1,250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15,000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Allowans</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Bouns</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-2,400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-28,800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