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CA" w:rsidRDefault="00B05154" w:rsidP="00B05154">
      <w:pPr>
        <w:jc w:val="center"/>
        <w:rPr>
          <w:b/>
          <w:sz w:val="36"/>
          <w:szCs w:val="36"/>
        </w:rPr>
      </w:pPr>
      <w:r w:rsidRPr="00B05154">
        <w:rPr>
          <w:b/>
          <w:sz w:val="36"/>
          <w:szCs w:val="36"/>
        </w:rPr>
        <w:t>Data Binding</w:t>
      </w:r>
    </w:p>
    <w:p w:rsidR="00B05154" w:rsidRDefault="00B05154" w:rsidP="00B05154">
      <w:pPr>
        <w:rPr>
          <w:sz w:val="24"/>
          <w:szCs w:val="24"/>
        </w:rPr>
      </w:pPr>
      <w:r>
        <w:rPr>
          <w:sz w:val="24"/>
          <w:szCs w:val="24"/>
        </w:rPr>
        <w:t>There are two types of data bindings.</w:t>
      </w:r>
    </w:p>
    <w:p w:rsidR="00B05154" w:rsidRDefault="00B05154" w:rsidP="00B051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Way Data Binding</w:t>
      </w:r>
    </w:p>
    <w:p w:rsidR="00B05154" w:rsidRDefault="00B05154" w:rsidP="00B051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Two Way </w:t>
      </w:r>
      <w:r>
        <w:rPr>
          <w:sz w:val="24"/>
          <w:szCs w:val="24"/>
        </w:rPr>
        <w:t>Data Binding</w:t>
      </w:r>
    </w:p>
    <w:p w:rsidR="00B05154" w:rsidRPr="00B05154" w:rsidRDefault="00B05154" w:rsidP="00B05154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B05154" w:rsidRPr="00B05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0303A"/>
    <w:multiLevelType w:val="hybridMultilevel"/>
    <w:tmpl w:val="B1188B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B0"/>
    <w:rsid w:val="000F05B0"/>
    <w:rsid w:val="004D49BE"/>
    <w:rsid w:val="00B05154"/>
    <w:rsid w:val="00EC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42EE"/>
  <w15:chartTrackingRefBased/>
  <w15:docId w15:val="{B2AC70EC-3830-4F9A-8982-1B3867EF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</dc:creator>
  <cp:keywords/>
  <dc:description/>
  <cp:lastModifiedBy>varad</cp:lastModifiedBy>
  <cp:revision>2</cp:revision>
  <dcterms:created xsi:type="dcterms:W3CDTF">2022-11-08T08:29:00Z</dcterms:created>
  <dcterms:modified xsi:type="dcterms:W3CDTF">2022-11-08T08:31:00Z</dcterms:modified>
</cp:coreProperties>
</file>