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Celebal week 3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Difference between List,Tuple,Set and Dictionary.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Tuple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shd w:fill="ebebeb" w:val="clear"/>
                <w:rtl w:val="0"/>
              </w:rPr>
              <w:t xml:space="preserve">List is a non-homogeneous data structure that stores the elements in single row and multiple rows and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3239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shd w:fill="ebebeb" w:val="clear"/>
                <w:rtl w:val="0"/>
              </w:rPr>
              <w:t xml:space="preserve">Tuple is also a non-homogeneous data structure that stores single row and multiple rows and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73239"/>
                <w:sz w:val="25"/>
                <w:szCs w:val="25"/>
                <w:shd w:fill="ebebeb" w:val="clear"/>
                <w:rtl w:val="0"/>
              </w:rPr>
              <w:t xml:space="preserve">Set data structure is also non-homogeneous data structure but stores in single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73239"/>
                <w:sz w:val="25"/>
                <w:szCs w:val="25"/>
                <w:shd w:fill="ebebeb" w:val="clear"/>
                <w:rtl w:val="0"/>
              </w:rPr>
              <w:t xml:space="preserve">Dictionary is also a non-homogeneous data structure which stores key value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List can be represented by 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240" w:lineRule="auto"/>
              <w:rPr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rtl w:val="0"/>
              </w:rPr>
              <w:t xml:space="preserve">Tuple can be represented by  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240" w:lineRule="auto"/>
              <w:rPr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rtl w:val="0"/>
              </w:rPr>
              <w:t xml:space="preserve">( 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Set can be represented by {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Dictionary  can be represented by {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3239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List can be created using </w:t>
            </w: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list() </w:t>
            </w: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240" w:lineRule="auto"/>
              <w:rPr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Tuple can be created using </w:t>
            </w: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tuple()</w:t>
            </w: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 function.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3239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Set can be created using </w:t>
            </w: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set()</w:t>
            </w: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3239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Set can be created using </w:t>
            </w:r>
            <w:r w:rsidDel="00000000" w:rsidR="00000000" w:rsidRPr="00000000">
              <w:rPr>
                <w:b w:val="1"/>
                <w:color w:val="273239"/>
                <w:sz w:val="25"/>
                <w:szCs w:val="25"/>
                <w:highlight w:val="white"/>
                <w:rtl w:val="0"/>
              </w:rPr>
              <w:t xml:space="preserve">set()</w:t>
            </w: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3239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Allows Duplicate Members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240" w:lineRule="auto"/>
              <w:rPr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rtl w:val="0"/>
              </w:rPr>
              <w:t xml:space="preserve">Allows Duplicate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3239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No Duplicate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3239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273239"/>
                <w:sz w:val="25"/>
                <w:szCs w:val="25"/>
                <w:highlight w:val="white"/>
                <w:rtl w:val="0"/>
              </w:rPr>
              <w:t xml:space="preserve">No Duplicate Members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a=[“Rushi”,”kokane”]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a=(2,3,4,5)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a={“rushi”,”kokane”}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a={“Name”:”rushi”,”S urname”:”kokane”}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