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Plan de Capacitación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rFonts w:ascii="Arial" w:cs="Arial" w:eastAsia="Arial" w:hAnsi="Arial"/>
          <w:smallCaps w:val="1"/>
          <w:sz w:val="50"/>
          <w:szCs w:val="50"/>
        </w:rPr>
      </w:pPr>
      <w:r w:rsidDel="00000000" w:rsidR="00000000" w:rsidRPr="00000000">
        <w:rPr>
          <w:sz w:val="44"/>
          <w:szCs w:val="44"/>
          <w:rtl w:val="0"/>
        </w:rPr>
        <w:t xml:space="preserve">Sistema de Gestión y Agendamiento de Servicios de Jardinería Clean &amp;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Fecha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: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25/11/2025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31849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Tabla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de</w:t>
      </w:r>
      <w:r w:rsidDel="00000000" w:rsidR="00000000" w:rsidRPr="00000000">
        <w:rPr>
          <w:b w:val="1"/>
          <w:bCs w:val="1"/>
          <w:color w:val="31849b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1849b"/>
          <w:sz w:val="32"/>
          <w:szCs w:val="32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849b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tl w:val="0"/>
        </w:rPr>
      </w:r>
    </w:p>
    <w:sdt>
      <w:sdtPr>
        <w:id w:val="-17491711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2e0ywzmqk3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x2f8qftsk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z5fnox5lpx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bh0xqrmoh7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sf5gkncsmb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Módulos de Capacitaciones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9ubme1izv2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Exámenes de Aprendizaje Administradores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tz8wx22g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Exámenes de Aprendizaje Jardineros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Fonts w:ascii="Arial" w:cs="Arial" w:eastAsia="Arial" w:hAnsi="Arial"/>
          <w:color w:val="31849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2e0ywzmqk35x" w:id="0"/>
      <w:bookmarkEnd w:id="0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Introducción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introduce el Plan de Capacitación desarrollado para el sistema Clean &amp; Garden.</w:t>
      </w:r>
    </w:p>
    <w:p w:rsidR="00000000" w:rsidDel="00000000" w:rsidP="00000000" w:rsidRDefault="00000000" w:rsidRPr="00000000" w14:paraId="0000003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Aquí se detalla la estructura de los módulos formativos, los objetivos del proceso de enseñanza, los participantes involucrados y los contenidos que serán impartidos según el rol del usuario.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introducción proporciona una visión general del propósito del plan y del beneficio esperado para los usuarios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rFonts w:ascii="Arial" w:cs="Arial" w:eastAsia="Arial" w:hAnsi="Arial"/>
          <w:sz w:val="24"/>
          <w:szCs w:val="24"/>
        </w:rPr>
      </w:pPr>
      <w:bookmarkStart w:colFirst="0" w:colLast="0" w:name="_heading=h.qlx2f8qftskq" w:id="1"/>
      <w:bookmarkEnd w:id="1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alcance de este plan de capacitación abarca la formación de los participantes en el uso de sus funciones dentro del sistema Clean &amp; Garden, considerando únicamente las funcionalidades implementadas en la versión actual del proyecto.</w:t>
        <w:br w:type="textWrapping"/>
        <w:t xml:space="preserve">Incluye la instrucción teórica y práctica sobre los módulos asignados a cada perfil de usuario (administradores y jardineros), durante el periodo de capacitación establecido.</w:t>
        <w:br w:type="textWrapping"/>
        <w:t xml:space="preserve">No contempla desarrollos futuros, nuevas características o soporte técnico posterior al proceso de 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>
          <w:rFonts w:ascii="Arial" w:cs="Arial" w:eastAsia="Arial" w:hAnsi="Arial"/>
          <w:color w:val="31849b"/>
        </w:rPr>
      </w:pPr>
      <w:bookmarkStart w:colFirst="0" w:colLast="0" w:name="_heading=h.jz5fnox5lpx2" w:id="2"/>
      <w:bookmarkEnd w:id="2"/>
      <w:r w:rsidDel="00000000" w:rsidR="00000000" w:rsidRPr="00000000">
        <w:rPr>
          <w:rFonts w:ascii="Arial" w:cs="Arial" w:eastAsia="Arial" w:hAnsi="Arial"/>
          <w:color w:val="31849b"/>
          <w:rtl w:val="0"/>
        </w:rPr>
        <w:t xml:space="preserve">Propósito</w:t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propósito de este plan consiste en garantizar una implementación efectiva del sistema Clean &amp; Garden mediante la planificación, ejecución y evaluación de las actividades de capacitación orientadas a los usuarios finales, promoviendo un uso adecuado de todas las funcionalidades disponibles.</w:t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rbh0xqrmoh7e" w:id="3"/>
      <w:bookmarkEnd w:id="3"/>
      <w:r w:rsidDel="00000000" w:rsidR="00000000" w:rsidRPr="00000000">
        <w:rPr>
          <w:color w:val="31849b"/>
          <w:rtl w:val="0"/>
        </w:rPr>
        <w:t xml:space="preserve">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participantes incluyen al personal administrativo y operativo que desempeñará funciones dentro de la plataforma Clean &amp; Garden, los cuales requieren conocimientos específicos para el uso adecuado del sistema.</w:t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grupo está compuesto por administradores del sistema y jardineros responsables de ejecutar las actividades operativas asociadas a las citas y servicios.</w:t>
      </w:r>
    </w:p>
    <w:p w:rsidR="00000000" w:rsidDel="00000000" w:rsidP="00000000" w:rsidRDefault="00000000" w:rsidRPr="00000000" w14:paraId="00000043">
      <w:pPr>
        <w:pStyle w:val="Heading1"/>
        <w:rPr>
          <w:color w:val="31849b"/>
        </w:rPr>
      </w:pPr>
      <w:bookmarkStart w:colFirst="0" w:colLast="0" w:name="_heading=h.3sf5gkncsmbz" w:id="4"/>
      <w:bookmarkEnd w:id="4"/>
      <w:r w:rsidDel="00000000" w:rsidR="00000000" w:rsidRPr="00000000">
        <w:rPr>
          <w:color w:val="31849b"/>
          <w:rtl w:val="0"/>
        </w:rPr>
        <w:t xml:space="preserve">Módulos de Capacitaciones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capacitaciones que se desarrollarán están orientadas a fortalecer las competencias de los usuarios finales del sistema Clean &amp; Garden.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través de módulos diferenciados por perfil, los participantes recibirán instrucción estructurada sobre las funcionalidades, procedimientos operativos y buenas prácticas de uso del sistema.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asegurar una correcta adopción de la plataforma y un desempeño óptimo en las labores asociadas a cada rol.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módulos de capacitación a desarrollarse son:</w:t>
      </w:r>
    </w:p>
    <w:tbl>
      <w:tblPr>
        <w:tblStyle w:val="Table1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Administración Principal de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En esta capacitación se enseñará al administrador el uso administrativo completo de la plataforma Clean &amp; Garden, incluyendo la gestión de usuarios, servicios, horarios, portafolio, reportes y configuración general.</w:t>
              <w:br w:type="textWrapping"/>
              <w:t xml:space="preserve"> El objetivo es que el administrador pueda operar el sistema de manera autónoma y eficiente.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ind w:left="720" w:hanging="36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Usuarios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Administrar Roles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Jardines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Horarios/Disponibilidad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Administrar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Servicios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Portafolio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Comentarios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Reportes Operacionales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Reportes financieros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ind w:left="720" w:hanging="360"/>
              <w:rPr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Sistema de Mensajes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Marcela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Administradores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Modalidad Remota - Google meets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color w:val="31849b"/>
        </w:rPr>
      </w:pPr>
      <w:bookmarkStart w:colFirst="0" w:colLast="0" w:name="_heading=h.o9yos5l5hjf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>
          <w:color w:val="31849b"/>
        </w:rPr>
      </w:pPr>
      <w:bookmarkStart w:colFirst="0" w:colLast="0" w:name="_heading=h.w9ubme1izv2f" w:id="6"/>
      <w:bookmarkEnd w:id="6"/>
      <w:r w:rsidDel="00000000" w:rsidR="00000000" w:rsidRPr="00000000">
        <w:rPr>
          <w:color w:val="31849b"/>
          <w:rtl w:val="0"/>
        </w:rPr>
        <w:t xml:space="preserve">Exámenes de Aprendizaje Administradores</w:t>
      </w:r>
    </w:p>
    <w:p w:rsidR="00000000" w:rsidDel="00000000" w:rsidP="00000000" w:rsidRDefault="00000000" w:rsidRPr="00000000" w14:paraId="00000077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término de cada módulo de capacitación se evaluar el aprendizaje mediante: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Prueba práctica de inicio de sesión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 práctica sobre uso del panel administrador completo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Verificación de realización de chats.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Verificación de creación de un usuario, rol, servicio, insumo, horario, excepción, servicio y portafolio.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Gestión de comentario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Generación de reportes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Revisión final del manejo completo de la plataforma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Objetivo:</w:t>
      </w:r>
      <w:r w:rsidDel="00000000" w:rsidR="00000000" w:rsidRPr="00000000">
        <w:rPr>
          <w:sz w:val="28"/>
          <w:szCs w:val="28"/>
          <w:rtl w:val="0"/>
        </w:rPr>
        <w:t xml:space="preserve"> Asegurar que los administradores puedan utilizar correctamente todas las funcionalidades del sistema.</w:t>
      </w:r>
    </w:p>
    <w:p w:rsidR="00000000" w:rsidDel="00000000" w:rsidP="00000000" w:rsidRDefault="00000000" w:rsidRPr="00000000" w14:paraId="00000081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sz w:val="28"/>
          <w:szCs w:val="28"/>
          <w:rtl w:val="0"/>
        </w:rPr>
        <w:t xml:space="preserve">Los módulos de capacitación a desarrollarse son: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-108.0" w:type="dxa"/>
        <w:tblBorders>
          <w:top w:color="4bacc6" w:space="0" w:sz="8" w:val="single"/>
          <w:bottom w:color="4bacc6" w:space="0" w:sz="8" w:val="single"/>
        </w:tblBorders>
        <w:tblLayout w:type="fixed"/>
        <w:tblLook w:val="04A0"/>
      </w:tblPr>
      <w:tblGrid>
        <w:gridCol w:w="2376"/>
        <w:gridCol w:w="7262"/>
        <w:tblGridChange w:id="0">
          <w:tblGrid>
            <w:gridCol w:w="2376"/>
            <w:gridCol w:w="72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Nro.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Nombre Capacitación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Uso Operacional del Sistema para Jardineros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En esta capacitación se enseñará a los jardineros el uso práctico del sistema Clean &amp; Garden para gestionar su jornada laboral.</w:t>
              <w:br w:type="textWrapping"/>
              <w:t xml:space="preserve">Se revisarán las funciones esenciales de operación diaria: ingreso al sistema, visualización de horarios y administración de citas.</w:t>
            </w:r>
          </w:p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El objetivo es asegurar que cada jardinero/técnico pueda utilizar correctamente su panel personal y cumplir con sus tareas dentro del sistema.</w:t>
            </w:r>
          </w:p>
          <w:p w:rsidR="00000000" w:rsidDel="00000000" w:rsidP="00000000" w:rsidRDefault="00000000" w:rsidRPr="00000000" w14:paraId="0000009F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Contenido</w:t>
            </w:r>
          </w:p>
        </w:tc>
        <w:tc>
          <w:tcPr/>
          <w:p w:rsidR="00000000" w:rsidDel="00000000" w:rsidP="00000000" w:rsidRDefault="00000000" w:rsidRPr="00000000" w14:paraId="000000A1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Iniciar Sesión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Horarios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Administrar Citas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Sistema de mensajes</w:t>
            </w:r>
          </w:p>
          <w:p w:rsidR="00000000" w:rsidDel="00000000" w:rsidP="00000000" w:rsidRDefault="00000000" w:rsidRPr="00000000" w14:paraId="000000A5">
            <w:pPr>
              <w:ind w:left="0" w:firstLine="0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Relator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Marcela Gonzalez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 Días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Participantes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Jardineros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b w:val="0"/>
                <w:b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color w:val="000000"/>
                <w:sz w:val="28"/>
                <w:szCs w:val="28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Modalidad Remota - Google meets</w:t>
            </w:r>
          </w:p>
        </w:tc>
      </w:tr>
    </w:tbl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color w:val="31849b"/>
        </w:rPr>
      </w:pPr>
      <w:bookmarkStart w:colFirst="0" w:colLast="0" w:name="_heading=h.2ha3113pj1l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>
          <w:color w:val="31849b"/>
        </w:rPr>
      </w:pPr>
      <w:bookmarkStart w:colFirst="0" w:colLast="0" w:name="_heading=h.xz896jm3c9p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>
          <w:color w:val="31849b"/>
        </w:rPr>
      </w:pPr>
      <w:bookmarkStart w:colFirst="0" w:colLast="0" w:name="_heading=h.3f8fqiea8z2u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5dtz8wx22gp" w:id="10"/>
      <w:bookmarkEnd w:id="10"/>
      <w:r w:rsidDel="00000000" w:rsidR="00000000" w:rsidRPr="00000000">
        <w:rPr>
          <w:rtl w:val="0"/>
        </w:rPr>
        <w:t xml:space="preserve">Exámenes de Aprendizaje Jardineros</w:t>
      </w:r>
    </w:p>
    <w:p w:rsidR="00000000" w:rsidDel="00000000" w:rsidP="00000000" w:rsidRDefault="00000000" w:rsidRPr="00000000" w14:paraId="000000B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término de este  módulo de capacitación se evaluar el aprendizaje mediante: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Prueba práctica de inicio de sesión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Validación del manejo del calendario de horarios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Simulación de una cita completa (confirmar, realizar, finalizar)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Revisión de la correcta visualización de información del cliente</w:t>
      </w:r>
    </w:p>
    <w:p w:rsidR="00000000" w:rsidDel="00000000" w:rsidP="00000000" w:rsidRDefault="00000000" w:rsidRPr="00000000" w14:paraId="000000B8">
      <w:pPr>
        <w:spacing w:after="240" w:before="240" w:lineRule="auto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Objetivo:</w:t>
      </w:r>
      <w:r w:rsidDel="00000000" w:rsidR="00000000" w:rsidRPr="00000000">
        <w:rPr>
          <w:sz w:val="28"/>
          <w:szCs w:val="28"/>
          <w:rtl w:val="0"/>
        </w:rPr>
        <w:t xml:space="preserve"> verificar que cada jardinero comprende el uso de su panel de trabajo y puede operar sin asistencia.</w:t>
      </w:r>
    </w:p>
    <w:p w:rsidR="00000000" w:rsidDel="00000000" w:rsidP="00000000" w:rsidRDefault="00000000" w:rsidRPr="00000000" w14:paraId="000000B9">
      <w:pPr>
        <w:jc w:val="both"/>
        <w:rPr>
          <w:i w:val="1"/>
          <w:iCs w:val="1"/>
          <w:color w:val="0070c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8" w:top="1418" w:left="1701" w:right="104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Plan de Capacitación – CAPSTONE DuocUC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Plan de Capacitación</w:t>
    </w:r>
  </w:p>
  <w:p w:rsidR="00000000" w:rsidDel="00000000" w:rsidP="00000000" w:rsidRDefault="00000000" w:rsidRPr="00000000" w14:paraId="000000BD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935847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  <w:lang w:eastAsia="es-CL"/>
    </w:rPr>
  </w:style>
  <w:style w:type="paragraph" w:styleId="Piedepgina">
    <w:name w:val="footer"/>
    <w:basedOn w:val="Normal"/>
    <w:link w:val="PiedepginaCar"/>
    <w:uiPriority w:val="99"/>
    <w:unhideWhenUsed w:val="1"/>
    <w:rsid w:val="0093584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5847"/>
    <w:rPr>
      <w:rFonts w:eastAsiaTheme="minorEastAsia"/>
      <w:lang w:eastAsia="es-CL"/>
    </w:rPr>
  </w:style>
  <w:style w:type="paragraph" w:styleId="Sinespaciado">
    <w:name w:val="No Spacing"/>
    <w:link w:val="SinespaciadoCar"/>
    <w:uiPriority w:val="1"/>
    <w:qFormat w:val="1"/>
    <w:rsid w:val="00935847"/>
    <w:pPr>
      <w:spacing w:after="0" w:line="240" w:lineRule="auto"/>
    </w:pPr>
    <w:rPr>
      <w:rFonts w:eastAsiaTheme="minorEastAsia"/>
      <w:lang w:eastAsia="es-CL"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35847"/>
    <w:rPr>
      <w:rFonts w:eastAsiaTheme="minorEastAsia"/>
      <w:lang w:eastAsia="es-CL"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35847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35847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935847"/>
    <w:rPr>
      <w:color w:val="0000ff" w:themeColor="hyperlink"/>
      <w:u w:val="single"/>
    </w:rPr>
  </w:style>
  <w:style w:type="table" w:styleId="Sombreadoclaro-nfasis5">
    <w:name w:val="Light Shading Accent 5"/>
    <w:basedOn w:val="Tablanormal"/>
    <w:uiPriority w:val="60"/>
    <w:rsid w:val="00935847"/>
    <w:pPr>
      <w:spacing w:after="0" w:line="240" w:lineRule="auto"/>
    </w:pPr>
    <w:rPr>
      <w:rFonts w:eastAsiaTheme="minorEastAsia"/>
      <w:color w:val="31849b" w:themeColor="accent5" w:themeShade="0000BF"/>
      <w:lang w:eastAsia="es-CL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935847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935847"/>
    <w:rPr>
      <w:rFonts w:ascii="Tahoma" w:cs="Tahoma" w:hAnsi="Tahoma" w:eastAsiaTheme="minorEastAsia"/>
      <w:sz w:val="16"/>
      <w:szCs w:val="16"/>
      <w:lang w:eastAsia="es-CL"/>
    </w:rPr>
  </w:style>
  <w:style w:type="paragraph" w:styleId="Encabezado">
    <w:name w:val="header"/>
    <w:basedOn w:val="Normal"/>
    <w:link w:val="EncabezadoCar"/>
    <w:uiPriority w:val="99"/>
    <w:unhideWhenUsed w:val="1"/>
    <w:rsid w:val="00917D4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17D4E"/>
    <w:rPr>
      <w:rFonts w:eastAsiaTheme="minorEastAsia"/>
      <w:lang w:eastAsia="es-C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1849b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val="single"/>
          <w:left w:color="000000" w:space="0" w:sz="0" w:val="nil"/>
          <w:bottom w:color="4bacc6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MZ2Ui+WlFTTMd4em+lJcM4vB/w==">CgMxLjAyDmguMmUweXd6bXFrMzV4Mg5oLnFseDJmOHFmdHNrcTIOaC5qejVmbm94NWxweDIyDmgucmJoMHhxcm1vaDdlMg5oLjNzZjVna25jc21iejIOaC5vOXlvczVsNWhqZmEyDmgudzl1Ym1lMWl6djJmMg5oLjJoYTMxMTNwajFsdDIOaC54ejg5NmptM2M5cGsyDmguM2Y4ZnFpZWE4ejJ1Mg1oLjVkdHo4d3gyMmdwOAByITEtZ29yZ0ZTdm5Jd3FGdTBtTmk0eGp5RklKcEh3QnRB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2017-11-16T12:32:00Z</dcterms:created>
  <dc:creator>Olea Jara Sandra</dc:creator>
</cp:coreProperties>
</file>