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DAB3D4">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Task 8</w:t>
      </w:r>
      <w:bookmarkStart w:id="0" w:name="_GoBack"/>
      <w:bookmarkEnd w:id="0"/>
      <w:r>
        <w:rPr>
          <w:rFonts w:hint="default" w:ascii="Times New Roman" w:hAnsi="Times New Roman" w:cs="Times New Roman"/>
          <w:b/>
          <w:bCs/>
          <w:sz w:val="24"/>
          <w:szCs w:val="24"/>
          <w:lang w:val="en-US"/>
        </w:rPr>
        <w:t xml:space="preserve"> :</w:t>
      </w:r>
    </w:p>
    <w:p w14:paraId="4387E8FF">
      <w:pPr>
        <w:spacing w:line="360" w:lineRule="auto"/>
        <w:rPr>
          <w:rFonts w:hint="default" w:ascii="Times New Roman" w:hAnsi="Times New Roman" w:cs="Times New Roman"/>
          <w:b/>
          <w:bCs/>
          <w:sz w:val="24"/>
          <w:szCs w:val="24"/>
          <w:lang w:val="en-US"/>
        </w:rPr>
      </w:pPr>
    </w:p>
    <w:p w14:paraId="7ABC05E9">
      <w:pPr>
        <w:spacing w:after="0" w:line="36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 xml:space="preserve">Jira Automation: Save Time without Admin Rights </w:t>
      </w:r>
      <w:r>
        <w:rPr>
          <w:rFonts w:ascii="Times New Roman" w:hAnsi="Times New Roman" w:cs="Times New Roman"/>
          <w:b/>
          <w:bCs/>
          <w:sz w:val="24"/>
          <w:szCs w:val="24"/>
        </w:rPr>
        <w:t>- 3 hour(s)</w:t>
      </w:r>
    </w:p>
    <w:p w14:paraId="430DD9D9">
      <w:pPr>
        <w:pStyle w:val="5"/>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What Can Be Automated in Jira by Non-Admins?</w:t>
      </w:r>
    </w:p>
    <w:p w14:paraId="6209A226">
      <w:pPr>
        <w:pStyle w:val="5"/>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Smart Checklists: Creating Reusable Checklists in Jira Issues</w:t>
      </w:r>
    </w:p>
    <w:p w14:paraId="0A6AAF50">
      <w:pPr>
        <w:pStyle w:val="5"/>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Examples of Simple Automation Rules for Teams</w:t>
      </w:r>
    </w:p>
    <w:p w14:paraId="113590DE">
      <w:pPr>
        <w:pStyle w:val="5"/>
        <w:numPr>
          <w:ilvl w:val="0"/>
          <w:numId w:val="1"/>
        </w:numPr>
        <w:spacing w:after="0" w:line="360" w:lineRule="auto"/>
        <w:rPr>
          <w:rFonts w:ascii="Times New Roman" w:hAnsi="Times New Roman" w:eastAsia="Times New Roman" w:cs="Times New Roman"/>
          <w:kern w:val="0"/>
          <w:sz w:val="24"/>
          <w:szCs w:val="24"/>
          <w:lang w:eastAsia="en-IN"/>
          <w14:ligatures w14:val="none"/>
        </w:rPr>
      </w:pPr>
      <w:r>
        <w:rPr>
          <w:rFonts w:ascii="Times New Roman" w:hAnsi="Times New Roman" w:eastAsia="Times New Roman" w:cs="Times New Roman"/>
          <w:kern w:val="0"/>
          <w:sz w:val="24"/>
          <w:szCs w:val="24"/>
          <w:lang w:eastAsia="en-IN"/>
          <w14:ligatures w14:val="none"/>
        </w:rPr>
        <w:sym w:font="Wingdings 2" w:char="0052"/>
      </w:r>
      <w:r>
        <w:rPr>
          <w:rFonts w:hint="default" w:ascii="Times New Roman" w:hAnsi="Times New Roman" w:eastAsia="Times New Roman" w:cs="Times New Roman"/>
          <w:kern w:val="0"/>
          <w:sz w:val="24"/>
          <w:szCs w:val="24"/>
          <w:lang w:val="en-US" w:eastAsia="en-IN"/>
          <w14:ligatures w14:val="none"/>
        </w:rPr>
        <w:t xml:space="preserve">  </w:t>
      </w:r>
      <w:r>
        <w:rPr>
          <w:rFonts w:ascii="Times New Roman" w:hAnsi="Times New Roman" w:eastAsia="Times New Roman" w:cs="Times New Roman"/>
          <w:kern w:val="0"/>
          <w:sz w:val="24"/>
          <w:szCs w:val="24"/>
          <w:lang w:eastAsia="en-IN"/>
          <w14:ligatures w14:val="none"/>
        </w:rPr>
        <w:t>When to Ask Admins for Help with Jira Automation</w:t>
      </w:r>
    </w:p>
    <w:p w14:paraId="50355BA0">
      <w:pPr>
        <w:spacing w:line="360" w:lineRule="auto"/>
        <w:rPr>
          <w:rFonts w:ascii="Times New Roman" w:hAnsi="Times New Roman" w:eastAsia="Times New Roman" w:cs="Times New Roman"/>
          <w:kern w:val="0"/>
          <w:sz w:val="24"/>
          <w:szCs w:val="24"/>
          <w:lang w:eastAsia="en-IN"/>
          <w14:ligatures w14:val="none"/>
        </w:rPr>
      </w:pPr>
    </w:p>
    <w:p w14:paraId="6F598AF2">
      <w:pPr>
        <w:spacing w:line="360" w:lineRule="auto"/>
        <w:rPr>
          <w:rFonts w:ascii="Times New Roman" w:hAnsi="Times New Roman" w:eastAsia="Times New Roman" w:cs="Times New Roman"/>
          <w:b/>
          <w:bCs/>
          <w:kern w:val="0"/>
          <w:sz w:val="24"/>
          <w:szCs w:val="24"/>
          <w:lang w:eastAsia="en-IN"/>
          <w14:ligatures w14:val="none"/>
        </w:rPr>
      </w:pPr>
      <w:r>
        <w:rPr>
          <w:rFonts w:ascii="Times New Roman" w:hAnsi="Times New Roman" w:eastAsia="Times New Roman" w:cs="Times New Roman"/>
          <w:b/>
          <w:bCs/>
          <w:kern w:val="0"/>
          <w:sz w:val="24"/>
          <w:szCs w:val="24"/>
          <w:lang w:eastAsia="en-IN"/>
          <w14:ligatures w14:val="none"/>
        </w:rPr>
        <w:t>What Can Be Automated in Jira by Non-Admins?</w:t>
      </w:r>
    </w:p>
    <w:p w14:paraId="55DF17C0">
      <w:p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Automation is one of the most powerful features in jira software and we don’t need any jira admin to run it effectively. Even ithout admin we can automate repetitive tasks, enforce team rules, reduce manual updates and improve consistency. Every automation rule has :</w:t>
      </w:r>
    </w:p>
    <w:p w14:paraId="0E7EFA63">
      <w:p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Trigger : When something happens</w:t>
      </w:r>
    </w:p>
    <w:p w14:paraId="67D9DC86">
      <w:p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Condition : Check if rule should run</w:t>
      </w:r>
    </w:p>
    <w:p w14:paraId="51364F39">
      <w:p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Action : What jira does automatically</w:t>
      </w:r>
    </w:p>
    <w:p w14:paraId="2039A2BE">
      <w:p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 xml:space="preserve">As a non admin, we can do following automations : </w:t>
      </w:r>
    </w:p>
    <w:p w14:paraId="50A67293">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assign issues</w:t>
      </w:r>
      <w:r>
        <w:rPr>
          <w:rFonts w:hint="default" w:ascii="Times New Roman" w:hAnsi="Times New Roman" w:eastAsia="Times New Roman" w:cs="Times New Roman"/>
          <w:b/>
          <w:bCs/>
          <w:kern w:val="0"/>
          <w:sz w:val="24"/>
          <w:szCs w:val="24"/>
          <w:lang w:val="en-US" w:eastAsia="en-IN"/>
          <w14:ligatures w14:val="none"/>
        </w:rPr>
        <w:t xml:space="preserve"> </w:t>
      </w:r>
    </w:p>
    <w:p w14:paraId="69118D0B">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update fields</w:t>
      </w:r>
    </w:p>
    <w:p w14:paraId="5A4D20A8">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add comments</w:t>
      </w:r>
    </w:p>
    <w:p w14:paraId="295210B5">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notify users</w:t>
      </w:r>
    </w:p>
    <w:p w14:paraId="446382E0">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label issues</w:t>
      </w:r>
    </w:p>
    <w:p w14:paraId="0E92899D">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link issues</w:t>
      </w:r>
    </w:p>
    <w:p w14:paraId="7395BDA5">
      <w:pPr>
        <w:numPr>
          <w:ilvl w:val="0"/>
          <w:numId w:val="2"/>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transition issues</w:t>
      </w:r>
    </w:p>
    <w:p w14:paraId="3E856200">
      <w:pPr>
        <w:numPr>
          <w:numId w:val="0"/>
        </w:numPr>
        <w:spacing w:line="360" w:lineRule="auto"/>
        <w:rPr>
          <w:rFonts w:hint="default" w:ascii="Times New Roman" w:hAnsi="Times New Roman" w:eastAsia="Times New Roman" w:cs="Times New Roman"/>
          <w:b/>
          <w:bCs/>
          <w:kern w:val="0"/>
          <w:sz w:val="24"/>
          <w:szCs w:val="24"/>
          <w:lang w:val="en-US" w:eastAsia="en-IN"/>
          <w14:ligatures w14:val="none"/>
        </w:rPr>
      </w:pPr>
      <w:r>
        <w:rPr>
          <w:rFonts w:hint="default"/>
          <w:lang w:val="en-US"/>
        </w:rPr>
        <w:t xml:space="preserve">                         </w:t>
      </w:r>
      <w:r>
        <w:drawing>
          <wp:inline distT="0" distB="0" distL="114300" distR="114300">
            <wp:extent cx="5494020" cy="3088640"/>
            <wp:effectExtent l="9525" t="9525" r="20955" b="260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494020" cy="3088640"/>
                    </a:xfrm>
                    <a:prstGeom prst="rect">
                      <a:avLst/>
                    </a:prstGeom>
                    <a:noFill/>
                    <a:ln>
                      <a:solidFill>
                        <a:schemeClr val="tx1"/>
                      </a:solidFill>
                    </a:ln>
                  </pic:spPr>
                </pic:pic>
              </a:graphicData>
            </a:graphic>
          </wp:inline>
        </w:drawing>
      </w:r>
    </w:p>
    <w:p w14:paraId="34A2CC07">
      <w:pPr>
        <w:numPr>
          <w:numId w:val="0"/>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lang w:val="en-US"/>
        </w:rPr>
        <w:t xml:space="preserve">                   </w:t>
      </w:r>
    </w:p>
    <w:p w14:paraId="4E561BBD">
      <w:pPr>
        <w:numPr>
          <w:numId w:val="0"/>
        </w:numPr>
        <w:spacing w:line="360" w:lineRule="auto"/>
        <w:rPr>
          <w:rFonts w:ascii="Times New Roman" w:hAnsi="Times New Roman" w:eastAsia="Times New Roman" w:cs="Times New Roman"/>
          <w:b/>
          <w:bCs/>
          <w:kern w:val="0"/>
          <w:sz w:val="24"/>
          <w:szCs w:val="24"/>
          <w:lang w:eastAsia="en-IN"/>
          <w14:ligatures w14:val="none"/>
        </w:rPr>
      </w:pPr>
    </w:p>
    <w:p w14:paraId="748AB54C">
      <w:pPr>
        <w:numPr>
          <w:numId w:val="0"/>
        </w:numPr>
        <w:spacing w:line="360" w:lineRule="auto"/>
        <w:rPr>
          <w:rFonts w:ascii="Times New Roman" w:hAnsi="Times New Roman" w:eastAsia="Times New Roman" w:cs="Times New Roman"/>
          <w:b/>
          <w:bCs/>
          <w:kern w:val="0"/>
          <w:sz w:val="24"/>
          <w:szCs w:val="24"/>
          <w:lang w:eastAsia="en-IN"/>
          <w14:ligatures w14:val="none"/>
        </w:rPr>
      </w:pPr>
    </w:p>
    <w:p w14:paraId="51B9CCDA">
      <w:pPr>
        <w:numPr>
          <w:numId w:val="0"/>
        </w:numPr>
        <w:spacing w:line="360" w:lineRule="auto"/>
        <w:rPr>
          <w:rFonts w:hint="default" w:ascii="Times New Roman" w:hAnsi="Times New Roman" w:eastAsia="Times New Roman" w:cs="Times New Roman"/>
          <w:b/>
          <w:bCs/>
          <w:kern w:val="0"/>
          <w:sz w:val="24"/>
          <w:szCs w:val="24"/>
          <w:lang w:val="en-US" w:eastAsia="en-IN"/>
          <w14:ligatures w14:val="none"/>
        </w:rPr>
      </w:pPr>
      <w:r>
        <w:rPr>
          <w:rFonts w:ascii="Times New Roman" w:hAnsi="Times New Roman" w:eastAsia="Times New Roman" w:cs="Times New Roman"/>
          <w:b/>
          <w:bCs/>
          <w:kern w:val="0"/>
          <w:sz w:val="24"/>
          <w:szCs w:val="24"/>
          <w:lang w:eastAsia="en-IN"/>
          <w14:ligatures w14:val="none"/>
        </w:rPr>
        <w:t>Smart Checklists: Creating Reusable Checklists in Jira Issues</w:t>
      </w:r>
      <w:r>
        <w:rPr>
          <w:rFonts w:hint="default" w:ascii="Times New Roman" w:hAnsi="Times New Roman" w:eastAsia="Times New Roman" w:cs="Times New Roman"/>
          <w:b/>
          <w:bCs/>
          <w:kern w:val="0"/>
          <w:sz w:val="24"/>
          <w:szCs w:val="24"/>
          <w:lang w:val="en-US" w:eastAsia="en-IN"/>
          <w14:ligatures w14:val="none"/>
        </w:rPr>
        <w:t xml:space="preserve"> ::</w:t>
      </w:r>
    </w:p>
    <w:p w14:paraId="016EA15B">
      <w:pPr>
        <w:numPr>
          <w:numId w:val="0"/>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 xml:space="preserve"> A smart checklist is a reusable list of steps inside a jira issue that guides work conistently, reduces mistakes, can be auto created using automation and donot require admin access. Jira doesnot have native checklists by default. So jira uses these methods</w:t>
      </w:r>
    </w:p>
    <w:p w14:paraId="7CEC442C">
      <w:pPr>
        <w:numPr>
          <w:ilvl w:val="0"/>
          <w:numId w:val="3"/>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Description field</w:t>
      </w:r>
    </w:p>
    <w:p w14:paraId="16CB4C1E">
      <w:pPr>
        <w:numPr>
          <w:ilvl w:val="0"/>
          <w:numId w:val="3"/>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Comments</w:t>
      </w:r>
    </w:p>
    <w:p w14:paraId="0BE13D26">
      <w:pPr>
        <w:numPr>
          <w:ilvl w:val="0"/>
          <w:numId w:val="3"/>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Automation + templates</w:t>
      </w:r>
    </w:p>
    <w:p w14:paraId="02200E7D">
      <w:pPr>
        <w:numPr>
          <w:numId w:val="0"/>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 smart checklist use automation to auto insert a checklist when an issue created, an issue transtitions, an issue type is selected. It is called Smart because:</w:t>
      </w:r>
    </w:p>
    <w:p w14:paraId="37A164D0">
      <w:pPr>
        <w:numPr>
          <w:ilvl w:val="0"/>
          <w:numId w:val="4"/>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It is automatic.</w:t>
      </w:r>
    </w:p>
    <w:p w14:paraId="1A18AAA9">
      <w:pPr>
        <w:numPr>
          <w:ilvl w:val="0"/>
          <w:numId w:val="4"/>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It is consistent</w:t>
      </w:r>
    </w:p>
    <w:p w14:paraId="264DD31D">
      <w:pPr>
        <w:numPr>
          <w:ilvl w:val="0"/>
          <w:numId w:val="4"/>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Doen’t require admin</w:t>
      </w:r>
    </w:p>
    <w:p w14:paraId="751BCA84">
      <w:pPr>
        <w:numPr>
          <w:ilvl w:val="0"/>
          <w:numId w:val="4"/>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It is reusable</w:t>
      </w:r>
    </w:p>
    <w:p w14:paraId="163FF06E">
      <w:pPr>
        <w:numPr>
          <w:numId w:val="0"/>
        </w:numPr>
        <w:spacing w:line="360" w:lineRule="auto"/>
        <w:rPr>
          <w:rFonts w:hint="default"/>
          <w:lang w:val="en-US"/>
        </w:rPr>
      </w:pPr>
      <w:r>
        <w:rPr>
          <w:rFonts w:hint="default"/>
          <w:lang w:val="en-US"/>
        </w:rPr>
        <w:t xml:space="preserve">                 </w:t>
      </w:r>
      <w:r>
        <w:drawing>
          <wp:inline distT="0" distB="0" distL="114300" distR="114300">
            <wp:extent cx="5494020" cy="3088640"/>
            <wp:effectExtent l="9525" t="9525" r="20955" b="260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494020" cy="3088640"/>
                    </a:xfrm>
                    <a:prstGeom prst="rect">
                      <a:avLst/>
                    </a:prstGeom>
                    <a:noFill/>
                    <a:ln>
                      <a:solidFill>
                        <a:schemeClr val="tx1"/>
                      </a:solidFill>
                    </a:ln>
                  </pic:spPr>
                </pic:pic>
              </a:graphicData>
            </a:graphic>
          </wp:inline>
        </w:drawing>
      </w:r>
      <w:r>
        <w:rPr>
          <w:rFonts w:hint="default"/>
          <w:lang w:val="en-US"/>
        </w:rPr>
        <w:t xml:space="preserve"> </w:t>
      </w:r>
    </w:p>
    <w:p w14:paraId="632158D0">
      <w:pPr>
        <w:numPr>
          <w:numId w:val="0"/>
        </w:numPr>
        <w:spacing w:line="360" w:lineRule="auto"/>
        <w:rPr>
          <w:rFonts w:ascii="Times New Roman" w:hAnsi="Times New Roman" w:eastAsia="Times New Roman" w:cs="Times New Roman"/>
          <w:kern w:val="0"/>
          <w:sz w:val="24"/>
          <w:szCs w:val="24"/>
          <w:lang w:eastAsia="en-IN"/>
          <w14:ligatures w14:val="none"/>
        </w:rPr>
      </w:pPr>
    </w:p>
    <w:p w14:paraId="76EFACEF">
      <w:pPr>
        <w:numPr>
          <w:numId w:val="0"/>
        </w:numPr>
        <w:spacing w:line="360" w:lineRule="auto"/>
        <w:rPr>
          <w:rFonts w:hint="default" w:ascii="Times New Roman" w:hAnsi="Times New Roman" w:eastAsia="Times New Roman" w:cs="Times New Roman"/>
          <w:b/>
          <w:bCs/>
          <w:kern w:val="0"/>
          <w:sz w:val="24"/>
          <w:szCs w:val="24"/>
          <w:lang w:val="en-US" w:eastAsia="en-IN"/>
          <w14:ligatures w14:val="none"/>
        </w:rPr>
      </w:pPr>
      <w:r>
        <w:rPr>
          <w:rFonts w:ascii="Times New Roman" w:hAnsi="Times New Roman" w:eastAsia="Times New Roman" w:cs="Times New Roman"/>
          <w:b/>
          <w:bCs/>
          <w:kern w:val="0"/>
          <w:sz w:val="24"/>
          <w:szCs w:val="24"/>
          <w:lang w:eastAsia="en-IN"/>
          <w14:ligatures w14:val="none"/>
        </w:rPr>
        <w:t>Examples of Simple Automation Rules for Teams</w:t>
      </w:r>
      <w:r>
        <w:rPr>
          <w:rFonts w:hint="default" w:ascii="Times New Roman" w:hAnsi="Times New Roman" w:eastAsia="Times New Roman" w:cs="Times New Roman"/>
          <w:b/>
          <w:bCs/>
          <w:kern w:val="0"/>
          <w:sz w:val="24"/>
          <w:szCs w:val="24"/>
          <w:lang w:val="en-US" w:eastAsia="en-IN"/>
          <w14:ligatures w14:val="none"/>
        </w:rPr>
        <w:t xml:space="preserve"> ::</w:t>
      </w:r>
    </w:p>
    <w:p w14:paraId="784B09FC">
      <w:pPr>
        <w:numPr>
          <w:numId w:val="0"/>
        </w:numPr>
        <w:spacing w:line="360" w:lineRule="auto"/>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Automation rules are more powerful when they are simple, safe and repeatable. A simple automation rule solves one small problem, has 1 trigger, has 1-2 conditions and 1 clear action. Simple rules are easy to maintain and less risky. Every rule follows a pattern : When something happens, if conditions are met then jira does an action.</w:t>
      </w:r>
    </w:p>
    <w:p w14:paraId="3FCF4DD4">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assign issues</w:t>
      </w:r>
      <w:r>
        <w:rPr>
          <w:rFonts w:hint="default" w:ascii="Times New Roman" w:hAnsi="Times New Roman" w:eastAsia="Times New Roman" w:cs="Times New Roman"/>
          <w:b/>
          <w:bCs/>
          <w:kern w:val="0"/>
          <w:sz w:val="24"/>
          <w:szCs w:val="24"/>
          <w:lang w:val="en-US" w:eastAsia="en-IN"/>
          <w14:ligatures w14:val="none"/>
        </w:rPr>
        <w:t xml:space="preserve"> : </w:t>
      </w:r>
      <w:r>
        <w:rPr>
          <w:rFonts w:hint="default" w:ascii="Times New Roman" w:hAnsi="Times New Roman" w:eastAsia="Times New Roman" w:cs="Times New Roman"/>
          <w:b w:val="0"/>
          <w:bCs w:val="0"/>
          <w:kern w:val="0"/>
          <w:sz w:val="24"/>
          <w:szCs w:val="24"/>
          <w:lang w:val="en-US" w:eastAsia="en-IN"/>
          <w14:ligatures w14:val="none"/>
        </w:rPr>
        <w:t>New issues stay unassigned leads to delay.</w:t>
      </w:r>
    </w:p>
    <w:p w14:paraId="04BC2C7C">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label issues : Manual labels are inconsistent.</w:t>
      </w:r>
    </w:p>
    <w:p w14:paraId="6C4C1F89">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set resolution on done : Issues closed without resolution leads to bad reports.</w:t>
      </w:r>
    </w:p>
    <w:p w14:paraId="09B8E51A">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add comments on blocked issues : Blockers are missed</w:t>
      </w:r>
    </w:p>
    <w:p w14:paraId="1CC6499A">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create subtasks : Some subtasks are created repeatedly.</w:t>
      </w:r>
    </w:p>
    <w:p w14:paraId="23BF5558">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Scheduled reminder :Overdue issues ignored.</w:t>
      </w:r>
    </w:p>
    <w:p w14:paraId="140037D9">
      <w:pPr>
        <w:numPr>
          <w:ilvl w:val="0"/>
          <w:numId w:val="5"/>
        </w:numPr>
        <w:spacing w:line="360" w:lineRule="auto"/>
        <w:ind w:left="0" w:leftChars="0" w:firstLine="0" w:firstLineChars="0"/>
        <w:rPr>
          <w:rFonts w:hint="default" w:ascii="Times New Roman" w:hAnsi="Times New Roman" w:eastAsia="Times New Roman" w:cs="Times New Roman"/>
          <w:b/>
          <w:bCs/>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Auto transition on field update : Status not updated even when work starts.</w:t>
      </w:r>
    </w:p>
    <w:p w14:paraId="54AFED1B">
      <w:pPr>
        <w:numPr>
          <w:numId w:val="0"/>
        </w:numPr>
        <w:spacing w:line="360" w:lineRule="auto"/>
        <w:ind w:leftChars="0"/>
      </w:pPr>
      <w:r>
        <w:rPr>
          <w:rFonts w:hint="default" w:ascii="Times New Roman" w:hAnsi="Times New Roman" w:eastAsia="Times New Roman" w:cs="Times New Roman"/>
          <w:b w:val="0"/>
          <w:bCs w:val="0"/>
          <w:kern w:val="0"/>
          <w:sz w:val="24"/>
          <w:szCs w:val="24"/>
          <w:lang w:val="en-US" w:eastAsia="en-IN"/>
          <w14:ligatures w14:val="none"/>
        </w:rPr>
        <w:t xml:space="preserve">                </w:t>
      </w:r>
      <w:r>
        <w:drawing>
          <wp:inline distT="0" distB="0" distL="114300" distR="114300">
            <wp:extent cx="5494020" cy="3088640"/>
            <wp:effectExtent l="9525" t="9525" r="20955"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494020" cy="3088640"/>
                    </a:xfrm>
                    <a:prstGeom prst="rect">
                      <a:avLst/>
                    </a:prstGeom>
                    <a:noFill/>
                    <a:ln>
                      <a:solidFill>
                        <a:schemeClr val="tx1"/>
                      </a:solidFill>
                    </a:ln>
                  </pic:spPr>
                </pic:pic>
              </a:graphicData>
            </a:graphic>
          </wp:inline>
        </w:drawing>
      </w:r>
    </w:p>
    <w:p w14:paraId="3C5A2F5C">
      <w:pPr>
        <w:numPr>
          <w:numId w:val="0"/>
        </w:numPr>
        <w:spacing w:line="360" w:lineRule="auto"/>
        <w:ind w:leftChars="0"/>
        <w:rPr>
          <w:rFonts w:ascii="Times New Roman" w:hAnsi="Times New Roman" w:eastAsia="Times New Roman" w:cs="Times New Roman"/>
          <w:kern w:val="0"/>
          <w:sz w:val="24"/>
          <w:szCs w:val="24"/>
          <w:lang w:eastAsia="en-IN"/>
          <w14:ligatures w14:val="none"/>
        </w:rPr>
      </w:pPr>
    </w:p>
    <w:p w14:paraId="51979E4C">
      <w:pPr>
        <w:numPr>
          <w:numId w:val="0"/>
        </w:numPr>
        <w:spacing w:line="360" w:lineRule="auto"/>
        <w:ind w:leftChars="0"/>
        <w:rPr>
          <w:rFonts w:hint="default" w:ascii="Times New Roman" w:hAnsi="Times New Roman" w:eastAsia="Times New Roman" w:cs="Times New Roman"/>
          <w:b/>
          <w:bCs/>
          <w:kern w:val="0"/>
          <w:sz w:val="24"/>
          <w:szCs w:val="24"/>
          <w:lang w:val="en-US" w:eastAsia="en-IN"/>
          <w14:ligatures w14:val="none"/>
        </w:rPr>
      </w:pPr>
      <w:r>
        <w:rPr>
          <w:rFonts w:ascii="Times New Roman" w:hAnsi="Times New Roman" w:eastAsia="Times New Roman" w:cs="Times New Roman"/>
          <w:b/>
          <w:bCs/>
          <w:kern w:val="0"/>
          <w:sz w:val="24"/>
          <w:szCs w:val="24"/>
          <w:lang w:eastAsia="en-IN"/>
          <w14:ligatures w14:val="none"/>
        </w:rPr>
        <w:t>When to Ask Admins for Help with Jira Automation</w:t>
      </w:r>
      <w:r>
        <w:rPr>
          <w:rFonts w:hint="default" w:ascii="Times New Roman" w:hAnsi="Times New Roman" w:eastAsia="Times New Roman" w:cs="Times New Roman"/>
          <w:b/>
          <w:bCs/>
          <w:kern w:val="0"/>
          <w:sz w:val="24"/>
          <w:szCs w:val="24"/>
          <w:lang w:val="en-US" w:eastAsia="en-IN"/>
          <w14:ligatures w14:val="none"/>
        </w:rPr>
        <w:t xml:space="preserve"> ::</w:t>
      </w:r>
    </w:p>
    <w:p w14:paraId="28347995">
      <w:pPr>
        <w:numPr>
          <w:numId w:val="0"/>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Many users try to automate something that fails silently and time is wasted and admin gets pinged too late.</w:t>
      </w:r>
    </w:p>
    <w:p w14:paraId="337C7D3C">
      <w:pPr>
        <w:numPr>
          <w:numId w:val="0"/>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The following needs admin help:</w:t>
      </w:r>
    </w:p>
    <w:p w14:paraId="22EC6005">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If automation needs to change jira structure or affect multiple projects.</w:t>
      </w:r>
    </w:p>
    <w:p w14:paraId="22B0B03E">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You don’t see the option you need.</w:t>
      </w:r>
    </w:p>
    <w:p w14:paraId="718FCE4A">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Rule works for some issues but not others.</w:t>
      </w:r>
    </w:p>
    <w:p w14:paraId="2ACD69E0">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Create/edit workflows.</w:t>
      </w:r>
    </w:p>
    <w:p w14:paraId="43DE1ADE">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Add validators/conditions.</w:t>
      </w:r>
    </w:p>
    <w:p w14:paraId="73448263">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Add post functions.</w:t>
      </w:r>
    </w:p>
    <w:p w14:paraId="25A5194A">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Create custom fields.</w:t>
      </w:r>
    </w:p>
    <w:p w14:paraId="23D90C57">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Change status categories.</w:t>
      </w:r>
    </w:p>
    <w:p w14:paraId="63E811B1">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When an issue happens and needs to create another issue in another project.</w:t>
      </w:r>
    </w:p>
    <w:p w14:paraId="00058D1B">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Rule hits quota limit,</w:t>
      </w:r>
    </w:p>
    <w:p w14:paraId="5E0D650F">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Performance issues.</w:t>
      </w:r>
    </w:p>
    <w:p w14:paraId="688FE481">
      <w:pPr>
        <w:numPr>
          <w:ilvl w:val="0"/>
          <w:numId w:val="6"/>
        </w:numPr>
        <w:spacing w:line="360" w:lineRule="auto"/>
        <w:ind w:leftChars="0"/>
        <w:rPr>
          <w:rFonts w:hint="default" w:ascii="Times New Roman" w:hAnsi="Times New Roman" w:eastAsia="Times New Roman" w:cs="Times New Roman"/>
          <w:b w:val="0"/>
          <w:bCs w:val="0"/>
          <w:kern w:val="0"/>
          <w:sz w:val="24"/>
          <w:szCs w:val="24"/>
          <w:lang w:val="en-US" w:eastAsia="en-IN"/>
          <w14:ligatures w14:val="none"/>
        </w:rPr>
      </w:pPr>
      <w:r>
        <w:rPr>
          <w:rFonts w:hint="default" w:ascii="Times New Roman" w:hAnsi="Times New Roman" w:eastAsia="Times New Roman" w:cs="Times New Roman"/>
          <w:b w:val="0"/>
          <w:bCs w:val="0"/>
          <w:kern w:val="0"/>
          <w:sz w:val="24"/>
          <w:szCs w:val="24"/>
          <w:lang w:val="en-US" w:eastAsia="en-IN"/>
          <w14:ligatures w14:val="none"/>
        </w:rPr>
        <w:t>Data &amp; security related automation.</w:t>
      </w:r>
    </w:p>
    <w:p w14:paraId="4055A045">
      <w:pPr>
        <w:numPr>
          <w:numId w:val="0"/>
        </w:numPr>
        <w:spacing w:line="360" w:lineRule="auto"/>
        <w:rPr>
          <w:rFonts w:hint="default" w:ascii="Times New Roman" w:hAnsi="Times New Roman" w:eastAsia="Times New Roman" w:cs="Times New Roman"/>
          <w:b w:val="0"/>
          <w:bCs w:val="0"/>
          <w:kern w:val="0"/>
          <w:sz w:val="24"/>
          <w:szCs w:val="24"/>
          <w:lang w:val="en-US" w:eastAsia="en-IN"/>
          <w14:ligatures w14:val="none"/>
        </w:rPr>
      </w:pPr>
    </w:p>
    <w:sectPr>
      <w:pgSz w:w="11906" w:h="16838"/>
      <w:pgMar w:top="720" w:right="720" w:bottom="720" w:left="720"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2">
    <w:panose1 w:val="050201020105070707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351070"/>
    <w:multiLevelType w:val="singleLevel"/>
    <w:tmpl w:val="DB351070"/>
    <w:lvl w:ilvl="0" w:tentative="0">
      <w:start w:val="1"/>
      <w:numFmt w:val="decimal"/>
      <w:suff w:val="space"/>
      <w:lvlText w:val="%1."/>
      <w:lvlJc w:val="left"/>
    </w:lvl>
  </w:abstractNum>
  <w:abstractNum w:abstractNumId="1">
    <w:nsid w:val="F12BB1AA"/>
    <w:multiLevelType w:val="singleLevel"/>
    <w:tmpl w:val="F12BB1AA"/>
    <w:lvl w:ilvl="0" w:tentative="0">
      <w:start w:val="1"/>
      <w:numFmt w:val="decimal"/>
      <w:suff w:val="space"/>
      <w:lvlText w:val="%1."/>
      <w:lvlJc w:val="left"/>
    </w:lvl>
  </w:abstractNum>
  <w:abstractNum w:abstractNumId="2">
    <w:nsid w:val="F5050B2E"/>
    <w:multiLevelType w:val="singleLevel"/>
    <w:tmpl w:val="F5050B2E"/>
    <w:lvl w:ilvl="0" w:tentative="0">
      <w:start w:val="1"/>
      <w:numFmt w:val="decimal"/>
      <w:suff w:val="space"/>
      <w:lvlText w:val="%1."/>
      <w:lvlJc w:val="left"/>
    </w:lvl>
  </w:abstractNum>
  <w:abstractNum w:abstractNumId="3">
    <w:nsid w:val="FA06822B"/>
    <w:multiLevelType w:val="singleLevel"/>
    <w:tmpl w:val="FA06822B"/>
    <w:lvl w:ilvl="0" w:tentative="0">
      <w:start w:val="1"/>
      <w:numFmt w:val="decimal"/>
      <w:suff w:val="space"/>
      <w:lvlText w:val="%1."/>
      <w:lvlJc w:val="left"/>
    </w:lvl>
  </w:abstractNum>
  <w:abstractNum w:abstractNumId="4">
    <w:nsid w:val="00306551"/>
    <w:multiLevelType w:val="singleLevel"/>
    <w:tmpl w:val="00306551"/>
    <w:lvl w:ilvl="0" w:tentative="0">
      <w:start w:val="1"/>
      <w:numFmt w:val="decimal"/>
      <w:lvlText w:val="%1."/>
      <w:lvlJc w:val="left"/>
      <w:pPr>
        <w:tabs>
          <w:tab w:val="left" w:pos="425"/>
        </w:tabs>
        <w:ind w:left="425" w:leftChars="0" w:hanging="425" w:firstLineChars="0"/>
      </w:pPr>
      <w:rPr>
        <w:rFonts w:hint="default"/>
      </w:rPr>
    </w:lvl>
  </w:abstractNum>
  <w:abstractNum w:abstractNumId="5">
    <w:nsid w:val="71FF095E"/>
    <w:multiLevelType w:val="multilevel"/>
    <w:tmpl w:val="71FF09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5"/>
  </w:num>
  <w:num w:numId="2">
    <w:abstractNumId w:val="1"/>
  </w:num>
  <w:num w:numId="3">
    <w:abstractNumId w:val="0"/>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DC23BF"/>
    <w:rsid w:val="20DC23BF"/>
    <w:rsid w:val="6B4359F6"/>
    <w:rsid w:val="6B655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kern w:val="0"/>
      <w:sz w:val="24"/>
      <w:szCs w:val="24"/>
      <w:lang w:eastAsia="en-IN"/>
      <w14:ligatures w14:val="none"/>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140</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2026-01-08T07:16:00Z</dcterms:created>
  <dc:creator>Rishitha Valluri</dc:creator>
  <cp:lastModifiedBy>Rishitha Valluri</cp:lastModifiedBy>
  <dcterms:modified xsi:type="dcterms:W3CDTF">2026-01-08T09:42:07Z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1033-12.2.0.23197</vt:lpwstr>
  </property>
  <property fmtid="{D5CDD505-2E9C-101B-9397-08002B2CF9AE}" pid="3" name="ICV">
    <vt:lpwstr>EE5616310E274C7EB5BE652128696904_11</vt:lpwstr>
  </property>
</Properties>
</file>