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AAD25" w14:textId="77777777" w:rsidR="00CD147D" w:rsidRDefault="00CD147D" w:rsidP="00850387">
      <w:pPr>
        <w:pStyle w:val="Title"/>
      </w:pPr>
      <w:r>
        <w:t xml:space="preserve">BE </w:t>
      </w:r>
      <w:r w:rsidR="00AA5A6E">
        <w:t>350</w:t>
      </w:r>
      <w:r w:rsidR="007635CD">
        <w:t>L</w:t>
      </w:r>
    </w:p>
    <w:p w14:paraId="57E15249" w14:textId="77777777" w:rsidR="00CD147D" w:rsidRDefault="007342B3" w:rsidP="00850387">
      <w:pPr>
        <w:pStyle w:val="Heading1"/>
      </w:pPr>
      <w:r>
        <w:t>Lab</w:t>
      </w:r>
      <w:r w:rsidR="00CD147D">
        <w:t xml:space="preserve"> </w:t>
      </w:r>
      <w:r>
        <w:t>3</w:t>
      </w:r>
      <w:r w:rsidR="00815193">
        <w:t>A</w:t>
      </w:r>
      <w:r>
        <w:t xml:space="preserve"> Handou</w:t>
      </w:r>
      <w:r w:rsidR="00CD147D">
        <w:t>t</w:t>
      </w:r>
      <w:r>
        <w:t xml:space="preserve"> </w:t>
      </w:r>
      <w:r w:rsidR="00C91283">
        <w:t>- Stepper Motor Control</w:t>
      </w:r>
    </w:p>
    <w:p w14:paraId="7A1E9F72" w14:textId="77777777" w:rsidR="00850387" w:rsidRDefault="00D156B5" w:rsidP="00850387">
      <w:pPr>
        <w:pStyle w:val="Heading1"/>
      </w:pPr>
      <w:r>
        <w:t>AEI 1</w:t>
      </w:r>
      <w:r w:rsidR="00C65001">
        <w:t>23</w:t>
      </w:r>
      <w:r w:rsidR="007342B3">
        <w:t xml:space="preserve"> October </w:t>
      </w:r>
      <w:r>
        <w:t>1</w:t>
      </w:r>
      <w:r w:rsidR="00C65001">
        <w:t>9, 2017</w:t>
      </w:r>
    </w:p>
    <w:p w14:paraId="03D7CBF5" w14:textId="77777777" w:rsidR="007342B3" w:rsidRPr="007342B3" w:rsidRDefault="007342B3" w:rsidP="007342B3">
      <w:pPr>
        <w:jc w:val="center"/>
        <w:rPr>
          <w:b/>
        </w:rPr>
      </w:pPr>
      <w:r>
        <w:rPr>
          <w:b/>
        </w:rPr>
        <w:t xml:space="preserve">AEI 123 </w:t>
      </w:r>
      <w:r w:rsidR="00C65001">
        <w:rPr>
          <w:b/>
        </w:rPr>
        <w:t>October 26, 2017</w:t>
      </w:r>
    </w:p>
    <w:p w14:paraId="08B82D14" w14:textId="77777777" w:rsidR="00850387" w:rsidRPr="00850387" w:rsidRDefault="00D156B5" w:rsidP="00850387">
      <w:pPr>
        <w:jc w:val="center"/>
        <w:rPr>
          <w:b/>
        </w:rPr>
      </w:pPr>
      <w:r>
        <w:rPr>
          <w:b/>
        </w:rPr>
        <w:t>Report Due Novem</w:t>
      </w:r>
      <w:r w:rsidR="007342B3">
        <w:rPr>
          <w:b/>
        </w:rPr>
        <w:t xml:space="preserve">ber </w:t>
      </w:r>
      <w:r w:rsidR="00C65001">
        <w:rPr>
          <w:b/>
        </w:rPr>
        <w:t>9, 2017</w:t>
      </w:r>
    </w:p>
    <w:p w14:paraId="1CA61F26" w14:textId="77777777" w:rsidR="00850387" w:rsidRPr="00850387" w:rsidRDefault="008675C0" w:rsidP="00850387">
      <w:pPr>
        <w:jc w:val="center"/>
        <w:rPr>
          <w:b/>
        </w:rPr>
      </w:pPr>
      <w:r>
        <w:rPr>
          <w:b/>
        </w:rPr>
        <w:t>Revision Due Novem</w:t>
      </w:r>
      <w:r w:rsidR="00850387" w:rsidRPr="00850387">
        <w:rPr>
          <w:b/>
        </w:rPr>
        <w:t xml:space="preserve">ber </w:t>
      </w:r>
      <w:r w:rsidR="00C65001">
        <w:rPr>
          <w:b/>
        </w:rPr>
        <w:t>23, 2017</w:t>
      </w:r>
    </w:p>
    <w:p w14:paraId="2C05C834" w14:textId="77777777" w:rsidR="00850387" w:rsidRPr="00850387" w:rsidRDefault="00850387" w:rsidP="00850387"/>
    <w:p w14:paraId="74DE2CBB" w14:textId="77777777" w:rsidR="0080245D" w:rsidRDefault="00D16B57" w:rsidP="00892F88">
      <w:pPr>
        <w:spacing w:after="120"/>
      </w:pPr>
      <w:r>
        <w:t xml:space="preserve">In this lab exercise, you will </w:t>
      </w:r>
      <w:r w:rsidR="002E6C8F">
        <w:t>use</w:t>
      </w:r>
      <w:r>
        <w:t xml:space="preserve"> your </w:t>
      </w:r>
      <w:r w:rsidR="002E6C8F">
        <w:t>Arduino</w:t>
      </w:r>
      <w:r>
        <w:t xml:space="preserve"> skills </w:t>
      </w:r>
      <w:r w:rsidR="002E6C8F">
        <w:t>to develop the</w:t>
      </w:r>
      <w:r>
        <w:t xml:space="preserve"> code to control the speed of a stepper motor.  Your code will issue commands </w:t>
      </w:r>
      <w:r w:rsidR="002E6C8F">
        <w:t xml:space="preserve">to a stepper motor controller circuit “Big Stepper Driver”, </w:t>
      </w:r>
      <w:r>
        <w:t xml:space="preserve">via </w:t>
      </w:r>
      <w:r w:rsidR="002E6C8F">
        <w:t xml:space="preserve">controlled pulses from a digital I/O port on the Redboard.  The controller will interpret those timed pulses and </w:t>
      </w:r>
      <w:r>
        <w:t xml:space="preserve">sequence current to the individual motor windings accordingly.  Stepper motors (a class of “brushless DC” motors that are commutated electronically by energizing individual coils in the stator, in contrast to traditional DC motors which alternate the current through brush contacts as the rotor turns) are commonly used in motion control applications because the position can be easily controlled down to the resolution of a single </w:t>
      </w:r>
      <w:r w:rsidR="00214757">
        <w:t>(or even a half) “</w:t>
      </w:r>
      <w:r>
        <w:t>step</w:t>
      </w:r>
      <w:r w:rsidR="00214757">
        <w:t>”</w:t>
      </w:r>
      <w:r>
        <w:t xml:space="preserve"> without the use of sensory feedback.</w:t>
      </w:r>
      <w:r w:rsidR="00127B11">
        <w:t xml:space="preserve">  </w:t>
      </w:r>
      <w:r w:rsidR="005E0479">
        <w:t>The motor you will use in lab (</w:t>
      </w:r>
      <w:r w:rsidR="008E5081">
        <w:t>Mercury motor - spec sheet attached) is a 12</w:t>
      </w:r>
      <w:r w:rsidR="005E0479">
        <w:t>V (nominal) two-phas</w:t>
      </w:r>
      <w:r w:rsidR="008E5081">
        <w:t>e bipolar stepper motor with 200</w:t>
      </w:r>
      <w:r w:rsidR="005E0479">
        <w:t xml:space="preserve"> steps per revolution of the rotor.  </w:t>
      </w:r>
    </w:p>
    <w:p w14:paraId="0A670AD5" w14:textId="77777777" w:rsidR="004D0F83" w:rsidRDefault="004D0F83" w:rsidP="00892F88">
      <w:pPr>
        <w:spacing w:after="120"/>
      </w:pPr>
      <w:r>
        <w:t xml:space="preserve">You will be provided a sketch with the code </w:t>
      </w:r>
      <w:r w:rsidR="00FF1AC6">
        <w:t>for the user interface (</w:t>
      </w:r>
      <w:r>
        <w:t>menu</w:t>
      </w:r>
      <w:r w:rsidR="00FF1AC6">
        <w:t>)</w:t>
      </w:r>
      <w:r>
        <w:t xml:space="preserve"> that prompts the user to select for the following options.</w:t>
      </w:r>
    </w:p>
    <w:p w14:paraId="2E173B76" w14:textId="77777777" w:rsidR="004D0F83" w:rsidRDefault="004D0F83" w:rsidP="00A45400">
      <w:pPr>
        <w:numPr>
          <w:ilvl w:val="0"/>
          <w:numId w:val="17"/>
        </w:numPr>
        <w:spacing w:after="120"/>
      </w:pPr>
      <w:r>
        <w:t>Move forward a fixed number of steps upon button press.</w:t>
      </w:r>
    </w:p>
    <w:p w14:paraId="4C50EC8B" w14:textId="77777777" w:rsidR="004D0F83" w:rsidRDefault="004D0F83" w:rsidP="00A45400">
      <w:pPr>
        <w:numPr>
          <w:ilvl w:val="0"/>
          <w:numId w:val="17"/>
        </w:numPr>
        <w:spacing w:after="120"/>
      </w:pPr>
      <w:r>
        <w:t>Move backward a fixed number of steps upon button press.</w:t>
      </w:r>
    </w:p>
    <w:p w14:paraId="578F5FB2" w14:textId="34379C20" w:rsidR="00A45400" w:rsidRDefault="00A45400" w:rsidP="00A45400">
      <w:pPr>
        <w:numPr>
          <w:ilvl w:val="0"/>
          <w:numId w:val="17"/>
        </w:numPr>
        <w:spacing w:after="120"/>
      </w:pPr>
      <w:r>
        <w:t xml:space="preserve">Pipette mode.  </w:t>
      </w:r>
      <w:r w:rsidR="001F480A">
        <w:t>Uptake media</w:t>
      </w:r>
      <w:r>
        <w:t xml:space="preserve"> upon first button press.  Dispense upon second button press.</w:t>
      </w:r>
    </w:p>
    <w:p w14:paraId="32570948" w14:textId="549F5C4A" w:rsidR="00A45400" w:rsidRDefault="000D6FF0" w:rsidP="00A45400">
      <w:pPr>
        <w:spacing w:after="120"/>
        <w:ind w:right="360"/>
        <w:rPr>
          <w:iCs/>
        </w:rPr>
      </w:pPr>
      <w:r>
        <w:rPr>
          <w:iCs/>
        </w:rPr>
        <w:t>For the first part of the lab exercise, we will c</w:t>
      </w:r>
      <w:r w:rsidR="00A45400">
        <w:rPr>
          <w:iCs/>
        </w:rPr>
        <w:t xml:space="preserve">reate an algorithm </w:t>
      </w:r>
      <w:r w:rsidR="00A45400" w:rsidRPr="00A45400">
        <w:rPr>
          <w:iCs/>
        </w:rPr>
        <w:t xml:space="preserve">for a controlled acceleration </w:t>
      </w:r>
      <w:r w:rsidR="00A45400">
        <w:rPr>
          <w:iCs/>
        </w:rPr>
        <w:t>to</w:t>
      </w:r>
      <w:r w:rsidR="00A45400" w:rsidRPr="00A45400">
        <w:rPr>
          <w:iCs/>
        </w:rPr>
        <w:t xml:space="preserve"> the specified speed, continue at the specified speed until within 50 steps of the total steps, and </w:t>
      </w:r>
      <w:r w:rsidR="001F480A">
        <w:rPr>
          <w:iCs/>
        </w:rPr>
        <w:t xml:space="preserve">then </w:t>
      </w:r>
      <w:r w:rsidR="00A45400" w:rsidRPr="00A45400">
        <w:rPr>
          <w:iCs/>
        </w:rPr>
        <w:t xml:space="preserve">slow the speed to zero </w:t>
      </w:r>
      <w:r w:rsidR="001F480A">
        <w:rPr>
          <w:iCs/>
        </w:rPr>
        <w:t>when the</w:t>
      </w:r>
      <w:r w:rsidR="00A45400" w:rsidRPr="00A45400">
        <w:rPr>
          <w:iCs/>
        </w:rPr>
        <w:t xml:space="preserve"> total </w:t>
      </w:r>
      <w:r w:rsidR="001F480A">
        <w:rPr>
          <w:iCs/>
        </w:rPr>
        <w:t xml:space="preserve">number of </w:t>
      </w:r>
      <w:r w:rsidR="00A45400" w:rsidRPr="00A45400">
        <w:rPr>
          <w:iCs/>
        </w:rPr>
        <w:t>steps have been traveled.</w:t>
      </w:r>
      <w:r w:rsidR="00CB4B12">
        <w:rPr>
          <w:iCs/>
        </w:rPr>
        <w:t xml:space="preserve">  The mechanism for turning the motor by a single step is to create a square wave pulse by turning a digital port on and then off.  The motor speed will be dependent on the frequency of the pulses, so part of your algorithm will be to determine the </w:t>
      </w:r>
      <w:r w:rsidR="001F480A">
        <w:rPr>
          <w:iCs/>
        </w:rPr>
        <w:t xml:space="preserve">appropriate </w:t>
      </w:r>
      <w:r w:rsidR="00CB4B12">
        <w:rPr>
          <w:iCs/>
        </w:rPr>
        <w:t>delay between each pulse.</w:t>
      </w:r>
    </w:p>
    <w:p w14:paraId="500BCBEC" w14:textId="4915D5B0" w:rsidR="00127B11" w:rsidRPr="00A45400" w:rsidRDefault="00127B11" w:rsidP="00A45400">
      <w:pPr>
        <w:spacing w:after="120"/>
        <w:ind w:right="360"/>
        <w:rPr>
          <w:iCs/>
        </w:rPr>
      </w:pPr>
      <w:r>
        <w:rPr>
          <w:iCs/>
        </w:rPr>
        <w:t xml:space="preserve">For example, a speed of 500 steps/sec is accomplished by pulsing the digital port HIGH for 1 ms then low for 1 ms for a total of 2 ms per step.  This is the </w:t>
      </w:r>
      <w:r w:rsidR="00C65001">
        <w:rPr>
          <w:iCs/>
        </w:rPr>
        <w:t>close to</w:t>
      </w:r>
      <w:r>
        <w:rPr>
          <w:iCs/>
        </w:rPr>
        <w:t xml:space="preserve"> </w:t>
      </w:r>
      <w:r w:rsidR="00D60660">
        <w:rPr>
          <w:iCs/>
        </w:rPr>
        <w:t xml:space="preserve">the maximum </w:t>
      </w:r>
      <w:r>
        <w:rPr>
          <w:iCs/>
        </w:rPr>
        <w:t>speed with this hardware configuration</w:t>
      </w:r>
      <w:r w:rsidR="00C65001">
        <w:rPr>
          <w:iCs/>
        </w:rPr>
        <w:t xml:space="preserve"> (0.7 ms delay)</w:t>
      </w:r>
      <w:r>
        <w:rPr>
          <w:iCs/>
        </w:rPr>
        <w:t>.  Similarly a speed of 1 steps/sec is</w:t>
      </w:r>
      <w:r w:rsidRPr="00127B11">
        <w:rPr>
          <w:iCs/>
        </w:rPr>
        <w:t xml:space="preserve"> </w:t>
      </w:r>
      <w:r>
        <w:rPr>
          <w:iCs/>
        </w:rPr>
        <w:t>accomplished by pulsing the digital port HIGH for 500 ms then low for 500 ms for a total of 1000 ms per step.</w:t>
      </w:r>
    </w:p>
    <w:p w14:paraId="6F9B027C" w14:textId="77777777" w:rsidR="004D0F83" w:rsidRDefault="00CB4B12" w:rsidP="000D6FF0">
      <w:pPr>
        <w:numPr>
          <w:ilvl w:val="0"/>
          <w:numId w:val="3"/>
        </w:numPr>
        <w:tabs>
          <w:tab w:val="clear" w:pos="720"/>
        </w:tabs>
        <w:spacing w:after="120"/>
        <w:ind w:left="547" w:right="360"/>
        <w:rPr>
          <w:i/>
          <w:iCs/>
        </w:rPr>
      </w:pPr>
      <w:r>
        <w:rPr>
          <w:i/>
          <w:iCs/>
        </w:rPr>
        <w:t xml:space="preserve">Open the provided stepper motor </w:t>
      </w:r>
      <w:r w:rsidR="004D0F83">
        <w:rPr>
          <w:i/>
          <w:iCs/>
        </w:rPr>
        <w:t>sketch</w:t>
      </w:r>
      <w:r w:rsidR="00A07A8B">
        <w:rPr>
          <w:i/>
          <w:iCs/>
        </w:rPr>
        <w:t xml:space="preserve"> “Steps test”</w:t>
      </w:r>
      <w:r w:rsidR="004D0F83">
        <w:rPr>
          <w:i/>
          <w:iCs/>
        </w:rPr>
        <w:t>.  An external library will not be required for this application.</w:t>
      </w:r>
      <w:r w:rsidR="00A07A8B">
        <w:rPr>
          <w:i/>
          <w:iCs/>
        </w:rPr>
        <w:t xml:space="preserve">  </w:t>
      </w:r>
    </w:p>
    <w:p w14:paraId="28BB4283" w14:textId="0C00F045" w:rsidR="00CB4B12" w:rsidRDefault="00CB4B12" w:rsidP="000D6FF0">
      <w:pPr>
        <w:numPr>
          <w:ilvl w:val="0"/>
          <w:numId w:val="3"/>
        </w:numPr>
        <w:tabs>
          <w:tab w:val="clear" w:pos="720"/>
        </w:tabs>
        <w:spacing w:after="120"/>
        <w:ind w:left="547" w:right="360"/>
        <w:rPr>
          <w:i/>
          <w:iCs/>
        </w:rPr>
      </w:pPr>
      <w:r>
        <w:rPr>
          <w:i/>
          <w:iCs/>
        </w:rPr>
        <w:t>Write th</w:t>
      </w:r>
      <w:r w:rsidR="00FF1AC6">
        <w:rPr>
          <w:i/>
          <w:iCs/>
        </w:rPr>
        <w:t>e code for the Step</w:t>
      </w:r>
      <w:r w:rsidR="00C65001">
        <w:rPr>
          <w:i/>
          <w:iCs/>
        </w:rPr>
        <w:t>s</w:t>
      </w:r>
      <w:r>
        <w:rPr>
          <w:i/>
          <w:iCs/>
        </w:rPr>
        <w:t xml:space="preserve"> function.  </w:t>
      </w:r>
      <w:r w:rsidR="006E2FFB">
        <w:rPr>
          <w:i/>
          <w:iCs/>
        </w:rPr>
        <w:t>The Step</w:t>
      </w:r>
      <w:r w:rsidR="00C65001">
        <w:rPr>
          <w:i/>
          <w:iCs/>
        </w:rPr>
        <w:t>s</w:t>
      </w:r>
      <w:r w:rsidR="006E2FFB">
        <w:rPr>
          <w:i/>
          <w:iCs/>
        </w:rPr>
        <w:t xml:space="preserve"> function sh</w:t>
      </w:r>
      <w:r w:rsidR="00D60660">
        <w:rPr>
          <w:i/>
          <w:iCs/>
        </w:rPr>
        <w:t>ould</w:t>
      </w:r>
      <w:r w:rsidR="006E2FFB">
        <w:rPr>
          <w:i/>
          <w:iCs/>
        </w:rPr>
        <w:t xml:space="preserve"> move the motor through the specific number of steps from the revolutions setting.  </w:t>
      </w:r>
      <w:r w:rsidR="00C65001">
        <w:rPr>
          <w:i/>
          <w:iCs/>
        </w:rPr>
        <w:t>This function will calculate the required delay and turn the digital output port HIGH and then LOW for each step required for motion.</w:t>
      </w:r>
    </w:p>
    <w:p w14:paraId="32F371FC" w14:textId="72A9BCAB" w:rsidR="00A07A8B" w:rsidRDefault="00A07A8B" w:rsidP="000D6FF0">
      <w:pPr>
        <w:numPr>
          <w:ilvl w:val="0"/>
          <w:numId w:val="3"/>
        </w:numPr>
        <w:tabs>
          <w:tab w:val="clear" w:pos="720"/>
        </w:tabs>
        <w:spacing w:after="120"/>
        <w:ind w:left="547" w:right="360"/>
        <w:rPr>
          <w:i/>
          <w:iCs/>
        </w:rPr>
      </w:pPr>
      <w:r>
        <w:rPr>
          <w:i/>
          <w:iCs/>
        </w:rPr>
        <w:lastRenderedPageBreak/>
        <w:t xml:space="preserve">Test your code by observing the motor rotate in both directions through several </w:t>
      </w:r>
      <w:r w:rsidR="00D60660">
        <w:rPr>
          <w:i/>
          <w:iCs/>
        </w:rPr>
        <w:t>angles</w:t>
      </w:r>
      <w:r>
        <w:rPr>
          <w:i/>
          <w:iCs/>
        </w:rPr>
        <w:t xml:space="preserve"> of shaft r</w:t>
      </w:r>
      <w:r w:rsidR="00D60660">
        <w:rPr>
          <w:i/>
          <w:iCs/>
        </w:rPr>
        <w:t>otation</w:t>
      </w:r>
      <w:bookmarkStart w:id="0" w:name="_GoBack"/>
      <w:bookmarkEnd w:id="0"/>
      <w:r>
        <w:rPr>
          <w:i/>
          <w:iCs/>
        </w:rPr>
        <w:t xml:space="preserve">. </w:t>
      </w:r>
    </w:p>
    <w:p w14:paraId="40689495" w14:textId="77777777" w:rsidR="00CE79FA" w:rsidRDefault="00A07A8B" w:rsidP="000D6FF0">
      <w:pPr>
        <w:numPr>
          <w:ilvl w:val="0"/>
          <w:numId w:val="3"/>
        </w:numPr>
        <w:tabs>
          <w:tab w:val="clear" w:pos="720"/>
        </w:tabs>
        <w:spacing w:after="120"/>
        <w:ind w:left="547" w:right="360"/>
        <w:rPr>
          <w:i/>
          <w:iCs/>
        </w:rPr>
      </w:pPr>
      <w:r>
        <w:rPr>
          <w:i/>
          <w:iCs/>
        </w:rPr>
        <w:t>Open the provided stepper motor sketch “Lab 3 Start”.  Insert the Steps function</w:t>
      </w:r>
      <w:r w:rsidR="00CE79FA">
        <w:rPr>
          <w:i/>
          <w:iCs/>
        </w:rPr>
        <w:t xml:space="preserve"> into the main loop to implement th</w:t>
      </w:r>
      <w:r>
        <w:rPr>
          <w:i/>
          <w:iCs/>
        </w:rPr>
        <w:t>e menu functions</w:t>
      </w:r>
      <w:r w:rsidR="00CE79FA">
        <w:rPr>
          <w:i/>
          <w:iCs/>
        </w:rPr>
        <w:t>.</w:t>
      </w:r>
    </w:p>
    <w:p w14:paraId="0718EF46" w14:textId="77777777" w:rsidR="008C582E" w:rsidRDefault="008C582E" w:rsidP="008C582E">
      <w:pPr>
        <w:numPr>
          <w:ilvl w:val="1"/>
          <w:numId w:val="3"/>
        </w:numPr>
        <w:spacing w:after="120"/>
        <w:rPr>
          <w:i/>
        </w:rPr>
      </w:pPr>
      <w:r w:rsidRPr="008C582E">
        <w:rPr>
          <w:i/>
        </w:rPr>
        <w:t xml:space="preserve">Move </w:t>
      </w:r>
      <w:r w:rsidR="00A07A8B">
        <w:rPr>
          <w:i/>
        </w:rPr>
        <w:t>counter clockwise</w:t>
      </w:r>
      <w:r w:rsidRPr="008C582E">
        <w:rPr>
          <w:i/>
        </w:rPr>
        <w:t xml:space="preserve"> a fixed number of steps upon button press.</w:t>
      </w:r>
    </w:p>
    <w:p w14:paraId="62A00D6B" w14:textId="77777777" w:rsidR="00A07A8B" w:rsidRDefault="00A07A8B" w:rsidP="008C582E">
      <w:pPr>
        <w:numPr>
          <w:ilvl w:val="2"/>
          <w:numId w:val="3"/>
        </w:numPr>
        <w:spacing w:after="120"/>
        <w:rPr>
          <w:i/>
        </w:rPr>
      </w:pPr>
      <w:r>
        <w:rPr>
          <w:i/>
        </w:rPr>
        <w:t>Set direction.</w:t>
      </w:r>
    </w:p>
    <w:p w14:paraId="312FBC88" w14:textId="77777777" w:rsidR="008C582E" w:rsidRDefault="00A07A8B" w:rsidP="008C582E">
      <w:pPr>
        <w:numPr>
          <w:ilvl w:val="2"/>
          <w:numId w:val="3"/>
        </w:numPr>
        <w:spacing w:after="120"/>
        <w:rPr>
          <w:i/>
        </w:rPr>
      </w:pPr>
      <w:r>
        <w:rPr>
          <w:i/>
        </w:rPr>
        <w:t>Implement Steps function.</w:t>
      </w:r>
    </w:p>
    <w:p w14:paraId="0F606E26" w14:textId="77777777" w:rsidR="00A07A8B" w:rsidRPr="008C582E" w:rsidRDefault="00A07A8B" w:rsidP="008C582E">
      <w:pPr>
        <w:numPr>
          <w:ilvl w:val="2"/>
          <w:numId w:val="3"/>
        </w:numPr>
        <w:spacing w:after="120"/>
        <w:rPr>
          <w:i/>
        </w:rPr>
      </w:pPr>
      <w:r>
        <w:rPr>
          <w:i/>
        </w:rPr>
        <w:t>Reset ACTIVATE status.</w:t>
      </w:r>
    </w:p>
    <w:p w14:paraId="016E58E3" w14:textId="77777777" w:rsidR="008C582E" w:rsidRDefault="008C582E" w:rsidP="008C582E">
      <w:pPr>
        <w:numPr>
          <w:ilvl w:val="1"/>
          <w:numId w:val="3"/>
        </w:numPr>
        <w:spacing w:after="120"/>
        <w:rPr>
          <w:i/>
        </w:rPr>
      </w:pPr>
      <w:r w:rsidRPr="008C582E">
        <w:rPr>
          <w:i/>
        </w:rPr>
        <w:t>Move backward a fixed number of steps upon button press.</w:t>
      </w:r>
    </w:p>
    <w:p w14:paraId="0154AEF8" w14:textId="77777777" w:rsidR="00A07A8B" w:rsidRDefault="00A07A8B" w:rsidP="008C582E">
      <w:pPr>
        <w:numPr>
          <w:ilvl w:val="2"/>
          <w:numId w:val="3"/>
        </w:numPr>
        <w:spacing w:after="120"/>
        <w:rPr>
          <w:i/>
        </w:rPr>
      </w:pPr>
      <w:r>
        <w:rPr>
          <w:i/>
        </w:rPr>
        <w:t>Set direction.</w:t>
      </w:r>
    </w:p>
    <w:p w14:paraId="28C923E8" w14:textId="77777777" w:rsidR="008C582E" w:rsidRDefault="008C582E" w:rsidP="008C582E">
      <w:pPr>
        <w:numPr>
          <w:ilvl w:val="2"/>
          <w:numId w:val="3"/>
        </w:numPr>
        <w:spacing w:after="120"/>
        <w:rPr>
          <w:i/>
        </w:rPr>
      </w:pPr>
      <w:r>
        <w:rPr>
          <w:i/>
        </w:rPr>
        <w:t>Implement Step</w:t>
      </w:r>
      <w:r w:rsidR="00A07A8B">
        <w:rPr>
          <w:i/>
        </w:rPr>
        <w:t>s function.</w:t>
      </w:r>
    </w:p>
    <w:p w14:paraId="47734904" w14:textId="77777777" w:rsidR="00A07A8B" w:rsidRPr="00A07A8B" w:rsidRDefault="00A07A8B" w:rsidP="00A07A8B">
      <w:pPr>
        <w:numPr>
          <w:ilvl w:val="2"/>
          <w:numId w:val="3"/>
        </w:numPr>
        <w:spacing w:after="120"/>
        <w:rPr>
          <w:i/>
        </w:rPr>
      </w:pPr>
      <w:r>
        <w:rPr>
          <w:i/>
        </w:rPr>
        <w:t>Reset ACTIVATE status</w:t>
      </w:r>
    </w:p>
    <w:p w14:paraId="2CC505D1" w14:textId="77777777" w:rsidR="008C582E" w:rsidRDefault="008C582E" w:rsidP="008C582E">
      <w:pPr>
        <w:numPr>
          <w:ilvl w:val="1"/>
          <w:numId w:val="3"/>
        </w:numPr>
        <w:spacing w:after="120"/>
        <w:rPr>
          <w:i/>
        </w:rPr>
      </w:pPr>
      <w:r w:rsidRPr="008C582E">
        <w:rPr>
          <w:i/>
        </w:rPr>
        <w:t>Pipette mode</w:t>
      </w:r>
      <w:r w:rsidR="00A07A8B">
        <w:rPr>
          <w:i/>
        </w:rPr>
        <w:t xml:space="preserve"> (part 1)</w:t>
      </w:r>
      <w:r w:rsidRPr="008C582E">
        <w:rPr>
          <w:i/>
        </w:rPr>
        <w:t xml:space="preserve">.  </w:t>
      </w:r>
      <w:r w:rsidR="00A07A8B">
        <w:rPr>
          <w:i/>
        </w:rPr>
        <w:t>Sample upon first button press</w:t>
      </w:r>
      <w:r w:rsidRPr="008C582E">
        <w:rPr>
          <w:i/>
        </w:rPr>
        <w:t xml:space="preserve">.  </w:t>
      </w:r>
    </w:p>
    <w:p w14:paraId="1D7CFF8A" w14:textId="77777777" w:rsidR="00A07A8B" w:rsidRDefault="00A07A8B" w:rsidP="00A07A8B">
      <w:pPr>
        <w:numPr>
          <w:ilvl w:val="2"/>
          <w:numId w:val="3"/>
        </w:numPr>
        <w:spacing w:after="120"/>
        <w:rPr>
          <w:i/>
        </w:rPr>
      </w:pPr>
      <w:r>
        <w:rPr>
          <w:i/>
        </w:rPr>
        <w:t>Set direction.</w:t>
      </w:r>
    </w:p>
    <w:p w14:paraId="5F641817" w14:textId="77777777" w:rsidR="00A07A8B" w:rsidRDefault="00A07A8B" w:rsidP="00A07A8B">
      <w:pPr>
        <w:numPr>
          <w:ilvl w:val="2"/>
          <w:numId w:val="3"/>
        </w:numPr>
        <w:spacing w:after="120"/>
        <w:rPr>
          <w:i/>
        </w:rPr>
      </w:pPr>
      <w:r>
        <w:rPr>
          <w:i/>
        </w:rPr>
        <w:t>Implement Steps function.</w:t>
      </w:r>
    </w:p>
    <w:p w14:paraId="1DFD04B9" w14:textId="77777777" w:rsidR="00A07A8B" w:rsidRPr="00A07A8B" w:rsidRDefault="00A07A8B" w:rsidP="00A07A8B">
      <w:pPr>
        <w:numPr>
          <w:ilvl w:val="2"/>
          <w:numId w:val="3"/>
        </w:numPr>
        <w:spacing w:after="120"/>
        <w:rPr>
          <w:i/>
        </w:rPr>
      </w:pPr>
      <w:r>
        <w:rPr>
          <w:i/>
        </w:rPr>
        <w:t>Reset ACTIVATE status</w:t>
      </w:r>
    </w:p>
    <w:p w14:paraId="0EAAE2EF" w14:textId="77777777" w:rsidR="00A07A8B" w:rsidRDefault="00A07A8B" w:rsidP="00A07A8B">
      <w:pPr>
        <w:numPr>
          <w:ilvl w:val="1"/>
          <w:numId w:val="3"/>
        </w:numPr>
        <w:spacing w:after="120"/>
        <w:rPr>
          <w:i/>
        </w:rPr>
      </w:pPr>
      <w:r w:rsidRPr="008C582E">
        <w:rPr>
          <w:i/>
        </w:rPr>
        <w:t>Pipette mode</w:t>
      </w:r>
      <w:r>
        <w:rPr>
          <w:i/>
        </w:rPr>
        <w:t xml:space="preserve"> (part 2)</w:t>
      </w:r>
      <w:r w:rsidRPr="008C582E">
        <w:rPr>
          <w:i/>
        </w:rPr>
        <w:t>.  Dispense upon second button press.</w:t>
      </w:r>
    </w:p>
    <w:p w14:paraId="4CD0A75E" w14:textId="77777777" w:rsidR="00A07A8B" w:rsidRDefault="00A07A8B" w:rsidP="00A07A8B">
      <w:pPr>
        <w:numPr>
          <w:ilvl w:val="2"/>
          <w:numId w:val="3"/>
        </w:numPr>
        <w:spacing w:after="120"/>
        <w:rPr>
          <w:i/>
        </w:rPr>
      </w:pPr>
      <w:r>
        <w:rPr>
          <w:i/>
        </w:rPr>
        <w:t>Set direction.</w:t>
      </w:r>
    </w:p>
    <w:p w14:paraId="7BB191FE" w14:textId="77777777" w:rsidR="00A07A8B" w:rsidRDefault="00A07A8B" w:rsidP="00A07A8B">
      <w:pPr>
        <w:numPr>
          <w:ilvl w:val="2"/>
          <w:numId w:val="3"/>
        </w:numPr>
        <w:spacing w:after="120"/>
        <w:rPr>
          <w:i/>
        </w:rPr>
      </w:pPr>
      <w:r>
        <w:rPr>
          <w:i/>
        </w:rPr>
        <w:t>Implement Steps function.</w:t>
      </w:r>
    </w:p>
    <w:p w14:paraId="663ABD19" w14:textId="77777777" w:rsidR="00A07A8B" w:rsidRPr="00A07A8B" w:rsidRDefault="00A07A8B" w:rsidP="00A07A8B">
      <w:pPr>
        <w:numPr>
          <w:ilvl w:val="2"/>
          <w:numId w:val="3"/>
        </w:numPr>
        <w:spacing w:after="120"/>
        <w:rPr>
          <w:i/>
        </w:rPr>
      </w:pPr>
      <w:r>
        <w:rPr>
          <w:i/>
        </w:rPr>
        <w:t>Reset ACTIVATE status</w:t>
      </w:r>
    </w:p>
    <w:p w14:paraId="767563C9" w14:textId="77777777" w:rsidR="00610A26" w:rsidRDefault="00610A26" w:rsidP="000D6FF0">
      <w:pPr>
        <w:numPr>
          <w:ilvl w:val="0"/>
          <w:numId w:val="3"/>
        </w:numPr>
        <w:tabs>
          <w:tab w:val="clear" w:pos="720"/>
        </w:tabs>
        <w:spacing w:after="120"/>
        <w:ind w:left="547" w:right="360"/>
        <w:rPr>
          <w:i/>
          <w:iCs/>
        </w:rPr>
      </w:pPr>
      <w:r w:rsidRPr="00610A26">
        <w:rPr>
          <w:i/>
          <w:iCs/>
        </w:rPr>
        <w:t>Upload the sketch to the Redboard</w:t>
      </w:r>
      <w:r>
        <w:rPr>
          <w:i/>
          <w:iCs/>
        </w:rPr>
        <w:t>.</w:t>
      </w:r>
    </w:p>
    <w:p w14:paraId="108211F4" w14:textId="77777777" w:rsidR="00610A26" w:rsidRDefault="00610A26" w:rsidP="000D6FF0">
      <w:pPr>
        <w:numPr>
          <w:ilvl w:val="0"/>
          <w:numId w:val="3"/>
        </w:numPr>
        <w:tabs>
          <w:tab w:val="clear" w:pos="720"/>
        </w:tabs>
        <w:spacing w:after="120"/>
        <w:ind w:left="547" w:right="360"/>
        <w:rPr>
          <w:i/>
          <w:iCs/>
        </w:rPr>
      </w:pPr>
      <w:r>
        <w:rPr>
          <w:i/>
          <w:iCs/>
        </w:rPr>
        <w:t>Power down the Redboard.</w:t>
      </w:r>
    </w:p>
    <w:p w14:paraId="68F781E6" w14:textId="77777777" w:rsidR="00610A26" w:rsidRDefault="00610A26" w:rsidP="000D6FF0">
      <w:pPr>
        <w:numPr>
          <w:ilvl w:val="0"/>
          <w:numId w:val="3"/>
        </w:numPr>
        <w:tabs>
          <w:tab w:val="clear" w:pos="720"/>
        </w:tabs>
        <w:spacing w:after="120"/>
        <w:ind w:left="547" w:right="360"/>
        <w:rPr>
          <w:i/>
          <w:iCs/>
        </w:rPr>
      </w:pPr>
      <w:r>
        <w:rPr>
          <w:i/>
          <w:iCs/>
        </w:rPr>
        <w:t>Connect the Redboard to the stepper motor controller.</w:t>
      </w:r>
    </w:p>
    <w:p w14:paraId="7A3F4099" w14:textId="77777777" w:rsidR="00610A26" w:rsidRDefault="00610A26" w:rsidP="00610A26">
      <w:pPr>
        <w:spacing w:after="120"/>
        <w:ind w:left="187" w:right="360"/>
        <w:rPr>
          <w:i/>
          <w:iCs/>
        </w:rPr>
      </w:pPr>
    </w:p>
    <w:tbl>
      <w:tblPr>
        <w:tblW w:w="0" w:type="auto"/>
        <w:tblInd w:w="2088" w:type="dxa"/>
        <w:tblLayout w:type="fixed"/>
        <w:tblLook w:val="04A0" w:firstRow="1" w:lastRow="0" w:firstColumn="1" w:lastColumn="0" w:noHBand="0" w:noVBand="1"/>
      </w:tblPr>
      <w:tblGrid>
        <w:gridCol w:w="1530"/>
        <w:gridCol w:w="2520"/>
      </w:tblGrid>
      <w:tr w:rsidR="00610A26" w:rsidRPr="000138D7" w14:paraId="305A0CB8" w14:textId="77777777" w:rsidTr="00610A26">
        <w:tc>
          <w:tcPr>
            <w:tcW w:w="1530" w:type="dxa"/>
            <w:tcBorders>
              <w:top w:val="single" w:sz="4" w:space="0" w:color="auto"/>
              <w:bottom w:val="single" w:sz="4" w:space="0" w:color="auto"/>
            </w:tcBorders>
          </w:tcPr>
          <w:p w14:paraId="679E2AEF" w14:textId="77777777" w:rsidR="00610A26" w:rsidRPr="000138D7" w:rsidRDefault="00610A26" w:rsidP="00264D23">
            <w:pPr>
              <w:spacing w:before="60" w:after="60"/>
              <w:ind w:right="360"/>
              <w:jc w:val="center"/>
              <w:rPr>
                <w:iCs/>
              </w:rPr>
            </w:pPr>
            <w:r>
              <w:rPr>
                <w:iCs/>
              </w:rPr>
              <w:t>Redboard</w:t>
            </w:r>
          </w:p>
        </w:tc>
        <w:tc>
          <w:tcPr>
            <w:tcW w:w="2520" w:type="dxa"/>
            <w:tcBorders>
              <w:top w:val="single" w:sz="4" w:space="0" w:color="auto"/>
              <w:bottom w:val="single" w:sz="4" w:space="0" w:color="auto"/>
            </w:tcBorders>
          </w:tcPr>
          <w:p w14:paraId="39E20EAE" w14:textId="77777777" w:rsidR="00610A26" w:rsidRPr="000138D7" w:rsidRDefault="00610A26" w:rsidP="00610A26">
            <w:pPr>
              <w:spacing w:before="60" w:after="60"/>
              <w:ind w:right="360"/>
              <w:jc w:val="center"/>
              <w:rPr>
                <w:iCs/>
              </w:rPr>
            </w:pPr>
            <w:r w:rsidRPr="000138D7">
              <w:rPr>
                <w:iCs/>
              </w:rPr>
              <w:t>Controller</w:t>
            </w:r>
            <w:r>
              <w:rPr>
                <w:iCs/>
              </w:rPr>
              <w:t xml:space="preserve"> Input</w:t>
            </w:r>
          </w:p>
        </w:tc>
      </w:tr>
      <w:tr w:rsidR="00610A26" w:rsidRPr="000138D7" w14:paraId="1243238D" w14:textId="77777777" w:rsidTr="00610A26">
        <w:tc>
          <w:tcPr>
            <w:tcW w:w="1530" w:type="dxa"/>
            <w:tcBorders>
              <w:top w:val="single" w:sz="4" w:space="0" w:color="auto"/>
              <w:bottom w:val="single" w:sz="4" w:space="0" w:color="auto"/>
            </w:tcBorders>
          </w:tcPr>
          <w:p w14:paraId="09A6AAB7" w14:textId="77777777" w:rsidR="00610A26" w:rsidRDefault="00610A26" w:rsidP="00264D23">
            <w:pPr>
              <w:spacing w:before="60"/>
              <w:ind w:right="360"/>
              <w:jc w:val="center"/>
              <w:rPr>
                <w:iCs/>
              </w:rPr>
            </w:pPr>
            <w:r>
              <w:rPr>
                <w:iCs/>
              </w:rPr>
              <w:t>2</w:t>
            </w:r>
          </w:p>
          <w:p w14:paraId="59EFE6FA" w14:textId="77777777" w:rsidR="00610A26" w:rsidRDefault="00610A26" w:rsidP="00264D23">
            <w:pPr>
              <w:spacing w:before="60"/>
              <w:ind w:right="360"/>
              <w:jc w:val="center"/>
              <w:rPr>
                <w:iCs/>
              </w:rPr>
            </w:pPr>
            <w:r>
              <w:rPr>
                <w:iCs/>
              </w:rPr>
              <w:t>3</w:t>
            </w:r>
          </w:p>
          <w:p w14:paraId="637CDD02" w14:textId="77777777" w:rsidR="00610A26" w:rsidRDefault="00610A26" w:rsidP="00610A26">
            <w:pPr>
              <w:spacing w:before="60"/>
              <w:ind w:right="360"/>
              <w:jc w:val="center"/>
              <w:rPr>
                <w:iCs/>
              </w:rPr>
            </w:pPr>
            <w:r>
              <w:rPr>
                <w:iCs/>
              </w:rPr>
              <w:t>4</w:t>
            </w:r>
          </w:p>
          <w:p w14:paraId="48378DE9" w14:textId="77777777" w:rsidR="00610A26" w:rsidRDefault="00610A26" w:rsidP="00610A26">
            <w:pPr>
              <w:spacing w:before="60"/>
              <w:ind w:right="360"/>
              <w:jc w:val="center"/>
              <w:rPr>
                <w:iCs/>
              </w:rPr>
            </w:pPr>
            <w:r>
              <w:rPr>
                <w:iCs/>
              </w:rPr>
              <w:t>5</w:t>
            </w:r>
          </w:p>
          <w:p w14:paraId="164C0AF9" w14:textId="77777777" w:rsidR="00610A26" w:rsidRDefault="00610A26" w:rsidP="00610A26">
            <w:pPr>
              <w:spacing w:before="60"/>
              <w:ind w:right="360"/>
              <w:jc w:val="center"/>
              <w:rPr>
                <w:iCs/>
              </w:rPr>
            </w:pPr>
            <w:r>
              <w:rPr>
                <w:iCs/>
              </w:rPr>
              <w:t>6</w:t>
            </w:r>
          </w:p>
          <w:p w14:paraId="7E4DB870" w14:textId="77777777" w:rsidR="00610A26" w:rsidRDefault="00610A26" w:rsidP="00610A26">
            <w:pPr>
              <w:spacing w:before="60"/>
              <w:ind w:right="360"/>
              <w:jc w:val="center"/>
              <w:rPr>
                <w:iCs/>
              </w:rPr>
            </w:pPr>
            <w:r>
              <w:rPr>
                <w:iCs/>
              </w:rPr>
              <w:t>7</w:t>
            </w:r>
          </w:p>
          <w:p w14:paraId="06A9938E" w14:textId="77777777" w:rsidR="00610A26" w:rsidRDefault="00610A26" w:rsidP="00610A26">
            <w:pPr>
              <w:spacing w:before="60"/>
              <w:ind w:right="360"/>
              <w:jc w:val="center"/>
              <w:rPr>
                <w:iCs/>
              </w:rPr>
            </w:pPr>
            <w:r>
              <w:rPr>
                <w:iCs/>
              </w:rPr>
              <w:t>GND</w:t>
            </w:r>
          </w:p>
          <w:p w14:paraId="328E7399" w14:textId="77777777" w:rsidR="005C775C" w:rsidRPr="000138D7" w:rsidRDefault="005C775C" w:rsidP="00610A26">
            <w:pPr>
              <w:spacing w:before="60"/>
              <w:ind w:right="360"/>
              <w:jc w:val="center"/>
              <w:rPr>
                <w:iCs/>
              </w:rPr>
            </w:pPr>
            <w:r>
              <w:rPr>
                <w:iCs/>
              </w:rPr>
              <w:t>VCC</w:t>
            </w:r>
          </w:p>
        </w:tc>
        <w:tc>
          <w:tcPr>
            <w:tcW w:w="2520" w:type="dxa"/>
            <w:tcBorders>
              <w:top w:val="single" w:sz="4" w:space="0" w:color="auto"/>
              <w:bottom w:val="single" w:sz="4" w:space="0" w:color="auto"/>
            </w:tcBorders>
          </w:tcPr>
          <w:p w14:paraId="1DF57339" w14:textId="77777777" w:rsidR="00610A26" w:rsidRDefault="00610A26" w:rsidP="00264D23">
            <w:pPr>
              <w:spacing w:before="60"/>
              <w:ind w:right="360"/>
              <w:jc w:val="center"/>
              <w:rPr>
                <w:iCs/>
              </w:rPr>
            </w:pPr>
            <w:r>
              <w:rPr>
                <w:iCs/>
              </w:rPr>
              <w:t>STEP</w:t>
            </w:r>
          </w:p>
          <w:p w14:paraId="6C5225D9" w14:textId="77777777" w:rsidR="00610A26" w:rsidRDefault="00610A26" w:rsidP="00264D23">
            <w:pPr>
              <w:spacing w:before="60"/>
              <w:ind w:right="360"/>
              <w:jc w:val="center"/>
              <w:rPr>
                <w:iCs/>
              </w:rPr>
            </w:pPr>
            <w:r>
              <w:rPr>
                <w:iCs/>
              </w:rPr>
              <w:t>DIR</w:t>
            </w:r>
          </w:p>
          <w:p w14:paraId="2682F55D" w14:textId="77777777" w:rsidR="00610A26" w:rsidRDefault="00610A26" w:rsidP="00610A26">
            <w:pPr>
              <w:spacing w:before="60"/>
              <w:ind w:right="360"/>
              <w:jc w:val="center"/>
              <w:rPr>
                <w:iCs/>
              </w:rPr>
            </w:pPr>
            <w:r>
              <w:rPr>
                <w:iCs/>
              </w:rPr>
              <w:t>MS1</w:t>
            </w:r>
          </w:p>
          <w:p w14:paraId="090BAA42" w14:textId="77777777" w:rsidR="00610A26" w:rsidRDefault="00610A26" w:rsidP="00610A26">
            <w:pPr>
              <w:spacing w:before="60"/>
              <w:ind w:right="360"/>
              <w:jc w:val="center"/>
              <w:rPr>
                <w:iCs/>
              </w:rPr>
            </w:pPr>
            <w:r>
              <w:rPr>
                <w:iCs/>
              </w:rPr>
              <w:t>MS2</w:t>
            </w:r>
          </w:p>
          <w:p w14:paraId="1F8F65AB" w14:textId="77777777" w:rsidR="00610A26" w:rsidRDefault="00610A26" w:rsidP="00610A26">
            <w:pPr>
              <w:spacing w:before="60"/>
              <w:ind w:right="360"/>
              <w:jc w:val="center"/>
              <w:rPr>
                <w:iCs/>
              </w:rPr>
            </w:pPr>
            <w:r>
              <w:rPr>
                <w:iCs/>
              </w:rPr>
              <w:t>MS3</w:t>
            </w:r>
          </w:p>
          <w:p w14:paraId="5B3C13BB" w14:textId="77777777" w:rsidR="00610A26" w:rsidRDefault="00610A26" w:rsidP="00610A26">
            <w:pPr>
              <w:spacing w:before="60"/>
              <w:ind w:right="360"/>
              <w:jc w:val="center"/>
              <w:rPr>
                <w:iCs/>
              </w:rPr>
            </w:pPr>
            <w:r>
              <w:rPr>
                <w:iCs/>
              </w:rPr>
              <w:t>EN</w:t>
            </w:r>
          </w:p>
          <w:p w14:paraId="2ACDD922" w14:textId="77777777" w:rsidR="00610A26" w:rsidRDefault="00610A26" w:rsidP="00610A26">
            <w:pPr>
              <w:spacing w:before="60"/>
              <w:ind w:right="360"/>
              <w:jc w:val="center"/>
              <w:rPr>
                <w:iCs/>
              </w:rPr>
            </w:pPr>
            <w:r>
              <w:rPr>
                <w:iCs/>
              </w:rPr>
              <w:t>GND</w:t>
            </w:r>
          </w:p>
          <w:p w14:paraId="360FABEB" w14:textId="77777777" w:rsidR="005C775C" w:rsidRPr="000138D7" w:rsidRDefault="005C775C" w:rsidP="00610A26">
            <w:pPr>
              <w:spacing w:before="60"/>
              <w:ind w:right="360"/>
              <w:jc w:val="center"/>
              <w:rPr>
                <w:iCs/>
              </w:rPr>
            </w:pPr>
            <w:r>
              <w:rPr>
                <w:iCs/>
              </w:rPr>
              <w:t>5V</w:t>
            </w:r>
          </w:p>
        </w:tc>
      </w:tr>
    </w:tbl>
    <w:p w14:paraId="34B78F25" w14:textId="77777777" w:rsidR="00610A26" w:rsidRDefault="00610A26" w:rsidP="00610A26">
      <w:pPr>
        <w:spacing w:after="120"/>
        <w:ind w:left="187" w:right="360"/>
        <w:rPr>
          <w:i/>
          <w:iCs/>
        </w:rPr>
      </w:pPr>
    </w:p>
    <w:p w14:paraId="00FB5DC1" w14:textId="77777777" w:rsidR="00230CA6" w:rsidRDefault="00230CA6" w:rsidP="000D6FF0">
      <w:pPr>
        <w:numPr>
          <w:ilvl w:val="0"/>
          <w:numId w:val="3"/>
        </w:numPr>
        <w:tabs>
          <w:tab w:val="clear" w:pos="720"/>
        </w:tabs>
        <w:spacing w:after="120"/>
        <w:ind w:left="547" w:right="360"/>
        <w:rPr>
          <w:i/>
          <w:iCs/>
        </w:rPr>
      </w:pPr>
      <w:r>
        <w:rPr>
          <w:i/>
          <w:iCs/>
        </w:rPr>
        <w:lastRenderedPageBreak/>
        <w:t>Make sure that the Stepper motor is connected correctly to the controller.  The motor is a 12 VDC nominal bipolar stepper motor with 200 steps/ revolution.  The motor leads are connected to the controller as below.</w:t>
      </w:r>
    </w:p>
    <w:p w14:paraId="46486A63" w14:textId="77777777" w:rsidR="00230CA6" w:rsidRDefault="00230CA6" w:rsidP="00230CA6">
      <w:pPr>
        <w:spacing w:after="120"/>
        <w:ind w:left="187" w:right="360"/>
        <w:rPr>
          <w:i/>
          <w:iCs/>
        </w:rPr>
      </w:pPr>
    </w:p>
    <w:tbl>
      <w:tblPr>
        <w:tblW w:w="0" w:type="auto"/>
        <w:tblInd w:w="2088" w:type="dxa"/>
        <w:tblLayout w:type="fixed"/>
        <w:tblLook w:val="04A0" w:firstRow="1" w:lastRow="0" w:firstColumn="1" w:lastColumn="0" w:noHBand="0" w:noVBand="1"/>
      </w:tblPr>
      <w:tblGrid>
        <w:gridCol w:w="1530"/>
        <w:gridCol w:w="2520"/>
      </w:tblGrid>
      <w:tr w:rsidR="00230CA6" w:rsidRPr="000138D7" w14:paraId="60A18FA1" w14:textId="77777777" w:rsidTr="00264D23">
        <w:tc>
          <w:tcPr>
            <w:tcW w:w="1530" w:type="dxa"/>
            <w:tcBorders>
              <w:top w:val="single" w:sz="4" w:space="0" w:color="auto"/>
              <w:bottom w:val="single" w:sz="4" w:space="0" w:color="auto"/>
            </w:tcBorders>
          </w:tcPr>
          <w:p w14:paraId="6326376C" w14:textId="77777777" w:rsidR="00230CA6" w:rsidRPr="000138D7" w:rsidRDefault="00230CA6" w:rsidP="00264D23">
            <w:pPr>
              <w:spacing w:before="60" w:after="60"/>
              <w:ind w:right="360"/>
              <w:jc w:val="center"/>
              <w:rPr>
                <w:iCs/>
              </w:rPr>
            </w:pPr>
            <w:r w:rsidRPr="000138D7">
              <w:rPr>
                <w:iCs/>
              </w:rPr>
              <w:t>Motor</w:t>
            </w:r>
          </w:p>
        </w:tc>
        <w:tc>
          <w:tcPr>
            <w:tcW w:w="2520" w:type="dxa"/>
            <w:tcBorders>
              <w:top w:val="single" w:sz="4" w:space="0" w:color="auto"/>
              <w:bottom w:val="single" w:sz="4" w:space="0" w:color="auto"/>
            </w:tcBorders>
          </w:tcPr>
          <w:p w14:paraId="4C291F46" w14:textId="77777777" w:rsidR="00230CA6" w:rsidRPr="000138D7" w:rsidRDefault="00230CA6" w:rsidP="00264D23">
            <w:pPr>
              <w:spacing w:before="60" w:after="60"/>
              <w:ind w:right="360"/>
              <w:jc w:val="center"/>
              <w:rPr>
                <w:iCs/>
              </w:rPr>
            </w:pPr>
            <w:r w:rsidRPr="000138D7">
              <w:rPr>
                <w:iCs/>
              </w:rPr>
              <w:t>Controller</w:t>
            </w:r>
            <w:r>
              <w:rPr>
                <w:iCs/>
              </w:rPr>
              <w:t xml:space="preserve"> Output</w:t>
            </w:r>
          </w:p>
        </w:tc>
      </w:tr>
      <w:tr w:rsidR="00230CA6" w:rsidRPr="000138D7" w14:paraId="0865AA29" w14:textId="77777777" w:rsidTr="00264D23">
        <w:tc>
          <w:tcPr>
            <w:tcW w:w="1530" w:type="dxa"/>
            <w:tcBorders>
              <w:top w:val="single" w:sz="4" w:space="0" w:color="auto"/>
            </w:tcBorders>
          </w:tcPr>
          <w:p w14:paraId="310FED1B" w14:textId="77777777" w:rsidR="00230CA6" w:rsidRPr="000138D7" w:rsidRDefault="00230CA6" w:rsidP="00264D23">
            <w:pPr>
              <w:spacing w:before="60"/>
              <w:ind w:right="360"/>
              <w:jc w:val="center"/>
              <w:rPr>
                <w:iCs/>
              </w:rPr>
            </w:pPr>
            <w:r>
              <w:rPr>
                <w:iCs/>
              </w:rPr>
              <w:t>Red</w:t>
            </w:r>
          </w:p>
        </w:tc>
        <w:tc>
          <w:tcPr>
            <w:tcW w:w="2520" w:type="dxa"/>
            <w:tcBorders>
              <w:top w:val="single" w:sz="4" w:space="0" w:color="auto"/>
            </w:tcBorders>
          </w:tcPr>
          <w:p w14:paraId="4B07E193" w14:textId="77777777" w:rsidR="00230CA6" w:rsidRPr="000138D7" w:rsidRDefault="00230CA6" w:rsidP="00264D23">
            <w:pPr>
              <w:spacing w:before="60"/>
              <w:ind w:right="360"/>
              <w:jc w:val="center"/>
              <w:rPr>
                <w:iCs/>
              </w:rPr>
            </w:pPr>
            <w:r w:rsidRPr="000138D7">
              <w:rPr>
                <w:iCs/>
              </w:rPr>
              <w:t>A</w:t>
            </w:r>
            <w:r>
              <w:rPr>
                <w:iCs/>
              </w:rPr>
              <w:t>1</w:t>
            </w:r>
          </w:p>
        </w:tc>
      </w:tr>
      <w:tr w:rsidR="00230CA6" w:rsidRPr="000138D7" w14:paraId="4549930D" w14:textId="77777777" w:rsidTr="00264D23">
        <w:tc>
          <w:tcPr>
            <w:tcW w:w="1530" w:type="dxa"/>
          </w:tcPr>
          <w:p w14:paraId="3F3D8DA2" w14:textId="77777777" w:rsidR="00230CA6" w:rsidRPr="000138D7" w:rsidRDefault="00230CA6" w:rsidP="00264D23">
            <w:pPr>
              <w:ind w:right="360"/>
              <w:jc w:val="center"/>
              <w:rPr>
                <w:iCs/>
              </w:rPr>
            </w:pPr>
            <w:r>
              <w:rPr>
                <w:iCs/>
              </w:rPr>
              <w:t>Green</w:t>
            </w:r>
          </w:p>
        </w:tc>
        <w:tc>
          <w:tcPr>
            <w:tcW w:w="2520" w:type="dxa"/>
          </w:tcPr>
          <w:p w14:paraId="376F562B" w14:textId="77777777" w:rsidR="00230CA6" w:rsidRPr="000138D7" w:rsidRDefault="00230CA6" w:rsidP="00264D23">
            <w:pPr>
              <w:ind w:right="360"/>
              <w:jc w:val="center"/>
              <w:rPr>
                <w:iCs/>
              </w:rPr>
            </w:pPr>
            <w:r>
              <w:rPr>
                <w:iCs/>
              </w:rPr>
              <w:t>A2</w:t>
            </w:r>
          </w:p>
        </w:tc>
      </w:tr>
      <w:tr w:rsidR="00230CA6" w:rsidRPr="000138D7" w14:paraId="1E6B34DC" w14:textId="77777777" w:rsidTr="00264D23">
        <w:tc>
          <w:tcPr>
            <w:tcW w:w="1530" w:type="dxa"/>
          </w:tcPr>
          <w:p w14:paraId="329B34FD" w14:textId="77777777" w:rsidR="00230CA6" w:rsidRPr="000138D7" w:rsidRDefault="00230CA6" w:rsidP="00264D23">
            <w:pPr>
              <w:ind w:right="360"/>
              <w:jc w:val="center"/>
              <w:rPr>
                <w:iCs/>
              </w:rPr>
            </w:pPr>
            <w:r>
              <w:rPr>
                <w:iCs/>
              </w:rPr>
              <w:t>Yellow</w:t>
            </w:r>
          </w:p>
        </w:tc>
        <w:tc>
          <w:tcPr>
            <w:tcW w:w="2520" w:type="dxa"/>
          </w:tcPr>
          <w:p w14:paraId="074C8A88" w14:textId="77777777" w:rsidR="00230CA6" w:rsidRPr="000138D7" w:rsidRDefault="00230CA6" w:rsidP="00264D23">
            <w:pPr>
              <w:ind w:right="360"/>
              <w:jc w:val="center"/>
              <w:rPr>
                <w:iCs/>
              </w:rPr>
            </w:pPr>
            <w:r>
              <w:rPr>
                <w:iCs/>
              </w:rPr>
              <w:t>B1</w:t>
            </w:r>
          </w:p>
        </w:tc>
      </w:tr>
      <w:tr w:rsidR="00230CA6" w:rsidRPr="000138D7" w14:paraId="2C5F688B" w14:textId="77777777" w:rsidTr="00264D23">
        <w:tc>
          <w:tcPr>
            <w:tcW w:w="1530" w:type="dxa"/>
            <w:tcBorders>
              <w:bottom w:val="single" w:sz="4" w:space="0" w:color="auto"/>
            </w:tcBorders>
          </w:tcPr>
          <w:p w14:paraId="11D7B145" w14:textId="77777777" w:rsidR="00230CA6" w:rsidRPr="000138D7" w:rsidRDefault="00230CA6" w:rsidP="00264D23">
            <w:pPr>
              <w:spacing w:after="60"/>
              <w:ind w:right="360"/>
              <w:jc w:val="center"/>
              <w:rPr>
                <w:iCs/>
              </w:rPr>
            </w:pPr>
            <w:r>
              <w:rPr>
                <w:iCs/>
              </w:rPr>
              <w:t>Blue</w:t>
            </w:r>
          </w:p>
        </w:tc>
        <w:tc>
          <w:tcPr>
            <w:tcW w:w="2520" w:type="dxa"/>
            <w:tcBorders>
              <w:bottom w:val="single" w:sz="4" w:space="0" w:color="auto"/>
            </w:tcBorders>
          </w:tcPr>
          <w:p w14:paraId="1AB85346" w14:textId="77777777" w:rsidR="00230CA6" w:rsidRPr="000138D7" w:rsidRDefault="00230CA6" w:rsidP="00264D23">
            <w:pPr>
              <w:spacing w:after="60"/>
              <w:ind w:right="360"/>
              <w:jc w:val="center"/>
              <w:rPr>
                <w:iCs/>
              </w:rPr>
            </w:pPr>
            <w:r>
              <w:rPr>
                <w:iCs/>
              </w:rPr>
              <w:t>B2</w:t>
            </w:r>
          </w:p>
        </w:tc>
      </w:tr>
    </w:tbl>
    <w:p w14:paraId="633A543E" w14:textId="77777777" w:rsidR="00610A26" w:rsidRDefault="00230CA6" w:rsidP="00610A26">
      <w:pPr>
        <w:numPr>
          <w:ilvl w:val="0"/>
          <w:numId w:val="3"/>
        </w:numPr>
        <w:tabs>
          <w:tab w:val="clear" w:pos="720"/>
        </w:tabs>
        <w:spacing w:before="120" w:after="120"/>
        <w:ind w:left="540" w:right="360"/>
        <w:rPr>
          <w:i/>
          <w:iCs/>
        </w:rPr>
      </w:pPr>
      <w:r>
        <w:rPr>
          <w:i/>
          <w:iCs/>
        </w:rPr>
        <w:t>Connect the drive power leads to an isolated power supply at 12 VDC (M+, GND).</w:t>
      </w:r>
      <w:r w:rsidR="00610A26">
        <w:rPr>
          <w:i/>
          <w:iCs/>
        </w:rPr>
        <w:t xml:space="preserve">  Do not turn on power supply.</w:t>
      </w:r>
    </w:p>
    <w:p w14:paraId="4FBEADC2" w14:textId="77777777" w:rsidR="00610A26" w:rsidRDefault="00610A26" w:rsidP="00610A26">
      <w:pPr>
        <w:numPr>
          <w:ilvl w:val="0"/>
          <w:numId w:val="3"/>
        </w:numPr>
        <w:tabs>
          <w:tab w:val="clear" w:pos="720"/>
        </w:tabs>
        <w:spacing w:before="120" w:after="120"/>
        <w:ind w:left="540" w:right="360"/>
        <w:rPr>
          <w:i/>
          <w:iCs/>
        </w:rPr>
      </w:pPr>
      <w:r>
        <w:rPr>
          <w:i/>
          <w:iCs/>
        </w:rPr>
        <w:t>Check all connections before turning devices on.  Turn on Redboard first and then power supply.</w:t>
      </w:r>
    </w:p>
    <w:p w14:paraId="611CC025" w14:textId="77777777" w:rsidR="00230CA6" w:rsidRDefault="00610A26" w:rsidP="00610A26">
      <w:pPr>
        <w:numPr>
          <w:ilvl w:val="0"/>
          <w:numId w:val="3"/>
        </w:numPr>
        <w:tabs>
          <w:tab w:val="clear" w:pos="720"/>
        </w:tabs>
        <w:spacing w:before="120" w:after="120"/>
        <w:ind w:left="540" w:right="360"/>
        <w:rPr>
          <w:i/>
          <w:iCs/>
        </w:rPr>
      </w:pPr>
      <w:r>
        <w:rPr>
          <w:i/>
          <w:iCs/>
        </w:rPr>
        <w:t>T</w:t>
      </w:r>
      <w:r w:rsidRPr="00610A26">
        <w:rPr>
          <w:i/>
          <w:iCs/>
        </w:rPr>
        <w:t>est your code with the 360</w:t>
      </w:r>
      <w:r>
        <w:rPr>
          <w:i/>
          <w:iCs/>
        </w:rPr>
        <w:sym w:font="Symbol" w:char="F0B0"/>
      </w:r>
      <w:r w:rsidRPr="00610A26">
        <w:rPr>
          <w:i/>
          <w:iCs/>
        </w:rPr>
        <w:t xml:space="preserve"> scale and a stop watch</w:t>
      </w:r>
      <w:r>
        <w:rPr>
          <w:i/>
          <w:iCs/>
        </w:rPr>
        <w:t xml:space="preserve"> for forward and backward movement</w:t>
      </w:r>
      <w:r w:rsidRPr="00610A26">
        <w:rPr>
          <w:i/>
          <w:iCs/>
        </w:rPr>
        <w:t>.</w:t>
      </w:r>
      <w:r>
        <w:rPr>
          <w:i/>
          <w:iCs/>
        </w:rPr>
        <w:t xml:space="preserve">  Also make sure all menu functions work.</w:t>
      </w:r>
    </w:p>
    <w:p w14:paraId="27042F06" w14:textId="3F7F05E7" w:rsidR="0003544F" w:rsidRDefault="003D26C0" w:rsidP="00BD648B">
      <w:pPr>
        <w:spacing w:before="240" w:after="120"/>
        <w:jc w:val="center"/>
        <w:rPr>
          <w:iCs/>
        </w:rPr>
      </w:pPr>
      <w:r w:rsidRPr="004F7032">
        <w:rPr>
          <w:noProof/>
        </w:rPr>
        <w:drawing>
          <wp:inline distT="0" distB="0" distL="0" distR="0" wp14:anchorId="3092FD57" wp14:editId="2E138FC3">
            <wp:extent cx="5474970" cy="2374265"/>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8CBC04" w14:textId="77777777" w:rsidR="007A671F" w:rsidRPr="00FF03AA" w:rsidRDefault="00E97BF1" w:rsidP="007A671F">
      <w:pPr>
        <w:jc w:val="center"/>
        <w:rPr>
          <w:b/>
        </w:rPr>
      </w:pPr>
      <w:r>
        <w:rPr>
          <w:iCs/>
        </w:rPr>
        <w:t>Figure 1.  Sample square wave signal to control the speed of a stepper motor with the “Big Easy Driver” controller.</w:t>
      </w:r>
      <w:r w:rsidR="007A671F">
        <w:rPr>
          <w:i/>
          <w:iCs/>
        </w:rPr>
        <w:br w:type="page"/>
      </w:r>
      <w:r w:rsidR="007A671F" w:rsidRPr="00FF03AA">
        <w:rPr>
          <w:b/>
        </w:rPr>
        <w:lastRenderedPageBreak/>
        <w:t>BE 350L</w:t>
      </w:r>
    </w:p>
    <w:p w14:paraId="4015C031" w14:textId="77777777" w:rsidR="007A671F" w:rsidRPr="00FF03AA" w:rsidRDefault="007A671F" w:rsidP="007A671F">
      <w:pPr>
        <w:jc w:val="center"/>
        <w:rPr>
          <w:b/>
        </w:rPr>
      </w:pPr>
      <w:r w:rsidRPr="00FF03AA">
        <w:rPr>
          <w:b/>
        </w:rPr>
        <w:t xml:space="preserve">Lab </w:t>
      </w:r>
      <w:r>
        <w:rPr>
          <w:b/>
        </w:rPr>
        <w:t>3B</w:t>
      </w:r>
      <w:r w:rsidRPr="00FF03AA">
        <w:rPr>
          <w:b/>
        </w:rPr>
        <w:t xml:space="preserve"> Handout</w:t>
      </w:r>
      <w:r w:rsidR="00392DE8">
        <w:rPr>
          <w:b/>
        </w:rPr>
        <w:t xml:space="preserve"> – Automated Pippetor</w:t>
      </w:r>
    </w:p>
    <w:p w14:paraId="1D7AF05E" w14:textId="77777777" w:rsidR="007A671F" w:rsidRDefault="007A671F" w:rsidP="007A671F"/>
    <w:p w14:paraId="10641474" w14:textId="1CCEEC94" w:rsidR="007A671F" w:rsidRDefault="004D0F83" w:rsidP="007A671F">
      <w:r>
        <w:t>For this lab you</w:t>
      </w:r>
      <w:r w:rsidR="007A671F">
        <w:t xml:space="preserve"> will be testing the ability of an automated pipet</w:t>
      </w:r>
      <w:r w:rsidR="001F480A">
        <w:t>ter</w:t>
      </w:r>
      <w:r w:rsidR="007A671F">
        <w:t xml:space="preserve"> to dispense liquid in both accurate and repeatable volumes.  You will </w:t>
      </w:r>
      <w:r w:rsidR="007342B3">
        <w:t>use the pipette driver program to run you</w:t>
      </w:r>
      <w:r w:rsidR="001F480A">
        <w:t>r</w:t>
      </w:r>
      <w:r w:rsidR="007342B3">
        <w:t xml:space="preserve"> motor controller subprogram.</w:t>
      </w:r>
      <w:r w:rsidR="007A671F">
        <w:t xml:space="preserve">  </w:t>
      </w:r>
    </w:p>
    <w:p w14:paraId="6A71527F" w14:textId="77777777" w:rsidR="007A671F" w:rsidRDefault="007A671F" w:rsidP="007A671F"/>
    <w:p w14:paraId="1876C05C" w14:textId="77777777" w:rsidR="008F7A4D" w:rsidRPr="000675F4" w:rsidRDefault="008F7A4D" w:rsidP="008F7A4D">
      <w:pPr>
        <w:pStyle w:val="ListParagraph"/>
        <w:numPr>
          <w:ilvl w:val="0"/>
          <w:numId w:val="11"/>
        </w:numPr>
        <w:spacing w:after="0"/>
        <w:rPr>
          <w:rFonts w:ascii="Times New Roman" w:hAnsi="Times New Roman"/>
          <w:sz w:val="24"/>
          <w:szCs w:val="24"/>
        </w:rPr>
      </w:pPr>
      <w:r>
        <w:rPr>
          <w:rFonts w:ascii="Times New Roman" w:hAnsi="Times New Roman"/>
          <w:sz w:val="24"/>
          <w:szCs w:val="24"/>
        </w:rPr>
        <w:t xml:space="preserve">The dispensing cycle is described in the table below.  </w:t>
      </w:r>
      <w:r w:rsidRPr="000675F4">
        <w:rPr>
          <w:rFonts w:ascii="Times New Roman" w:hAnsi="Times New Roman"/>
          <w:sz w:val="24"/>
          <w:szCs w:val="24"/>
        </w:rPr>
        <w:t>As before, the system should wait for your manual confi</w:t>
      </w:r>
      <w:r w:rsidR="00C856FA">
        <w:rPr>
          <w:rFonts w:ascii="Times New Roman" w:hAnsi="Times New Roman"/>
          <w:sz w:val="24"/>
          <w:szCs w:val="24"/>
        </w:rPr>
        <w:t>rmation before taking a sample and dispensing a sample</w:t>
      </w:r>
      <w:r w:rsidRPr="000675F4">
        <w:rPr>
          <w:rFonts w:ascii="Times New Roman" w:hAnsi="Times New Roman"/>
          <w:sz w:val="24"/>
          <w:szCs w:val="24"/>
        </w:rPr>
        <w:t xml:space="preserve">.  </w:t>
      </w:r>
    </w:p>
    <w:p w14:paraId="1EBE4451" w14:textId="77777777" w:rsidR="000675F4" w:rsidRDefault="000675F4" w:rsidP="00E310AB">
      <w:pPr>
        <w:pStyle w:val="ListParagraph"/>
        <w:spacing w:after="0"/>
        <w:ind w:left="0"/>
        <w:rPr>
          <w:rFonts w:ascii="Times New Roman" w:hAnsi="Times New Roman"/>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5580"/>
      </w:tblGrid>
      <w:tr w:rsidR="000675F4" w14:paraId="4F8D202A" w14:textId="77777777" w:rsidTr="00BC534F">
        <w:tc>
          <w:tcPr>
            <w:tcW w:w="2448" w:type="dxa"/>
            <w:shd w:val="clear" w:color="auto" w:fill="auto"/>
          </w:tcPr>
          <w:p w14:paraId="044FA86D" w14:textId="77777777" w:rsidR="000675F4" w:rsidRPr="00E310AB" w:rsidRDefault="000675F4" w:rsidP="00BC534F">
            <w:pPr>
              <w:pStyle w:val="ListParagraph"/>
              <w:spacing w:after="0"/>
              <w:ind w:left="0"/>
              <w:jc w:val="center"/>
              <w:rPr>
                <w:rFonts w:ascii="Times New Roman" w:hAnsi="Times New Roman"/>
                <w:b/>
                <w:sz w:val="24"/>
                <w:szCs w:val="24"/>
              </w:rPr>
            </w:pPr>
            <w:r w:rsidRPr="00E310AB">
              <w:rPr>
                <w:rFonts w:ascii="Times New Roman" w:hAnsi="Times New Roman"/>
                <w:b/>
                <w:sz w:val="24"/>
                <w:szCs w:val="24"/>
              </w:rPr>
              <w:t>Action</w:t>
            </w:r>
          </w:p>
        </w:tc>
        <w:tc>
          <w:tcPr>
            <w:tcW w:w="5580" w:type="dxa"/>
            <w:shd w:val="clear" w:color="auto" w:fill="auto"/>
          </w:tcPr>
          <w:p w14:paraId="7EFD1EA2" w14:textId="77777777" w:rsidR="000675F4" w:rsidRPr="00E310AB" w:rsidRDefault="000675F4" w:rsidP="00BC534F">
            <w:pPr>
              <w:pStyle w:val="ListParagraph"/>
              <w:spacing w:after="0"/>
              <w:ind w:left="0"/>
              <w:jc w:val="center"/>
              <w:rPr>
                <w:rFonts w:ascii="Times New Roman" w:hAnsi="Times New Roman"/>
                <w:b/>
                <w:sz w:val="24"/>
                <w:szCs w:val="24"/>
              </w:rPr>
            </w:pPr>
            <w:r w:rsidRPr="00E310AB">
              <w:rPr>
                <w:rFonts w:ascii="Times New Roman" w:hAnsi="Times New Roman"/>
                <w:b/>
                <w:sz w:val="24"/>
                <w:szCs w:val="24"/>
              </w:rPr>
              <w:t>Algorithm</w:t>
            </w:r>
          </w:p>
        </w:tc>
      </w:tr>
      <w:tr w:rsidR="00E310AB" w14:paraId="5215FD8B" w14:textId="77777777" w:rsidTr="00A369FA">
        <w:tc>
          <w:tcPr>
            <w:tcW w:w="8028" w:type="dxa"/>
            <w:gridSpan w:val="2"/>
            <w:shd w:val="clear" w:color="auto" w:fill="auto"/>
          </w:tcPr>
          <w:p w14:paraId="7417DA13" w14:textId="77777777" w:rsidR="00E310AB" w:rsidRPr="00E310AB" w:rsidRDefault="00E310AB" w:rsidP="00E310AB">
            <w:pPr>
              <w:pStyle w:val="ListParagraph"/>
              <w:spacing w:after="0"/>
              <w:ind w:left="342"/>
              <w:jc w:val="center"/>
              <w:rPr>
                <w:rFonts w:ascii="Times New Roman" w:hAnsi="Times New Roman"/>
                <w:b/>
                <w:i/>
                <w:sz w:val="24"/>
                <w:szCs w:val="24"/>
              </w:rPr>
            </w:pPr>
            <w:r w:rsidRPr="00E310AB">
              <w:rPr>
                <w:rFonts w:ascii="Times New Roman" w:hAnsi="Times New Roman"/>
                <w:b/>
                <w:i/>
                <w:sz w:val="24"/>
                <w:szCs w:val="24"/>
              </w:rPr>
              <w:t>Manual Confirmation</w:t>
            </w:r>
          </w:p>
        </w:tc>
      </w:tr>
      <w:tr w:rsidR="000675F4" w14:paraId="1C21AA36" w14:textId="77777777" w:rsidTr="00BC534F">
        <w:tc>
          <w:tcPr>
            <w:tcW w:w="2448" w:type="dxa"/>
            <w:shd w:val="clear" w:color="auto" w:fill="auto"/>
          </w:tcPr>
          <w:p w14:paraId="30AC940A" w14:textId="77777777" w:rsidR="000675F4" w:rsidRPr="00BC534F" w:rsidRDefault="000675F4" w:rsidP="00BC534F">
            <w:pPr>
              <w:pStyle w:val="ListParagraph"/>
              <w:spacing w:after="0"/>
              <w:ind w:left="0"/>
              <w:jc w:val="center"/>
              <w:rPr>
                <w:rFonts w:ascii="Times New Roman" w:hAnsi="Times New Roman"/>
                <w:sz w:val="24"/>
                <w:szCs w:val="24"/>
              </w:rPr>
            </w:pPr>
            <w:r w:rsidRPr="00BC534F">
              <w:rPr>
                <w:rFonts w:ascii="Times New Roman" w:hAnsi="Times New Roman"/>
                <w:sz w:val="24"/>
                <w:szCs w:val="24"/>
              </w:rPr>
              <w:t>Take Sample</w:t>
            </w:r>
          </w:p>
        </w:tc>
        <w:tc>
          <w:tcPr>
            <w:tcW w:w="5580" w:type="dxa"/>
            <w:shd w:val="clear" w:color="auto" w:fill="auto"/>
          </w:tcPr>
          <w:p w14:paraId="67B8159A" w14:textId="77777777" w:rsidR="000675F4" w:rsidRPr="00BC534F" w:rsidRDefault="000675F4" w:rsidP="00E310AB">
            <w:pPr>
              <w:pStyle w:val="ListParagraph"/>
              <w:numPr>
                <w:ilvl w:val="0"/>
                <w:numId w:val="14"/>
              </w:numPr>
              <w:spacing w:after="0"/>
              <w:ind w:left="342"/>
              <w:rPr>
                <w:rFonts w:ascii="Times New Roman" w:hAnsi="Times New Roman"/>
                <w:sz w:val="24"/>
                <w:szCs w:val="24"/>
              </w:rPr>
            </w:pPr>
            <w:r w:rsidRPr="00BC534F">
              <w:rPr>
                <w:rFonts w:ascii="Times New Roman" w:hAnsi="Times New Roman"/>
                <w:sz w:val="24"/>
                <w:szCs w:val="24"/>
              </w:rPr>
              <w:t xml:space="preserve">Raise plunger from initial position to </w:t>
            </w:r>
            <w:r w:rsidR="008F7A4D" w:rsidRPr="00BC534F">
              <w:rPr>
                <w:rFonts w:ascii="Times New Roman" w:hAnsi="Times New Roman"/>
                <w:sz w:val="24"/>
                <w:szCs w:val="24"/>
              </w:rPr>
              <w:t xml:space="preserve">some </w:t>
            </w:r>
            <w:r w:rsidRPr="00BC534F">
              <w:rPr>
                <w:rFonts w:ascii="Times New Roman" w:hAnsi="Times New Roman"/>
                <w:sz w:val="24"/>
                <w:szCs w:val="24"/>
              </w:rPr>
              <w:t>top position.</w:t>
            </w:r>
          </w:p>
        </w:tc>
      </w:tr>
      <w:tr w:rsidR="00E310AB" w14:paraId="503A71AC" w14:textId="77777777" w:rsidTr="00A369FA">
        <w:tc>
          <w:tcPr>
            <w:tcW w:w="8028" w:type="dxa"/>
            <w:gridSpan w:val="2"/>
            <w:shd w:val="clear" w:color="auto" w:fill="auto"/>
          </w:tcPr>
          <w:p w14:paraId="528B975B" w14:textId="77777777" w:rsidR="00E310AB" w:rsidRPr="00E310AB" w:rsidRDefault="00E310AB" w:rsidP="00E310AB">
            <w:pPr>
              <w:pStyle w:val="ListParagraph"/>
              <w:spacing w:after="0"/>
              <w:ind w:left="342"/>
              <w:jc w:val="center"/>
              <w:rPr>
                <w:rFonts w:ascii="Times New Roman" w:hAnsi="Times New Roman"/>
                <w:b/>
                <w:i/>
                <w:sz w:val="24"/>
                <w:szCs w:val="24"/>
              </w:rPr>
            </w:pPr>
            <w:r w:rsidRPr="00E310AB">
              <w:rPr>
                <w:rFonts w:ascii="Times New Roman" w:hAnsi="Times New Roman"/>
                <w:b/>
                <w:i/>
                <w:sz w:val="24"/>
                <w:szCs w:val="24"/>
              </w:rPr>
              <w:t>Manual Confirmation</w:t>
            </w:r>
          </w:p>
        </w:tc>
      </w:tr>
      <w:tr w:rsidR="00E310AB" w14:paraId="251A68EC" w14:textId="77777777" w:rsidTr="00BC534F">
        <w:tc>
          <w:tcPr>
            <w:tcW w:w="2448" w:type="dxa"/>
            <w:vMerge w:val="restart"/>
            <w:shd w:val="clear" w:color="auto" w:fill="auto"/>
          </w:tcPr>
          <w:p w14:paraId="6D27B7BC" w14:textId="77777777" w:rsidR="00E310AB" w:rsidRPr="00BC534F" w:rsidRDefault="00E310AB" w:rsidP="00BC534F">
            <w:pPr>
              <w:pStyle w:val="ListParagraph"/>
              <w:spacing w:after="0"/>
              <w:ind w:left="0"/>
              <w:jc w:val="center"/>
              <w:rPr>
                <w:rFonts w:ascii="Times New Roman" w:hAnsi="Times New Roman"/>
                <w:sz w:val="24"/>
                <w:szCs w:val="24"/>
              </w:rPr>
            </w:pPr>
            <w:r w:rsidRPr="00BC534F">
              <w:rPr>
                <w:rFonts w:ascii="Times New Roman" w:hAnsi="Times New Roman"/>
                <w:sz w:val="24"/>
                <w:szCs w:val="24"/>
              </w:rPr>
              <w:t>Dispense Sample</w:t>
            </w:r>
          </w:p>
        </w:tc>
        <w:tc>
          <w:tcPr>
            <w:tcW w:w="5580" w:type="dxa"/>
            <w:shd w:val="clear" w:color="auto" w:fill="auto"/>
          </w:tcPr>
          <w:p w14:paraId="27C0A8DA" w14:textId="77777777" w:rsidR="00E310AB" w:rsidRPr="00BC534F" w:rsidRDefault="00E310AB" w:rsidP="00E310AB">
            <w:pPr>
              <w:pStyle w:val="ListParagraph"/>
              <w:numPr>
                <w:ilvl w:val="0"/>
                <w:numId w:val="14"/>
              </w:numPr>
              <w:spacing w:after="0"/>
              <w:ind w:left="342"/>
              <w:rPr>
                <w:rFonts w:ascii="Times New Roman" w:hAnsi="Times New Roman"/>
                <w:sz w:val="24"/>
                <w:szCs w:val="24"/>
              </w:rPr>
            </w:pPr>
            <w:r w:rsidRPr="00BC534F">
              <w:rPr>
                <w:rFonts w:ascii="Times New Roman" w:hAnsi="Times New Roman"/>
                <w:sz w:val="24"/>
                <w:szCs w:val="24"/>
              </w:rPr>
              <w:t xml:space="preserve">Lower plunger from top position to </w:t>
            </w:r>
            <w:r>
              <w:rPr>
                <w:rFonts w:ascii="Times New Roman" w:hAnsi="Times New Roman"/>
                <w:sz w:val="24"/>
                <w:szCs w:val="24"/>
              </w:rPr>
              <w:t>initial position</w:t>
            </w:r>
          </w:p>
        </w:tc>
      </w:tr>
      <w:tr w:rsidR="00E310AB" w14:paraId="429D030B" w14:textId="77777777" w:rsidTr="00E310AB">
        <w:trPr>
          <w:trHeight w:val="68"/>
        </w:trPr>
        <w:tc>
          <w:tcPr>
            <w:tcW w:w="2448" w:type="dxa"/>
            <w:vMerge/>
            <w:shd w:val="clear" w:color="auto" w:fill="auto"/>
          </w:tcPr>
          <w:p w14:paraId="0137E248" w14:textId="77777777" w:rsidR="00E310AB" w:rsidRPr="00BC534F" w:rsidRDefault="00E310AB" w:rsidP="00BC534F">
            <w:pPr>
              <w:pStyle w:val="ListParagraph"/>
              <w:spacing w:after="0"/>
              <w:ind w:left="0"/>
              <w:rPr>
                <w:rFonts w:ascii="Times New Roman" w:hAnsi="Times New Roman"/>
                <w:sz w:val="24"/>
                <w:szCs w:val="24"/>
              </w:rPr>
            </w:pPr>
          </w:p>
        </w:tc>
        <w:tc>
          <w:tcPr>
            <w:tcW w:w="5580" w:type="dxa"/>
            <w:shd w:val="clear" w:color="auto" w:fill="auto"/>
          </w:tcPr>
          <w:p w14:paraId="57F08EA4" w14:textId="77777777" w:rsidR="00E310AB" w:rsidRPr="00BC534F" w:rsidRDefault="00E310AB" w:rsidP="00E310AB">
            <w:pPr>
              <w:pStyle w:val="ListParagraph"/>
              <w:numPr>
                <w:ilvl w:val="0"/>
                <w:numId w:val="14"/>
              </w:numPr>
              <w:spacing w:after="0"/>
              <w:ind w:left="342"/>
              <w:rPr>
                <w:rFonts w:ascii="Times New Roman" w:hAnsi="Times New Roman"/>
                <w:sz w:val="24"/>
                <w:szCs w:val="24"/>
              </w:rPr>
            </w:pPr>
            <w:r>
              <w:rPr>
                <w:rFonts w:ascii="Times New Roman" w:hAnsi="Times New Roman"/>
                <w:sz w:val="24"/>
                <w:szCs w:val="24"/>
              </w:rPr>
              <w:t>Lower</w:t>
            </w:r>
            <w:r w:rsidRPr="00BC534F">
              <w:rPr>
                <w:rFonts w:ascii="Times New Roman" w:hAnsi="Times New Roman"/>
                <w:sz w:val="24"/>
                <w:szCs w:val="24"/>
              </w:rPr>
              <w:t xml:space="preserve"> plunger </w:t>
            </w:r>
            <w:r>
              <w:rPr>
                <w:rFonts w:ascii="Times New Roman" w:hAnsi="Times New Roman"/>
                <w:sz w:val="24"/>
                <w:szCs w:val="24"/>
              </w:rPr>
              <w:t>from</w:t>
            </w:r>
            <w:r w:rsidRPr="00BC534F">
              <w:rPr>
                <w:rFonts w:ascii="Times New Roman" w:hAnsi="Times New Roman"/>
                <w:sz w:val="24"/>
                <w:szCs w:val="24"/>
              </w:rPr>
              <w:t xml:space="preserve"> initial position</w:t>
            </w:r>
            <w:r>
              <w:rPr>
                <w:rFonts w:ascii="Times New Roman" w:hAnsi="Times New Roman"/>
                <w:sz w:val="24"/>
                <w:szCs w:val="24"/>
              </w:rPr>
              <w:t xml:space="preserve"> to purge position.</w:t>
            </w:r>
          </w:p>
        </w:tc>
      </w:tr>
      <w:tr w:rsidR="00E310AB" w14:paraId="7AB29CF2" w14:textId="77777777" w:rsidTr="00BC534F">
        <w:trPr>
          <w:trHeight w:val="68"/>
        </w:trPr>
        <w:tc>
          <w:tcPr>
            <w:tcW w:w="2448" w:type="dxa"/>
            <w:vMerge/>
            <w:shd w:val="clear" w:color="auto" w:fill="auto"/>
          </w:tcPr>
          <w:p w14:paraId="1C8A9DA8" w14:textId="77777777" w:rsidR="00E310AB" w:rsidRPr="00BC534F" w:rsidRDefault="00E310AB" w:rsidP="00BC534F">
            <w:pPr>
              <w:pStyle w:val="ListParagraph"/>
              <w:spacing w:after="0"/>
              <w:ind w:left="0"/>
              <w:rPr>
                <w:rFonts w:ascii="Times New Roman" w:hAnsi="Times New Roman"/>
                <w:sz w:val="24"/>
                <w:szCs w:val="24"/>
              </w:rPr>
            </w:pPr>
          </w:p>
        </w:tc>
        <w:tc>
          <w:tcPr>
            <w:tcW w:w="5580" w:type="dxa"/>
            <w:shd w:val="clear" w:color="auto" w:fill="auto"/>
          </w:tcPr>
          <w:p w14:paraId="0CCEF5A6" w14:textId="77777777" w:rsidR="00E310AB" w:rsidRPr="00BC534F" w:rsidRDefault="00E310AB" w:rsidP="00E310AB">
            <w:pPr>
              <w:pStyle w:val="ListParagraph"/>
              <w:numPr>
                <w:ilvl w:val="0"/>
                <w:numId w:val="14"/>
              </w:numPr>
              <w:spacing w:after="0"/>
              <w:ind w:left="342"/>
              <w:rPr>
                <w:rFonts w:ascii="Times New Roman" w:hAnsi="Times New Roman"/>
                <w:sz w:val="24"/>
                <w:szCs w:val="24"/>
              </w:rPr>
            </w:pPr>
            <w:r w:rsidRPr="00BC534F">
              <w:rPr>
                <w:rFonts w:ascii="Times New Roman" w:hAnsi="Times New Roman"/>
                <w:sz w:val="24"/>
                <w:szCs w:val="24"/>
              </w:rPr>
              <w:t xml:space="preserve">Raise plunger </w:t>
            </w:r>
            <w:r>
              <w:rPr>
                <w:rFonts w:ascii="Times New Roman" w:hAnsi="Times New Roman"/>
                <w:sz w:val="24"/>
                <w:szCs w:val="24"/>
              </w:rPr>
              <w:t xml:space="preserve">from purge position </w:t>
            </w:r>
            <w:r w:rsidRPr="00BC534F">
              <w:rPr>
                <w:rFonts w:ascii="Times New Roman" w:hAnsi="Times New Roman"/>
                <w:sz w:val="24"/>
                <w:szCs w:val="24"/>
              </w:rPr>
              <w:t>to initial position</w:t>
            </w:r>
            <w:r>
              <w:rPr>
                <w:rFonts w:ascii="Times New Roman" w:hAnsi="Times New Roman"/>
                <w:sz w:val="24"/>
                <w:szCs w:val="24"/>
              </w:rPr>
              <w:t>.</w:t>
            </w:r>
          </w:p>
        </w:tc>
      </w:tr>
    </w:tbl>
    <w:p w14:paraId="313BE03C" w14:textId="77777777" w:rsidR="000675F4" w:rsidRDefault="000675F4" w:rsidP="00E310AB">
      <w:pPr>
        <w:pStyle w:val="ListParagraph"/>
        <w:spacing w:after="0"/>
        <w:ind w:left="0"/>
        <w:rPr>
          <w:rFonts w:ascii="Times New Roman" w:hAnsi="Times New Roman"/>
          <w:sz w:val="24"/>
          <w:szCs w:val="24"/>
        </w:rPr>
      </w:pPr>
    </w:p>
    <w:p w14:paraId="61161C10" w14:textId="15ACAF54" w:rsidR="00A273DB" w:rsidRDefault="00A273DB" w:rsidP="00A273DB">
      <w:pPr>
        <w:pStyle w:val="ListParagraph"/>
        <w:numPr>
          <w:ilvl w:val="0"/>
          <w:numId w:val="15"/>
        </w:numPr>
        <w:spacing w:after="0"/>
        <w:rPr>
          <w:rFonts w:ascii="Times New Roman" w:hAnsi="Times New Roman"/>
          <w:sz w:val="24"/>
          <w:szCs w:val="24"/>
        </w:rPr>
      </w:pPr>
      <w:r w:rsidRPr="00A273DB">
        <w:rPr>
          <w:rFonts w:ascii="Times New Roman" w:hAnsi="Times New Roman"/>
          <w:sz w:val="24"/>
          <w:szCs w:val="24"/>
        </w:rPr>
        <w:t>Develop an experimental procedure to adequately test</w:t>
      </w:r>
      <w:r>
        <w:rPr>
          <w:rFonts w:ascii="Times New Roman" w:hAnsi="Times New Roman"/>
          <w:sz w:val="24"/>
          <w:szCs w:val="24"/>
        </w:rPr>
        <w:t xml:space="preserve"> </w:t>
      </w:r>
      <w:r w:rsidR="007A671F" w:rsidRPr="00A273DB">
        <w:rPr>
          <w:rFonts w:ascii="Times New Roman" w:hAnsi="Times New Roman"/>
          <w:sz w:val="24"/>
          <w:szCs w:val="24"/>
        </w:rPr>
        <w:t xml:space="preserve">the ability of the pipette apparatus to dispense </w:t>
      </w:r>
      <w:r w:rsidR="0059767F" w:rsidRPr="00A273DB">
        <w:rPr>
          <w:rFonts w:ascii="Times New Roman" w:hAnsi="Times New Roman"/>
          <w:sz w:val="24"/>
          <w:szCs w:val="24"/>
        </w:rPr>
        <w:t xml:space="preserve">water.  </w:t>
      </w:r>
      <w:r w:rsidR="007A671F" w:rsidRPr="00A273DB">
        <w:rPr>
          <w:rFonts w:ascii="Times New Roman" w:hAnsi="Times New Roman"/>
          <w:sz w:val="24"/>
          <w:szCs w:val="24"/>
        </w:rPr>
        <w:t xml:space="preserve">Use your experience from previous lab exercises to generate a series of tests where the travel of the plunger is compared to </w:t>
      </w:r>
      <w:r>
        <w:rPr>
          <w:rFonts w:ascii="Times New Roman" w:hAnsi="Times New Roman"/>
          <w:sz w:val="24"/>
          <w:szCs w:val="24"/>
        </w:rPr>
        <w:t xml:space="preserve">the volume of water dispensed and calibrate the device.  Evaluate the calibration by performing additional tests while controlling the motor </w:t>
      </w:r>
      <w:r w:rsidR="001F480A">
        <w:rPr>
          <w:rFonts w:ascii="Times New Roman" w:hAnsi="Times New Roman"/>
          <w:sz w:val="24"/>
          <w:szCs w:val="24"/>
        </w:rPr>
        <w:t>to dispense calibrated volumes</w:t>
      </w:r>
      <w:r>
        <w:rPr>
          <w:rFonts w:ascii="Times New Roman" w:hAnsi="Times New Roman"/>
          <w:sz w:val="24"/>
          <w:szCs w:val="24"/>
        </w:rPr>
        <w:t xml:space="preserve"> rather than </w:t>
      </w:r>
      <w:r w:rsidR="001F480A">
        <w:rPr>
          <w:rFonts w:ascii="Times New Roman" w:hAnsi="Times New Roman"/>
          <w:sz w:val="24"/>
          <w:szCs w:val="24"/>
        </w:rPr>
        <w:t>displacement</w:t>
      </w:r>
      <w:r>
        <w:rPr>
          <w:rFonts w:ascii="Times New Roman" w:hAnsi="Times New Roman"/>
          <w:sz w:val="24"/>
          <w:szCs w:val="24"/>
        </w:rPr>
        <w:t xml:space="preserve"> settings.</w:t>
      </w:r>
    </w:p>
    <w:p w14:paraId="283F697B" w14:textId="77777777" w:rsidR="00A273DB" w:rsidRDefault="007A671F" w:rsidP="00A273DB">
      <w:pPr>
        <w:pStyle w:val="ListParagraph"/>
        <w:numPr>
          <w:ilvl w:val="0"/>
          <w:numId w:val="15"/>
        </w:numPr>
        <w:spacing w:after="0"/>
        <w:rPr>
          <w:rFonts w:ascii="Times New Roman" w:hAnsi="Times New Roman"/>
          <w:sz w:val="24"/>
          <w:szCs w:val="24"/>
        </w:rPr>
      </w:pPr>
      <w:r w:rsidRPr="00A273DB">
        <w:rPr>
          <w:rFonts w:ascii="Times New Roman" w:hAnsi="Times New Roman"/>
          <w:sz w:val="24"/>
          <w:szCs w:val="24"/>
        </w:rPr>
        <w:t>Ensure the data set is adequate in both range and repetition to analyze the accuracy and repeatability of the pipette.</w:t>
      </w:r>
    </w:p>
    <w:p w14:paraId="23BE5B18" w14:textId="77777777" w:rsidR="00A273DB" w:rsidRDefault="00A273DB" w:rsidP="00A273DB">
      <w:pPr>
        <w:pStyle w:val="ListParagraph"/>
        <w:numPr>
          <w:ilvl w:val="0"/>
          <w:numId w:val="15"/>
        </w:numPr>
        <w:spacing w:after="0"/>
        <w:rPr>
          <w:rFonts w:ascii="Times New Roman" w:hAnsi="Times New Roman"/>
          <w:sz w:val="24"/>
          <w:szCs w:val="24"/>
        </w:rPr>
      </w:pPr>
      <w:r>
        <w:rPr>
          <w:rFonts w:ascii="Times New Roman" w:hAnsi="Times New Roman"/>
          <w:sz w:val="24"/>
          <w:szCs w:val="24"/>
        </w:rPr>
        <w:t>You will be able to m</w:t>
      </w:r>
      <w:r w:rsidRPr="00A273DB">
        <w:rPr>
          <w:rFonts w:ascii="Times New Roman" w:hAnsi="Times New Roman"/>
          <w:sz w:val="24"/>
          <w:szCs w:val="24"/>
        </w:rPr>
        <w:t>easure the mass of water dispens</w:t>
      </w:r>
      <w:r>
        <w:rPr>
          <w:rFonts w:ascii="Times New Roman" w:hAnsi="Times New Roman"/>
          <w:sz w:val="24"/>
          <w:szCs w:val="24"/>
        </w:rPr>
        <w:t>ed with an analytical balance.</w:t>
      </w:r>
    </w:p>
    <w:p w14:paraId="58B95F2A" w14:textId="77777777" w:rsidR="007A671F" w:rsidRPr="00A273DB" w:rsidRDefault="00095D28" w:rsidP="00A273DB">
      <w:pPr>
        <w:pStyle w:val="ListParagraph"/>
        <w:numPr>
          <w:ilvl w:val="0"/>
          <w:numId w:val="15"/>
        </w:numPr>
        <w:spacing w:after="0"/>
        <w:rPr>
          <w:rFonts w:ascii="Times New Roman" w:hAnsi="Times New Roman"/>
          <w:sz w:val="24"/>
          <w:szCs w:val="24"/>
        </w:rPr>
      </w:pPr>
      <w:r w:rsidRPr="00A273DB">
        <w:rPr>
          <w:rFonts w:ascii="Times New Roman" w:hAnsi="Times New Roman"/>
          <w:sz w:val="24"/>
          <w:szCs w:val="24"/>
        </w:rPr>
        <w:t>**Prevent the motor from driving the plunger too deep and hitting the bottom of the syringe tube.</w:t>
      </w:r>
    </w:p>
    <w:p w14:paraId="5A84B7FB" w14:textId="77777777" w:rsidR="00CD147D" w:rsidRPr="00E310AB" w:rsidRDefault="00CD147D" w:rsidP="00441E6E">
      <w:pPr>
        <w:pStyle w:val="ListParagraph"/>
        <w:spacing w:after="0"/>
        <w:ind w:left="360"/>
        <w:rPr>
          <w:rFonts w:ascii="Times New Roman" w:hAnsi="Times New Roman"/>
          <w:sz w:val="24"/>
          <w:szCs w:val="24"/>
        </w:rPr>
      </w:pPr>
    </w:p>
    <w:sectPr w:rsidR="00CD147D" w:rsidRPr="00E310AB">
      <w:footerReference w:type="even" r:id="rId9"/>
      <w:footerReference w:type="default" r:id="rId10"/>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2599B" w14:textId="77777777" w:rsidR="007B584A" w:rsidRDefault="007B584A">
      <w:r>
        <w:separator/>
      </w:r>
    </w:p>
  </w:endnote>
  <w:endnote w:type="continuationSeparator" w:id="0">
    <w:p w14:paraId="0C3697D0" w14:textId="77777777" w:rsidR="007B584A" w:rsidRDefault="007B5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C8D57" w14:textId="77777777" w:rsidR="006E6588" w:rsidRDefault="006E65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70AFC" w14:textId="77777777" w:rsidR="006E6588" w:rsidRDefault="006E65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1ABDC" w14:textId="77777777" w:rsidR="006E6588" w:rsidRDefault="006E6588">
    <w:pPr>
      <w:pStyle w:val="Footer"/>
    </w:pPr>
    <w:r>
      <w:t>B</w:t>
    </w:r>
    <w:r w:rsidR="00441079">
      <w:t>E 350L, Fall 201</w:t>
    </w:r>
    <w:r w:rsidR="00441E6E">
      <w:t>7</w:t>
    </w:r>
    <w:r>
      <w:t xml:space="preserve">, Lab </w:t>
    </w:r>
    <w:r w:rsidR="00486504">
      <w:t>3</w:t>
    </w:r>
    <w:r>
      <w:t xml:space="preserve"> Handout</w:t>
    </w:r>
    <w:r>
      <w:tab/>
    </w:r>
    <w:r>
      <w:rPr>
        <w:rStyle w:val="PageNumber"/>
      </w:rPr>
      <w:fldChar w:fldCharType="begin"/>
    </w:r>
    <w:r>
      <w:rPr>
        <w:rStyle w:val="PageNumber"/>
      </w:rPr>
      <w:instrText xml:space="preserve"> PAGE </w:instrText>
    </w:r>
    <w:r>
      <w:rPr>
        <w:rStyle w:val="PageNumber"/>
      </w:rPr>
      <w:fldChar w:fldCharType="separate"/>
    </w:r>
    <w:r w:rsidR="005C775C">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F508B" w14:textId="77777777" w:rsidR="007B584A" w:rsidRDefault="007B584A">
      <w:r>
        <w:separator/>
      </w:r>
    </w:p>
  </w:footnote>
  <w:footnote w:type="continuationSeparator" w:id="0">
    <w:p w14:paraId="258F0279" w14:textId="77777777" w:rsidR="007B584A" w:rsidRDefault="007B5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498"/>
    <w:multiLevelType w:val="hybridMultilevel"/>
    <w:tmpl w:val="8350F6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BAE3E07"/>
    <w:multiLevelType w:val="hybridMultilevel"/>
    <w:tmpl w:val="8FD8B4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EB6EBC"/>
    <w:multiLevelType w:val="hybridMultilevel"/>
    <w:tmpl w:val="C4DCC9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2B2719"/>
    <w:multiLevelType w:val="hybridMultilevel"/>
    <w:tmpl w:val="8A460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D4B10"/>
    <w:multiLevelType w:val="hybridMultilevel"/>
    <w:tmpl w:val="E66A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90FDF"/>
    <w:multiLevelType w:val="hybridMultilevel"/>
    <w:tmpl w:val="AE487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A13CB"/>
    <w:multiLevelType w:val="hybridMultilevel"/>
    <w:tmpl w:val="95CC56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0671F19"/>
    <w:multiLevelType w:val="hybridMultilevel"/>
    <w:tmpl w:val="BB32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477B4"/>
    <w:multiLevelType w:val="hybridMultilevel"/>
    <w:tmpl w:val="FA3EDB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4E6B8A"/>
    <w:multiLevelType w:val="hybridMultilevel"/>
    <w:tmpl w:val="0CD0F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4F0702"/>
    <w:multiLevelType w:val="hybridMultilevel"/>
    <w:tmpl w:val="1C3A24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96433C"/>
    <w:multiLevelType w:val="hybridMultilevel"/>
    <w:tmpl w:val="3EC0D1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F55A7F"/>
    <w:multiLevelType w:val="hybridMultilevel"/>
    <w:tmpl w:val="1CF8A1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EE144F2"/>
    <w:multiLevelType w:val="hybridMultilevel"/>
    <w:tmpl w:val="5DE0AD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7D36DC"/>
    <w:multiLevelType w:val="hybridMultilevel"/>
    <w:tmpl w:val="95CC56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8A77F6"/>
    <w:multiLevelType w:val="hybridMultilevel"/>
    <w:tmpl w:val="ECA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D35C86"/>
    <w:multiLevelType w:val="hybridMultilevel"/>
    <w:tmpl w:val="BB32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931ADD"/>
    <w:multiLevelType w:val="hybridMultilevel"/>
    <w:tmpl w:val="86086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
  </w:num>
  <w:num w:numId="3">
    <w:abstractNumId w:val="14"/>
  </w:num>
  <w:num w:numId="4">
    <w:abstractNumId w:val="0"/>
  </w:num>
  <w:num w:numId="5">
    <w:abstractNumId w:val="11"/>
  </w:num>
  <w:num w:numId="6">
    <w:abstractNumId w:val="10"/>
  </w:num>
  <w:num w:numId="7">
    <w:abstractNumId w:val="13"/>
  </w:num>
  <w:num w:numId="8">
    <w:abstractNumId w:val="12"/>
  </w:num>
  <w:num w:numId="9">
    <w:abstractNumId w:val="1"/>
  </w:num>
  <w:num w:numId="10">
    <w:abstractNumId w:val="8"/>
  </w:num>
  <w:num w:numId="11">
    <w:abstractNumId w:val="7"/>
  </w:num>
  <w:num w:numId="12">
    <w:abstractNumId w:val="9"/>
  </w:num>
  <w:num w:numId="13">
    <w:abstractNumId w:val="3"/>
  </w:num>
  <w:num w:numId="14">
    <w:abstractNumId w:val="5"/>
  </w:num>
  <w:num w:numId="15">
    <w:abstractNumId w:val="16"/>
  </w:num>
  <w:num w:numId="16">
    <w:abstractNumId w:val="4"/>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6E"/>
    <w:rsid w:val="00006B72"/>
    <w:rsid w:val="0001354B"/>
    <w:rsid w:val="000138D7"/>
    <w:rsid w:val="00015B64"/>
    <w:rsid w:val="0003544F"/>
    <w:rsid w:val="00067093"/>
    <w:rsid w:val="000675F4"/>
    <w:rsid w:val="00095D28"/>
    <w:rsid w:val="000A0BA2"/>
    <w:rsid w:val="000D21C6"/>
    <w:rsid w:val="000D6FF0"/>
    <w:rsid w:val="000E0AD3"/>
    <w:rsid w:val="00101957"/>
    <w:rsid w:val="001213AD"/>
    <w:rsid w:val="00127B11"/>
    <w:rsid w:val="00157253"/>
    <w:rsid w:val="00176C35"/>
    <w:rsid w:val="00185B39"/>
    <w:rsid w:val="00191075"/>
    <w:rsid w:val="001B7E91"/>
    <w:rsid w:val="001C7369"/>
    <w:rsid w:val="001D7811"/>
    <w:rsid w:val="001F480A"/>
    <w:rsid w:val="00207BD8"/>
    <w:rsid w:val="00214757"/>
    <w:rsid w:val="00230CA6"/>
    <w:rsid w:val="00264D23"/>
    <w:rsid w:val="002C76FC"/>
    <w:rsid w:val="002D7557"/>
    <w:rsid w:val="002E6C8F"/>
    <w:rsid w:val="002F69D7"/>
    <w:rsid w:val="002F701A"/>
    <w:rsid w:val="00304848"/>
    <w:rsid w:val="00312C14"/>
    <w:rsid w:val="0031362E"/>
    <w:rsid w:val="00346B93"/>
    <w:rsid w:val="00354B5A"/>
    <w:rsid w:val="003570A9"/>
    <w:rsid w:val="00366C86"/>
    <w:rsid w:val="003851CE"/>
    <w:rsid w:val="00392DE8"/>
    <w:rsid w:val="003D26C0"/>
    <w:rsid w:val="003E1CE2"/>
    <w:rsid w:val="004368E5"/>
    <w:rsid w:val="00441079"/>
    <w:rsid w:val="00441729"/>
    <w:rsid w:val="00441E6E"/>
    <w:rsid w:val="00484724"/>
    <w:rsid w:val="00486504"/>
    <w:rsid w:val="004D0F83"/>
    <w:rsid w:val="004F738F"/>
    <w:rsid w:val="00501E25"/>
    <w:rsid w:val="00583848"/>
    <w:rsid w:val="00593A37"/>
    <w:rsid w:val="0059767F"/>
    <w:rsid w:val="005C775C"/>
    <w:rsid w:val="005D7994"/>
    <w:rsid w:val="005E0479"/>
    <w:rsid w:val="005F7249"/>
    <w:rsid w:val="00610A26"/>
    <w:rsid w:val="00614539"/>
    <w:rsid w:val="00644CA3"/>
    <w:rsid w:val="00652C47"/>
    <w:rsid w:val="00670B2B"/>
    <w:rsid w:val="006944AF"/>
    <w:rsid w:val="006B40A7"/>
    <w:rsid w:val="006B6250"/>
    <w:rsid w:val="006C14D9"/>
    <w:rsid w:val="006C3C11"/>
    <w:rsid w:val="006D7B8D"/>
    <w:rsid w:val="006E2FFB"/>
    <w:rsid w:val="006E6588"/>
    <w:rsid w:val="007209A0"/>
    <w:rsid w:val="00721A76"/>
    <w:rsid w:val="007342B3"/>
    <w:rsid w:val="00741B3A"/>
    <w:rsid w:val="00747E57"/>
    <w:rsid w:val="007635CD"/>
    <w:rsid w:val="007660E2"/>
    <w:rsid w:val="00771A66"/>
    <w:rsid w:val="007A526E"/>
    <w:rsid w:val="007A671F"/>
    <w:rsid w:val="007B154E"/>
    <w:rsid w:val="007B38B1"/>
    <w:rsid w:val="007B4A72"/>
    <w:rsid w:val="007B584A"/>
    <w:rsid w:val="007B7AF7"/>
    <w:rsid w:val="007E76AE"/>
    <w:rsid w:val="007F5B1B"/>
    <w:rsid w:val="007F6F87"/>
    <w:rsid w:val="0080245D"/>
    <w:rsid w:val="00814425"/>
    <w:rsid w:val="00814F03"/>
    <w:rsid w:val="00815193"/>
    <w:rsid w:val="00850387"/>
    <w:rsid w:val="008675C0"/>
    <w:rsid w:val="00871A14"/>
    <w:rsid w:val="00892F88"/>
    <w:rsid w:val="008C582E"/>
    <w:rsid w:val="008E5081"/>
    <w:rsid w:val="008F5AA7"/>
    <w:rsid w:val="008F7A4D"/>
    <w:rsid w:val="00910215"/>
    <w:rsid w:val="00915841"/>
    <w:rsid w:val="009269CA"/>
    <w:rsid w:val="00930CDC"/>
    <w:rsid w:val="00933285"/>
    <w:rsid w:val="00957EC7"/>
    <w:rsid w:val="0096586D"/>
    <w:rsid w:val="00983892"/>
    <w:rsid w:val="00985260"/>
    <w:rsid w:val="00990BF8"/>
    <w:rsid w:val="009B13F0"/>
    <w:rsid w:val="009B3601"/>
    <w:rsid w:val="009E09DF"/>
    <w:rsid w:val="009E2422"/>
    <w:rsid w:val="00A07A8B"/>
    <w:rsid w:val="00A1536E"/>
    <w:rsid w:val="00A273DB"/>
    <w:rsid w:val="00A369FA"/>
    <w:rsid w:val="00A45400"/>
    <w:rsid w:val="00A96E52"/>
    <w:rsid w:val="00AA5A6E"/>
    <w:rsid w:val="00AA71CD"/>
    <w:rsid w:val="00AC4E05"/>
    <w:rsid w:val="00AE502B"/>
    <w:rsid w:val="00AF3779"/>
    <w:rsid w:val="00B1685A"/>
    <w:rsid w:val="00B26D4E"/>
    <w:rsid w:val="00B27070"/>
    <w:rsid w:val="00B418BD"/>
    <w:rsid w:val="00B71816"/>
    <w:rsid w:val="00B72302"/>
    <w:rsid w:val="00BC534F"/>
    <w:rsid w:val="00BD648B"/>
    <w:rsid w:val="00C15C23"/>
    <w:rsid w:val="00C201C3"/>
    <w:rsid w:val="00C413D8"/>
    <w:rsid w:val="00C53107"/>
    <w:rsid w:val="00C65001"/>
    <w:rsid w:val="00C856FA"/>
    <w:rsid w:val="00C91283"/>
    <w:rsid w:val="00C942B3"/>
    <w:rsid w:val="00CB4B12"/>
    <w:rsid w:val="00CB4C56"/>
    <w:rsid w:val="00CD147D"/>
    <w:rsid w:val="00CD66CF"/>
    <w:rsid w:val="00CE79FA"/>
    <w:rsid w:val="00CF1678"/>
    <w:rsid w:val="00D156B5"/>
    <w:rsid w:val="00D16105"/>
    <w:rsid w:val="00D16B57"/>
    <w:rsid w:val="00D31DF4"/>
    <w:rsid w:val="00D60660"/>
    <w:rsid w:val="00D61688"/>
    <w:rsid w:val="00D9429C"/>
    <w:rsid w:val="00DA39C4"/>
    <w:rsid w:val="00DA5684"/>
    <w:rsid w:val="00DD60A4"/>
    <w:rsid w:val="00DD6114"/>
    <w:rsid w:val="00E22293"/>
    <w:rsid w:val="00E228DC"/>
    <w:rsid w:val="00E310AB"/>
    <w:rsid w:val="00E33507"/>
    <w:rsid w:val="00E4007F"/>
    <w:rsid w:val="00E4083E"/>
    <w:rsid w:val="00E674D0"/>
    <w:rsid w:val="00E711E9"/>
    <w:rsid w:val="00E97BF1"/>
    <w:rsid w:val="00EA5268"/>
    <w:rsid w:val="00EA709D"/>
    <w:rsid w:val="00EC6DF5"/>
    <w:rsid w:val="00ED6183"/>
    <w:rsid w:val="00EE1E6C"/>
    <w:rsid w:val="00EF4222"/>
    <w:rsid w:val="00EF78A6"/>
    <w:rsid w:val="00EF7C1F"/>
    <w:rsid w:val="00F20E3D"/>
    <w:rsid w:val="00F54AFA"/>
    <w:rsid w:val="00FD2A21"/>
    <w:rsid w:val="00FE77CD"/>
    <w:rsid w:val="00FF1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B88B64"/>
  <w15:chartTrackingRefBased/>
  <w15:docId w15:val="{60BE3DD1-4B80-4DD5-8D8F-D79C671F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spacing w:after="120"/>
      <w:outlineLvl w:val="1"/>
    </w:pPr>
    <w:rPr>
      <w:b/>
      <w:bCs/>
    </w:rPr>
  </w:style>
  <w:style w:type="paragraph" w:styleId="Heading3">
    <w:name w:val="heading 3"/>
    <w:basedOn w:val="Normal"/>
    <w:next w:val="Normal"/>
    <w:qFormat/>
    <w:pPr>
      <w:keepNext/>
      <w:spacing w:after="240"/>
      <w:ind w:right="360"/>
      <w:outlineLvl w:val="2"/>
    </w:pPr>
    <w:rPr>
      <w:b/>
      <w:bCs/>
    </w:rPr>
  </w:style>
  <w:style w:type="paragraph" w:styleId="Heading4">
    <w:name w:val="heading 4"/>
    <w:basedOn w:val="Normal"/>
    <w:next w:val="Normal"/>
    <w:qFormat/>
    <w:pPr>
      <w:keepNext/>
      <w:spacing w:after="120"/>
      <w:outlineLvl w:val="3"/>
    </w:pPr>
    <w:rPr>
      <w:sz w:val="2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rPr>
  </w:style>
  <w:style w:type="paragraph" w:styleId="BlockText">
    <w:name w:val="Block Text"/>
    <w:basedOn w:val="Normal"/>
    <w:pPr>
      <w:spacing w:after="120"/>
      <w:ind w:left="720" w:right="360" w:hanging="360"/>
    </w:pPr>
    <w:rPr>
      <w:b/>
      <w:bCs/>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spacing w:after="120"/>
      <w:ind w:left="720"/>
    </w:pPr>
    <w:rPr>
      <w:i/>
      <w:iCs/>
    </w:rPr>
  </w:style>
  <w:style w:type="character" w:styleId="Hyperlink">
    <w:name w:val="Hyperlink"/>
    <w:rsid w:val="00B418BD"/>
    <w:rPr>
      <w:color w:val="0000FF"/>
      <w:u w:val="single"/>
    </w:rPr>
  </w:style>
  <w:style w:type="table" w:styleId="TableGrid">
    <w:name w:val="Table Grid"/>
    <w:basedOn w:val="TableNormal"/>
    <w:rsid w:val="00FD2A2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A671F"/>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7A671F"/>
    <w:rPr>
      <w:rFonts w:ascii="Tahoma" w:hAnsi="Tahoma" w:cs="Tahoma"/>
      <w:sz w:val="16"/>
      <w:szCs w:val="16"/>
    </w:rPr>
  </w:style>
  <w:style w:type="character" w:customStyle="1" w:styleId="BalloonTextChar">
    <w:name w:val="Balloon Text Char"/>
    <w:link w:val="BalloonText"/>
    <w:rsid w:val="007A67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marker>
            <c:symbol val="none"/>
          </c:marker>
          <c:xVal>
            <c:numRef>
              <c:f>Sheet1!$A$1:$A$86</c:f>
              <c:numCache>
                <c:formatCode>General</c:formatCode>
                <c:ptCount val="86"/>
                <c:pt idx="0">
                  <c:v>0</c:v>
                </c:pt>
                <c:pt idx="1">
                  <c:v>0</c:v>
                </c:pt>
                <c:pt idx="2">
                  <c:v>1</c:v>
                </c:pt>
                <c:pt idx="3">
                  <c:v>2</c:v>
                </c:pt>
                <c:pt idx="4">
                  <c:v>3</c:v>
                </c:pt>
                <c:pt idx="5">
                  <c:v>3</c:v>
                </c:pt>
                <c:pt idx="6">
                  <c:v>4</c:v>
                </c:pt>
                <c:pt idx="7">
                  <c:v>5</c:v>
                </c:pt>
                <c:pt idx="8">
                  <c:v>6</c:v>
                </c:pt>
                <c:pt idx="9">
                  <c:v>6</c:v>
                </c:pt>
                <c:pt idx="10">
                  <c:v>7</c:v>
                </c:pt>
                <c:pt idx="11">
                  <c:v>8</c:v>
                </c:pt>
                <c:pt idx="12">
                  <c:v>9</c:v>
                </c:pt>
                <c:pt idx="13">
                  <c:v>9</c:v>
                </c:pt>
                <c:pt idx="14">
                  <c:v>10</c:v>
                </c:pt>
                <c:pt idx="15">
                  <c:v>11</c:v>
                </c:pt>
                <c:pt idx="16">
                  <c:v>12</c:v>
                </c:pt>
                <c:pt idx="17">
                  <c:v>12</c:v>
                </c:pt>
                <c:pt idx="18">
                  <c:v>13</c:v>
                </c:pt>
                <c:pt idx="19">
                  <c:v>14</c:v>
                </c:pt>
                <c:pt idx="20">
                  <c:v>14</c:v>
                </c:pt>
                <c:pt idx="21">
                  <c:v>15</c:v>
                </c:pt>
                <c:pt idx="22">
                  <c:v>16</c:v>
                </c:pt>
                <c:pt idx="23">
                  <c:v>16</c:v>
                </c:pt>
                <c:pt idx="24">
                  <c:v>17</c:v>
                </c:pt>
                <c:pt idx="25">
                  <c:v>17</c:v>
                </c:pt>
                <c:pt idx="26">
                  <c:v>17</c:v>
                </c:pt>
                <c:pt idx="27">
                  <c:v>18</c:v>
                </c:pt>
                <c:pt idx="28">
                  <c:v>18</c:v>
                </c:pt>
                <c:pt idx="29">
                  <c:v>18</c:v>
                </c:pt>
                <c:pt idx="30">
                  <c:v>19</c:v>
                </c:pt>
                <c:pt idx="31">
                  <c:v>19</c:v>
                </c:pt>
                <c:pt idx="32">
                  <c:v>20</c:v>
                </c:pt>
                <c:pt idx="33">
                  <c:v>20</c:v>
                </c:pt>
                <c:pt idx="34">
                  <c:v>21</c:v>
                </c:pt>
                <c:pt idx="35">
                  <c:v>21</c:v>
                </c:pt>
                <c:pt idx="36">
                  <c:v>22</c:v>
                </c:pt>
                <c:pt idx="37">
                  <c:v>22</c:v>
                </c:pt>
                <c:pt idx="38">
                  <c:v>23</c:v>
                </c:pt>
                <c:pt idx="39">
                  <c:v>23</c:v>
                </c:pt>
                <c:pt idx="40">
                  <c:v>24</c:v>
                </c:pt>
                <c:pt idx="41">
                  <c:v>24</c:v>
                </c:pt>
                <c:pt idx="42">
                  <c:v>25</c:v>
                </c:pt>
                <c:pt idx="43">
                  <c:v>25</c:v>
                </c:pt>
                <c:pt idx="44">
                  <c:v>26</c:v>
                </c:pt>
                <c:pt idx="45">
                  <c:v>26</c:v>
                </c:pt>
                <c:pt idx="46">
                  <c:v>27</c:v>
                </c:pt>
                <c:pt idx="47">
                  <c:v>27</c:v>
                </c:pt>
                <c:pt idx="48">
                  <c:v>28</c:v>
                </c:pt>
                <c:pt idx="49">
                  <c:v>28</c:v>
                </c:pt>
                <c:pt idx="50">
                  <c:v>29</c:v>
                </c:pt>
                <c:pt idx="51">
                  <c:v>29</c:v>
                </c:pt>
                <c:pt idx="52">
                  <c:v>30</c:v>
                </c:pt>
                <c:pt idx="53">
                  <c:v>31</c:v>
                </c:pt>
                <c:pt idx="54">
                  <c:v>31</c:v>
                </c:pt>
                <c:pt idx="55">
                  <c:v>32</c:v>
                </c:pt>
                <c:pt idx="56">
                  <c:v>33</c:v>
                </c:pt>
                <c:pt idx="57">
                  <c:v>33</c:v>
                </c:pt>
                <c:pt idx="58">
                  <c:v>34</c:v>
                </c:pt>
                <c:pt idx="59">
                  <c:v>35</c:v>
                </c:pt>
                <c:pt idx="60">
                  <c:v>35</c:v>
                </c:pt>
                <c:pt idx="61">
                  <c:v>36</c:v>
                </c:pt>
                <c:pt idx="62">
                  <c:v>37</c:v>
                </c:pt>
                <c:pt idx="63">
                  <c:v>37</c:v>
                </c:pt>
                <c:pt idx="64">
                  <c:v>38</c:v>
                </c:pt>
                <c:pt idx="65">
                  <c:v>39</c:v>
                </c:pt>
                <c:pt idx="66">
                  <c:v>39</c:v>
                </c:pt>
                <c:pt idx="67">
                  <c:v>40</c:v>
                </c:pt>
                <c:pt idx="68">
                  <c:v>41</c:v>
                </c:pt>
                <c:pt idx="69">
                  <c:v>41</c:v>
                </c:pt>
                <c:pt idx="70">
                  <c:v>42</c:v>
                </c:pt>
                <c:pt idx="71">
                  <c:v>43</c:v>
                </c:pt>
                <c:pt idx="72">
                  <c:v>44</c:v>
                </c:pt>
                <c:pt idx="73">
                  <c:v>44</c:v>
                </c:pt>
                <c:pt idx="74">
                  <c:v>45</c:v>
                </c:pt>
                <c:pt idx="75">
                  <c:v>46</c:v>
                </c:pt>
                <c:pt idx="76">
                  <c:v>47</c:v>
                </c:pt>
                <c:pt idx="77">
                  <c:v>47</c:v>
                </c:pt>
                <c:pt idx="78">
                  <c:v>48</c:v>
                </c:pt>
                <c:pt idx="79">
                  <c:v>49</c:v>
                </c:pt>
                <c:pt idx="80">
                  <c:v>50</c:v>
                </c:pt>
                <c:pt idx="81">
                  <c:v>50</c:v>
                </c:pt>
                <c:pt idx="82">
                  <c:v>51</c:v>
                </c:pt>
                <c:pt idx="83">
                  <c:v>52</c:v>
                </c:pt>
                <c:pt idx="84">
                  <c:v>53</c:v>
                </c:pt>
                <c:pt idx="85">
                  <c:v>54</c:v>
                </c:pt>
              </c:numCache>
            </c:numRef>
          </c:xVal>
          <c:yVal>
            <c:numRef>
              <c:f>Sheet1!$B$1:$B$86</c:f>
              <c:numCache>
                <c:formatCode>General</c:formatCode>
                <c:ptCount val="86"/>
                <c:pt idx="0">
                  <c:v>0</c:v>
                </c:pt>
                <c:pt idx="1">
                  <c:v>1</c:v>
                </c:pt>
                <c:pt idx="2">
                  <c:v>1</c:v>
                </c:pt>
                <c:pt idx="3">
                  <c:v>1</c:v>
                </c:pt>
                <c:pt idx="4">
                  <c:v>1</c:v>
                </c:pt>
                <c:pt idx="5">
                  <c:v>0</c:v>
                </c:pt>
                <c:pt idx="6">
                  <c:v>0</c:v>
                </c:pt>
                <c:pt idx="7">
                  <c:v>0</c:v>
                </c:pt>
                <c:pt idx="8">
                  <c:v>0</c:v>
                </c:pt>
                <c:pt idx="9">
                  <c:v>1</c:v>
                </c:pt>
                <c:pt idx="10">
                  <c:v>1</c:v>
                </c:pt>
                <c:pt idx="11">
                  <c:v>1</c:v>
                </c:pt>
                <c:pt idx="12">
                  <c:v>1</c:v>
                </c:pt>
                <c:pt idx="13">
                  <c:v>0</c:v>
                </c:pt>
                <c:pt idx="14">
                  <c:v>0</c:v>
                </c:pt>
                <c:pt idx="15">
                  <c:v>0</c:v>
                </c:pt>
                <c:pt idx="16">
                  <c:v>0</c:v>
                </c:pt>
                <c:pt idx="17">
                  <c:v>1</c:v>
                </c:pt>
                <c:pt idx="18">
                  <c:v>1</c:v>
                </c:pt>
                <c:pt idx="19">
                  <c:v>1</c:v>
                </c:pt>
                <c:pt idx="20">
                  <c:v>0</c:v>
                </c:pt>
                <c:pt idx="21">
                  <c:v>0</c:v>
                </c:pt>
                <c:pt idx="22">
                  <c:v>0</c:v>
                </c:pt>
                <c:pt idx="23">
                  <c:v>1</c:v>
                </c:pt>
                <c:pt idx="24">
                  <c:v>1</c:v>
                </c:pt>
                <c:pt idx="25">
                  <c:v>1</c:v>
                </c:pt>
                <c:pt idx="26">
                  <c:v>0</c:v>
                </c:pt>
                <c:pt idx="27">
                  <c:v>0</c:v>
                </c:pt>
                <c:pt idx="28">
                  <c:v>0</c:v>
                </c:pt>
                <c:pt idx="29">
                  <c:v>1</c:v>
                </c:pt>
                <c:pt idx="30">
                  <c:v>1</c:v>
                </c:pt>
                <c:pt idx="31">
                  <c:v>0</c:v>
                </c:pt>
                <c:pt idx="32">
                  <c:v>0</c:v>
                </c:pt>
                <c:pt idx="33">
                  <c:v>1</c:v>
                </c:pt>
                <c:pt idx="34">
                  <c:v>1</c:v>
                </c:pt>
                <c:pt idx="35">
                  <c:v>0</c:v>
                </c:pt>
                <c:pt idx="36">
                  <c:v>0</c:v>
                </c:pt>
                <c:pt idx="37">
                  <c:v>1</c:v>
                </c:pt>
                <c:pt idx="38">
                  <c:v>1</c:v>
                </c:pt>
                <c:pt idx="39">
                  <c:v>0</c:v>
                </c:pt>
                <c:pt idx="40">
                  <c:v>0</c:v>
                </c:pt>
                <c:pt idx="41">
                  <c:v>1</c:v>
                </c:pt>
                <c:pt idx="42">
                  <c:v>1</c:v>
                </c:pt>
                <c:pt idx="43">
                  <c:v>0</c:v>
                </c:pt>
                <c:pt idx="44">
                  <c:v>0</c:v>
                </c:pt>
                <c:pt idx="45">
                  <c:v>1</c:v>
                </c:pt>
                <c:pt idx="46">
                  <c:v>1</c:v>
                </c:pt>
                <c:pt idx="47">
                  <c:v>0</c:v>
                </c:pt>
                <c:pt idx="48">
                  <c:v>0</c:v>
                </c:pt>
                <c:pt idx="49">
                  <c:v>1</c:v>
                </c:pt>
                <c:pt idx="50">
                  <c:v>1</c:v>
                </c:pt>
                <c:pt idx="51">
                  <c:v>0</c:v>
                </c:pt>
                <c:pt idx="52">
                  <c:v>0</c:v>
                </c:pt>
                <c:pt idx="53">
                  <c:v>0</c:v>
                </c:pt>
                <c:pt idx="54">
                  <c:v>1</c:v>
                </c:pt>
                <c:pt idx="55">
                  <c:v>1</c:v>
                </c:pt>
                <c:pt idx="56">
                  <c:v>1</c:v>
                </c:pt>
                <c:pt idx="57">
                  <c:v>0</c:v>
                </c:pt>
                <c:pt idx="58">
                  <c:v>0</c:v>
                </c:pt>
                <c:pt idx="59">
                  <c:v>0</c:v>
                </c:pt>
                <c:pt idx="60">
                  <c:v>1</c:v>
                </c:pt>
                <c:pt idx="61">
                  <c:v>1</c:v>
                </c:pt>
                <c:pt idx="62">
                  <c:v>1</c:v>
                </c:pt>
                <c:pt idx="63">
                  <c:v>0</c:v>
                </c:pt>
                <c:pt idx="64">
                  <c:v>0</c:v>
                </c:pt>
                <c:pt idx="65">
                  <c:v>0</c:v>
                </c:pt>
                <c:pt idx="66">
                  <c:v>1</c:v>
                </c:pt>
                <c:pt idx="67">
                  <c:v>1</c:v>
                </c:pt>
                <c:pt idx="68">
                  <c:v>1</c:v>
                </c:pt>
                <c:pt idx="69">
                  <c:v>0</c:v>
                </c:pt>
                <c:pt idx="70">
                  <c:v>0</c:v>
                </c:pt>
                <c:pt idx="71">
                  <c:v>0</c:v>
                </c:pt>
                <c:pt idx="72">
                  <c:v>0</c:v>
                </c:pt>
                <c:pt idx="73">
                  <c:v>1</c:v>
                </c:pt>
                <c:pt idx="74">
                  <c:v>1</c:v>
                </c:pt>
                <c:pt idx="75">
                  <c:v>1</c:v>
                </c:pt>
                <c:pt idx="76">
                  <c:v>1</c:v>
                </c:pt>
                <c:pt idx="77">
                  <c:v>0</c:v>
                </c:pt>
                <c:pt idx="78">
                  <c:v>0</c:v>
                </c:pt>
                <c:pt idx="79">
                  <c:v>0</c:v>
                </c:pt>
                <c:pt idx="80">
                  <c:v>0</c:v>
                </c:pt>
                <c:pt idx="81">
                  <c:v>1</c:v>
                </c:pt>
                <c:pt idx="82">
                  <c:v>1</c:v>
                </c:pt>
                <c:pt idx="83">
                  <c:v>1</c:v>
                </c:pt>
                <c:pt idx="84">
                  <c:v>1</c:v>
                </c:pt>
                <c:pt idx="85">
                  <c:v>1</c:v>
                </c:pt>
              </c:numCache>
            </c:numRef>
          </c:yVal>
          <c:smooth val="0"/>
          <c:extLst>
            <c:ext xmlns:c16="http://schemas.microsoft.com/office/drawing/2014/chart" uri="{C3380CC4-5D6E-409C-BE32-E72D297353CC}">
              <c16:uniqueId val="{00000000-8934-4497-BFBC-561D59FAACD6}"/>
            </c:ext>
          </c:extLst>
        </c:ser>
        <c:dLbls>
          <c:showLegendKey val="0"/>
          <c:showVal val="0"/>
          <c:showCatName val="0"/>
          <c:showSerName val="0"/>
          <c:showPercent val="0"/>
          <c:showBubbleSize val="0"/>
        </c:dLbls>
        <c:axId val="129803008"/>
        <c:axId val="129804544"/>
      </c:scatterChart>
      <c:valAx>
        <c:axId val="129803008"/>
        <c:scaling>
          <c:orientation val="minMax"/>
        </c:scaling>
        <c:delete val="0"/>
        <c:axPos val="b"/>
        <c:numFmt formatCode="General" sourceLinked="1"/>
        <c:majorTickMark val="out"/>
        <c:minorTickMark val="none"/>
        <c:tickLblPos val="nextTo"/>
        <c:crossAx val="129804544"/>
        <c:crosses val="autoZero"/>
        <c:crossBetween val="midCat"/>
      </c:valAx>
      <c:valAx>
        <c:axId val="129804544"/>
        <c:scaling>
          <c:orientation val="minMax"/>
        </c:scaling>
        <c:delete val="0"/>
        <c:axPos val="l"/>
        <c:majorGridlines/>
        <c:numFmt formatCode="General" sourceLinked="1"/>
        <c:majorTickMark val="out"/>
        <c:minorTickMark val="none"/>
        <c:tickLblPos val="nextTo"/>
        <c:crossAx val="129803008"/>
        <c:crosses val="autoZero"/>
        <c:crossBetween val="midCat"/>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EDA1A-7FB6-4EF6-83F7-2CE37BB27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BE 420, Fall 2004</vt:lpstr>
    </vt:vector>
  </TitlesOfParts>
  <Company>University of Hawaii</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420, Fall 2004</dc:title>
  <dc:subject/>
  <dc:creator>Daniel M. Jenkins</dc:creator>
  <cp:keywords/>
  <cp:lastModifiedBy>Daniel Jenkins</cp:lastModifiedBy>
  <cp:revision>2</cp:revision>
  <cp:lastPrinted>2016-10-06T23:06:00Z</cp:lastPrinted>
  <dcterms:created xsi:type="dcterms:W3CDTF">2018-05-03T02:42:00Z</dcterms:created>
  <dcterms:modified xsi:type="dcterms:W3CDTF">2018-05-03T02:42:00Z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