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0E2F8" w14:textId="48E4682C" w:rsidR="00DA4827" w:rsidRDefault="005F2F21" w:rsidP="005F2F21">
      <w:pPr>
        <w:pStyle w:val="1"/>
      </w:pPr>
      <w:r>
        <w:t>Инфинитив, причастие, герундий</w:t>
      </w:r>
    </w:p>
    <w:p w14:paraId="1C3C7DC8" w14:textId="2B2B54DA" w:rsidR="00CC7970" w:rsidRPr="00CC7970" w:rsidRDefault="00B561E0" w:rsidP="005F2F21">
      <w:r>
        <w:t xml:space="preserve">1. </w:t>
      </w:r>
      <w:r w:rsidR="00CC7970">
        <w:t>Пока мы разбирались с простым предложением, а потом и со сложным, мы сталкивались с понятиями инфинитив, причастие и герундий. Это важные для понимания предложения элементы, поэтому здесь мы еще раз подробнее их коснемся и даже немного расширим за счет оборотов. Это и есть то усвоение «слоями», о котором мы писали в предисловии.</w:t>
      </w:r>
    </w:p>
    <w:p w14:paraId="70E01A6A" w14:textId="560063EC" w:rsidR="00B561E0" w:rsidRDefault="00B561E0" w:rsidP="005F2F21">
      <w:r>
        <w:t xml:space="preserve">2. </w:t>
      </w:r>
      <w:r w:rsidRPr="00B561E0">
        <w:t>[</w:t>
      </w:r>
      <w:r>
        <w:t xml:space="preserve">Значение, формы, образование инфинитива. </w:t>
      </w:r>
      <w:r>
        <w:rPr>
          <w:rFonts w:hint="cs"/>
        </w:rPr>
        <w:t>К</w:t>
      </w:r>
      <w:r>
        <w:t>акие роли в предложении может играть инфинитив</w:t>
      </w:r>
      <w:r w:rsidR="00B8508F">
        <w:t>, инфинитивный оборот</w:t>
      </w:r>
      <w:r>
        <w:t>. Примеры по типу «Например…»</w:t>
      </w:r>
      <w:r w:rsidRPr="00B8508F">
        <w:t>]</w:t>
      </w:r>
    </w:p>
    <w:p w14:paraId="4B447BAC" w14:textId="6C2454D7" w:rsidR="00B561E0" w:rsidRPr="00B561E0" w:rsidRDefault="00B561E0" w:rsidP="00B561E0">
      <w:r>
        <w:t>3</w:t>
      </w:r>
      <w:r w:rsidRPr="00B561E0">
        <w:t xml:space="preserve">. [Значение, формы, образование </w:t>
      </w:r>
      <w:r>
        <w:t>причастия</w:t>
      </w:r>
      <w:r w:rsidRPr="00B561E0">
        <w:t xml:space="preserve">. </w:t>
      </w:r>
      <w:r w:rsidRPr="00B561E0">
        <w:rPr>
          <w:rFonts w:hint="cs"/>
        </w:rPr>
        <w:t>К</w:t>
      </w:r>
      <w:r w:rsidRPr="00B561E0">
        <w:t xml:space="preserve">акие роли в предложении может играть </w:t>
      </w:r>
      <w:r w:rsidR="00B8508F">
        <w:t>причастие, причастный оборот</w:t>
      </w:r>
      <w:r w:rsidRPr="00B561E0">
        <w:t>. Примеры по типу «Например…»</w:t>
      </w:r>
      <w:r w:rsidR="00C50633">
        <w:t>. Случаи согласования причастия, форма, с примерами по типу «Например…».</w:t>
      </w:r>
      <w:r w:rsidRPr="00B561E0">
        <w:t>]</w:t>
      </w:r>
    </w:p>
    <w:p w14:paraId="00188562" w14:textId="7AB56F3E" w:rsidR="00B561E0" w:rsidRPr="00B8508F" w:rsidRDefault="00B561E0" w:rsidP="00B561E0">
      <w:r>
        <w:t>4</w:t>
      </w:r>
      <w:r w:rsidRPr="00B561E0">
        <w:t xml:space="preserve">. [Значение, формы, образование </w:t>
      </w:r>
      <w:r>
        <w:t>герундия</w:t>
      </w:r>
      <w:r w:rsidRPr="00B561E0">
        <w:t xml:space="preserve">. </w:t>
      </w:r>
      <w:r w:rsidRPr="00B561E0">
        <w:rPr>
          <w:rFonts w:hint="cs"/>
        </w:rPr>
        <w:t>К</w:t>
      </w:r>
      <w:r w:rsidRPr="00B561E0">
        <w:t>акие роли в предложении может играть</w:t>
      </w:r>
      <w:r w:rsidR="00B8508F">
        <w:t xml:space="preserve"> герундий и оборот с герундием</w:t>
      </w:r>
      <w:r w:rsidRPr="00B561E0">
        <w:t>. Примеры по типу «Например…»</w:t>
      </w:r>
      <w:r w:rsidRPr="00B8508F">
        <w:t>]</w:t>
      </w:r>
    </w:p>
    <w:p w14:paraId="65727596" w14:textId="77777777" w:rsidR="00B561E0" w:rsidRDefault="00B561E0" w:rsidP="005F2F21"/>
    <w:p w14:paraId="1F2F3D62" w14:textId="77777777" w:rsidR="00B561E0" w:rsidRPr="00B561E0" w:rsidRDefault="00B561E0" w:rsidP="005F2F21"/>
    <w:sectPr w:rsidR="00B561E0" w:rsidRPr="00B561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827"/>
    <w:rsid w:val="001C25E6"/>
    <w:rsid w:val="002E1385"/>
    <w:rsid w:val="00336A9E"/>
    <w:rsid w:val="00566BB3"/>
    <w:rsid w:val="005F2F21"/>
    <w:rsid w:val="005F7110"/>
    <w:rsid w:val="008D6895"/>
    <w:rsid w:val="00A63AD0"/>
    <w:rsid w:val="00B561E0"/>
    <w:rsid w:val="00B8508F"/>
    <w:rsid w:val="00C50633"/>
    <w:rsid w:val="00CC7970"/>
    <w:rsid w:val="00D32872"/>
    <w:rsid w:val="00DA4827"/>
    <w:rsid w:val="00E148C2"/>
    <w:rsid w:val="00F63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9C522"/>
  <w15:chartTrackingRefBased/>
  <w15:docId w15:val="{E05D636A-270F-428C-9992-E8C040E85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A4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4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48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4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48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4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4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4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4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48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A48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A48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A482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A482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A48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A48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A48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A48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4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4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4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A4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A4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48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A48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A482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A48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A482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A48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Назаров Руслан</dc:creator>
  <cp:keywords/>
  <dc:description/>
  <cp:lastModifiedBy>Назаров Руслан</cp:lastModifiedBy>
  <cp:revision>13</cp:revision>
  <dcterms:created xsi:type="dcterms:W3CDTF">2025-09-13T05:53:00Z</dcterms:created>
  <dcterms:modified xsi:type="dcterms:W3CDTF">2026-03-09T09:22:00Z</dcterms:modified>
</cp:coreProperties>
</file>