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932F" w14:textId="77777777"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</w:p>
    <w:p w14:paraId="36E24AB7" w14:textId="77777777" w:rsidR="006B75A4" w:rsidRDefault="006B75A4">
      <w:pPr>
        <w:rPr>
          <w:lang w:val="en-US"/>
        </w:rPr>
      </w:pPr>
    </w:p>
    <w:p w14:paraId="225923C0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>ая библиотека Python является базовой</w:t>
      </w:r>
      <w:r w:rsidRPr="006B75A4">
        <w:t xml:space="preserve"> для большинства других библиотек визуализации?</w:t>
      </w:r>
    </w:p>
    <w:p w14:paraId="50BD4B5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 seaborn</w:t>
      </w:r>
    </w:p>
    <w:p w14:paraId="090083EE" w14:textId="20FD701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 matplotlib</w:t>
      </w:r>
      <w:r w:rsidR="001E7110">
        <w:t xml:space="preserve"> (Ответ)</w:t>
      </w:r>
    </w:p>
    <w:p w14:paraId="73D1F8D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 plotly</w:t>
      </w:r>
    </w:p>
    <w:p w14:paraId="5943E622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14:paraId="1CE08FC7" w14:textId="77777777" w:rsidR="006B75A4" w:rsidRDefault="006B75A4" w:rsidP="006B75A4">
      <w:pPr>
        <w:pStyle w:val="a3"/>
        <w:ind w:left="1440"/>
      </w:pPr>
    </w:p>
    <w:p w14:paraId="6DF88E92" w14:textId="77777777"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(scatter plots)?</w:t>
      </w:r>
    </w:p>
    <w:p w14:paraId="7382699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14:paraId="6D1A2EC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14:paraId="20828A67" w14:textId="300FD26C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Исследовать взаимосвязь между двумя числовыми переменными  </w:t>
      </w:r>
      <w:r w:rsidR="001E7110">
        <w:t>(Ответ)</w:t>
      </w:r>
    </w:p>
    <w:p w14:paraId="4B0444B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1E7110">
        <w:t xml:space="preserve">) </w:t>
      </w:r>
      <w:r>
        <w:t xml:space="preserve">Показать изменения во времени  </w:t>
      </w:r>
    </w:p>
    <w:p w14:paraId="7DCE171E" w14:textId="77777777" w:rsidR="006B75A4" w:rsidRDefault="006B75A4" w:rsidP="006B75A4">
      <w:pPr>
        <w:pStyle w:val="a3"/>
      </w:pPr>
    </w:p>
    <w:p w14:paraId="6659E1E4" w14:textId="77777777"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14:paraId="213BDBB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>
        <w:t xml:space="preserve">Среднее арифметическое  </w:t>
      </w:r>
    </w:p>
    <w:p w14:paraId="1069E1CA" w14:textId="6A083BD8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1E7110">
        <w:t xml:space="preserve">) </w:t>
      </w:r>
      <w:r>
        <w:t xml:space="preserve">Медиана (50-й процентиль)  </w:t>
      </w:r>
      <w:r w:rsidR="001E7110">
        <w:t>(Ответ)</w:t>
      </w:r>
    </w:p>
    <w:p w14:paraId="4907CD1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Мода  </w:t>
      </w:r>
    </w:p>
    <w:p w14:paraId="4B53A281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Стандартное отклонение  </w:t>
      </w:r>
    </w:p>
    <w:p w14:paraId="628DFCB6" w14:textId="77777777" w:rsidR="006B75A4" w:rsidRDefault="006B75A4" w:rsidP="006B75A4">
      <w:pPr>
        <w:pStyle w:val="a3"/>
      </w:pPr>
    </w:p>
    <w:p w14:paraId="7C24C7C0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В современных версиях seaborn, какой параметр заменил устаревший параметр `size`?</w:t>
      </w:r>
    </w:p>
    <w:p w14:paraId="2A1017B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14:paraId="4669E6BF" w14:textId="58ECB9AA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  <w:r w:rsidR="001E7110">
        <w:t>(Ответ)</w:t>
      </w:r>
    </w:p>
    <w:p w14:paraId="67C61A7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`height`  </w:t>
      </w:r>
    </w:p>
    <w:p w14:paraId="35F2CC82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`figsize`  </w:t>
      </w:r>
    </w:p>
    <w:p w14:paraId="3E9C5950" w14:textId="77777777" w:rsidR="006B75A4" w:rsidRDefault="006B75A4" w:rsidP="006B75A4">
      <w:pPr>
        <w:pStyle w:val="a3"/>
      </w:pPr>
    </w:p>
    <w:p w14:paraId="0F1B33D9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14:paraId="21A0C0E2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14:paraId="2F1468A8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Способ удаления выбросов  </w:t>
      </w:r>
    </w:p>
    <w:p w14:paraId="3CFFC49B" w14:textId="0C9B93B1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Метод оценки плотности вероятности для создания плавных кривых  </w:t>
      </w:r>
      <w:r w:rsidR="001E7110">
        <w:t>(Ответ)</w:t>
      </w:r>
    </w:p>
    <w:p w14:paraId="3B26446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Техника нормализации данных  </w:t>
      </w:r>
    </w:p>
    <w:p w14:paraId="461AF1F1" w14:textId="77777777" w:rsidR="006B75A4" w:rsidRDefault="006B75A4" w:rsidP="006B75A4">
      <w:pPr>
        <w:pStyle w:val="a3"/>
      </w:pPr>
    </w:p>
    <w:p w14:paraId="12C0922E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14:paraId="00B4AA3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Гистограмма + диаграмма рассеяния</w:t>
      </w:r>
    </w:p>
    <w:p w14:paraId="2DF26F46" w14:textId="37A7F9D2" w:rsidR="006B75A4" w:rsidRPr="001E7110" w:rsidRDefault="006B75A4" w:rsidP="006B75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B) </w:t>
      </w:r>
      <w:r w:rsidRPr="006B75A4">
        <w:rPr>
          <w:lang w:val="en-US"/>
        </w:rPr>
        <w:t>Box plot + KDE</w:t>
      </w:r>
      <w:r w:rsidR="001E7110" w:rsidRPr="001E7110">
        <w:rPr>
          <w:lang w:val="en-US"/>
        </w:rPr>
        <w:t xml:space="preserve"> </w:t>
      </w:r>
      <w:r w:rsidR="001E7110" w:rsidRPr="001E7110">
        <w:rPr>
          <w:lang w:val="en-US"/>
        </w:rPr>
        <w:t>(</w:t>
      </w:r>
      <w:r w:rsidR="001E7110">
        <w:t>Ответ</w:t>
      </w:r>
      <w:r w:rsidR="001E7110" w:rsidRPr="001E7110">
        <w:rPr>
          <w:lang w:val="en-US"/>
        </w:rPr>
        <w:t>)</w:t>
      </w:r>
    </w:p>
    <w:p w14:paraId="48A396D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14:paraId="46DF77B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Pie chart + histogram</w:t>
      </w:r>
    </w:p>
    <w:p w14:paraId="0601488F" w14:textId="77777777" w:rsidR="006B75A4" w:rsidRDefault="006B75A4" w:rsidP="006B75A4">
      <w:pPr>
        <w:pStyle w:val="a3"/>
      </w:pPr>
    </w:p>
    <w:p w14:paraId="7A494095" w14:textId="77777777"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pair plot по умолчанию?</w:t>
      </w:r>
    </w:p>
    <w:p w14:paraId="673F7B8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14:paraId="0972DD5C" w14:textId="4227CC99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43726D">
        <w:t>)</w:t>
      </w:r>
      <w:r w:rsidR="0043726D" w:rsidRPr="0043726D">
        <w:t xml:space="preserve"> </w:t>
      </w:r>
      <w:r w:rsidR="0043726D">
        <w:t xml:space="preserve">Распределения отдельных переменных (гистограммы)  </w:t>
      </w:r>
      <w:r w:rsidR="001E7110">
        <w:t>(Ответ)</w:t>
      </w:r>
    </w:p>
    <w:p w14:paraId="16A2DAC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14:paraId="00B0D62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14:paraId="1B1423F5" w14:textId="77777777" w:rsidR="006B75A4" w:rsidRDefault="006B75A4" w:rsidP="006B75A4">
      <w:pPr>
        <w:pStyle w:val="a3"/>
      </w:pPr>
    </w:p>
    <w:p w14:paraId="6EB431AA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Какой параметр в seaborn используется для цветового кодирования точек по категориальной переменной?</w:t>
      </w:r>
    </w:p>
    <w:p w14:paraId="11E22CE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`color`  </w:t>
      </w:r>
    </w:p>
    <w:p w14:paraId="2CE23A0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B)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14:paraId="7DD894F3" w14:textId="0BE0E539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`hue`  </w:t>
      </w:r>
      <w:r w:rsidR="001E7110">
        <w:t>(Ответ)</w:t>
      </w:r>
    </w:p>
    <w:p w14:paraId="78D724E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</w:p>
    <w:p w14:paraId="70AF06FB" w14:textId="77777777" w:rsidR="006B75A4" w:rsidRPr="0043726D" w:rsidRDefault="006B75A4" w:rsidP="006B75A4">
      <w:pPr>
        <w:pStyle w:val="a3"/>
        <w:rPr>
          <w:lang w:val="en-US"/>
        </w:rPr>
      </w:pPr>
    </w:p>
    <w:p w14:paraId="05ABC865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На чем основаны Кривые Эндрюса?</w:t>
      </w:r>
    </w:p>
    <w:p w14:paraId="2A336BE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Логарифмическом преобразовании</w:t>
      </w:r>
    </w:p>
    <w:p w14:paraId="11BEA8DA" w14:textId="517BC60C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>) Рядах Фурье (тригонометрических функциях)</w:t>
      </w:r>
      <w:r w:rsidR="001E7110">
        <w:t xml:space="preserve"> </w:t>
      </w:r>
      <w:r w:rsidR="001E7110">
        <w:t>(Ответ)</w:t>
      </w:r>
    </w:p>
    <w:p w14:paraId="5A606E50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 w:rsidRPr="006B75A4">
        <w:rPr>
          <w:lang w:val="en-US"/>
        </w:rPr>
        <w:t>Полиномиальной интерполяции</w:t>
      </w:r>
    </w:p>
    <w:p w14:paraId="4074D8F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Линейной регрессии</w:t>
      </w:r>
    </w:p>
    <w:p w14:paraId="5DB456C4" w14:textId="77777777" w:rsidR="006B75A4" w:rsidRDefault="006B75A4" w:rsidP="006B75A4">
      <w:pPr>
        <w:pStyle w:val="a3"/>
      </w:pPr>
    </w:p>
    <w:p w14:paraId="6A7191A4" w14:textId="77777777" w:rsidR="006B75A4" w:rsidRDefault="006B75A4" w:rsidP="006B75A4">
      <w:pPr>
        <w:pStyle w:val="a3"/>
      </w:pPr>
    </w:p>
    <w:p w14:paraId="21ED24C2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Какую физическую модель использует RadViz?</w:t>
      </w:r>
    </w:p>
    <w:p w14:paraId="21A7FAB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>Гравитационное притяжение</w:t>
      </w:r>
    </w:p>
    <w:p w14:paraId="44495EC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 w:rsidRPr="006B75A4">
        <w:rPr>
          <w:lang w:val="en-US"/>
        </w:rPr>
        <w:t>Магнитные поля</w:t>
      </w:r>
    </w:p>
    <w:p w14:paraId="4DC693AC" w14:textId="14699194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Пружинную систему с силами притяжения  </w:t>
      </w:r>
      <w:r w:rsidR="001E7110">
        <w:t>(Ответ)</w:t>
      </w:r>
    </w:p>
    <w:p w14:paraId="561C05F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Электрические заряды</w:t>
      </w:r>
    </w:p>
    <w:p w14:paraId="0C1E0F28" w14:textId="77777777" w:rsidR="006B75A4" w:rsidRPr="006B75A4" w:rsidRDefault="006B75A4" w:rsidP="006B75A4">
      <w:pPr>
        <w:pStyle w:val="a3"/>
      </w:pPr>
    </w:p>
    <w:sectPr w:rsidR="006B75A4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00020">
    <w:abstractNumId w:val="1"/>
  </w:num>
  <w:num w:numId="2" w16cid:durableId="6993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A4"/>
    <w:rsid w:val="001E7110"/>
    <w:rsid w:val="002D4231"/>
    <w:rsid w:val="0043726D"/>
    <w:rsid w:val="006B75A4"/>
    <w:rsid w:val="009F27C5"/>
    <w:rsid w:val="00B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BC46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Ruslan Moiseev</cp:lastModifiedBy>
  <cp:revision>4</cp:revision>
  <dcterms:created xsi:type="dcterms:W3CDTF">2025-09-23T13:18:00Z</dcterms:created>
  <dcterms:modified xsi:type="dcterms:W3CDTF">2025-10-05T21:26:00Z</dcterms:modified>
</cp:coreProperties>
</file>