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"/>
        <w:gridCol w:w="1814"/>
        <w:gridCol w:w="1872"/>
        <w:gridCol w:w="485"/>
        <w:gridCol w:w="2386"/>
        <w:gridCol w:w="1925"/>
        <w:gridCol w:w="600"/>
      </w:tblGrid>
      <w:tr w:rsidR="00DF692D" w:rsidTr="00DF692D">
        <w:trPr>
          <w:trHeight w:hRule="exact" w:val="163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11 .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,.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•’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Л</w:t>
            </w:r>
          </w:p>
        </w:tc>
      </w:tr>
      <w:tr w:rsidR="00DF692D" w:rsidTr="00DF692D">
        <w:trPr>
          <w:trHeight w:hRule="exact" w:val="221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2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’«4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•'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40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 xml:space="preserve">- ’’&gt;e </w:t>
            </w:r>
            <w:proofErr w:type="gramStart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■ ?</w:t>
            </w:r>
            <w:proofErr w:type="gramEnd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•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 w:val="restart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2136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♦&gt;••■»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■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&lt;-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чл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|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li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Й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[</w:t>
            </w:r>
          </w:p>
        </w:tc>
      </w:tr>
      <w:tr w:rsidR="00DF692D" w:rsidTr="00DF692D">
        <w:trPr>
          <w:trHeight w:hRule="exact" w:val="120"/>
        </w:trPr>
        <w:tc>
          <w:tcPr>
            <w:tcW w:w="878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vMerge w:val="restart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444"/>
              </w:tabs>
              <w:ind w:left="10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•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.»•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H*‘,!</w:t>
            </w:r>
          </w:p>
        </w:tc>
        <w:tc>
          <w:tcPr>
            <w:tcW w:w="1872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/>
            <w:shd w:val="clear" w:color="auto" w:fill="FFFFFF"/>
            <w:vAlign w:val="bottom"/>
          </w:tcPr>
          <w:p w:rsidR="00DF692D" w:rsidRDefault="00DF692D" w:rsidP="00DF692D"/>
        </w:tc>
        <w:tc>
          <w:tcPr>
            <w:tcW w:w="1925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/>
        </w:tc>
      </w:tr>
      <w:tr w:rsidR="00DF692D" w:rsidTr="00DF692D">
        <w:trPr>
          <w:trHeight w:hRule="exact" w:val="254"/>
        </w:trPr>
        <w:tc>
          <w:tcPr>
            <w:tcW w:w="878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1814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1872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485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J</w:t>
            </w:r>
          </w:p>
        </w:tc>
        <w:tc>
          <w:tcPr>
            <w:tcW w:w="1925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600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24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Н</w:t>
            </w:r>
          </w:p>
        </w:tc>
      </w:tr>
      <w:tr w:rsidR="00DF692D" w:rsidTr="00DF692D">
        <w:trPr>
          <w:trHeight w:hRule="exact" w:val="28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*■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left="12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f’t</w:t>
            </w:r>
            <w:proofErr w:type="spellEnd"/>
          </w:p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eastAsia="ru-RU" w:bidi="ru-RU"/>
              </w:rPr>
              <w:t xml:space="preserve">Л 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'</w:t>
            </w:r>
          </w:p>
        </w:tc>
        <w:tc>
          <w:tcPr>
            <w:tcW w:w="48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P</w:t>
            </w: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right" w:leader="dot" w:pos="1075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V.</w:t>
            </w:r>
          </w:p>
          <w:p w:rsidR="00DF692D" w:rsidRDefault="00DF692D" w:rsidP="00DF692D">
            <w:pPr>
              <w:pStyle w:val="a4"/>
              <w:shd w:val="clear" w:color="auto" w:fill="auto"/>
              <w:ind w:left="22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(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vMerge/>
            <w:shd w:val="clear" w:color="auto" w:fill="FFFFFF"/>
            <w:vAlign w:val="center"/>
          </w:tcPr>
          <w:p w:rsidR="00DF692D" w:rsidRDefault="00DF692D" w:rsidP="00DF692D"/>
        </w:tc>
      </w:tr>
      <w:tr w:rsidR="00DF692D" w:rsidTr="00DF692D">
        <w:trPr>
          <w:trHeight w:hRule="exact" w:val="149"/>
        </w:trPr>
        <w:tc>
          <w:tcPr>
            <w:tcW w:w="878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3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, &lt;</w:t>
            </w:r>
          </w:p>
        </w:tc>
        <w:tc>
          <w:tcPr>
            <w:tcW w:w="1814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854"/>
              </w:tabs>
              <w:ind w:firstLine="4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'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</w:r>
            <w:proofErr w:type="gramStart"/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f .</w:t>
            </w:r>
            <w:proofErr w:type="gramEnd"/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913"/>
                <w:tab w:val="left" w:pos="2196"/>
              </w:tabs>
              <w:ind w:firstLine="1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F&lt;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у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;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18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vMerge/>
            <w:shd w:val="clear" w:color="auto" w:fill="FFFFFF"/>
            <w:vAlign w:val="center"/>
          </w:tcPr>
          <w:p w:rsidR="00DF692D" w:rsidRDefault="00DF692D" w:rsidP="00DF692D"/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left="138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 xml:space="preserve">; </w:t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  <w:lang w:val="en-US" w:bidi="en-US"/>
              </w:rPr>
              <w:t>&gt;z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</w:tr>
      <w:tr w:rsidR="00DF692D" w:rsidTr="00DF692D">
        <w:trPr>
          <w:trHeight w:hRule="exact" w:val="278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3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-Г</w:t>
            </w:r>
          </w:p>
        </w:tc>
        <w:tc>
          <w:tcPr>
            <w:tcW w:w="1814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C.' r- •</w:t>
            </w:r>
          </w:p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9</w:t>
            </w:r>
          </w:p>
          <w:p w:rsidR="00DF692D" w:rsidRDefault="00DF692D" w:rsidP="00DF692D">
            <w:pPr>
              <w:pStyle w:val="a4"/>
              <w:shd w:val="clear" w:color="auto" w:fill="auto"/>
              <w:tabs>
                <w:tab w:val="left" w:pos="945"/>
                <w:tab w:val="left" w:pos="1358"/>
                <w:tab w:val="left" w:pos="1482"/>
                <w:tab w:val="left" w:pos="1636"/>
                <w:tab w:val="left" w:pos="1751"/>
              </w:tabs>
              <w:spacing w:line="226" w:lineRule="auto"/>
              <w:ind w:firstLine="580"/>
              <w:rPr>
                <w:sz w:val="12"/>
                <w:szCs w:val="12"/>
              </w:rPr>
            </w:pPr>
            <w:proofErr w:type="gramStart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I .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</w:r>
            <w:proofErr w:type="gramEnd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•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-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’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*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437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«4 / 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eastAsia="ru-RU" w:bidi="ru-RU"/>
              </w:rPr>
              <w:t>[Я-.'-"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vertAlign w:val="superscript"/>
                <w:lang w:eastAsia="ru-RU" w:bidi="ru-RU"/>
              </w:rPr>
              <w:t>1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eastAsia="ru-RU" w:bidi="ru-RU"/>
              </w:rPr>
              <w:t xml:space="preserve"> Г 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) •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872"/>
              </w:tabs>
              <w:ind w:firstLine="5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“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 xml:space="preserve">’4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!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G3&lt;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216"/>
        </w:trPr>
        <w:tc>
          <w:tcPr>
            <w:tcW w:w="878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456"/>
              </w:tabs>
              <w:jc w:val="both"/>
              <w:rPr>
                <w:sz w:val="12"/>
                <w:szCs w:val="1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—*■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left="138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■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24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bscript"/>
                <w:lang w:val="en-US" w:bidi="en-US"/>
              </w:rPr>
              <w:t>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I</w:t>
            </w:r>
          </w:p>
        </w:tc>
      </w:tr>
      <w:tr w:rsidR="00DF692D" w:rsidTr="00DF692D">
        <w:trPr>
          <w:trHeight w:hRule="exact" w:val="235"/>
        </w:trPr>
        <w:tc>
          <w:tcPr>
            <w:tcW w:w="878" w:type="dxa"/>
            <w:vMerge/>
            <w:shd w:val="clear" w:color="auto" w:fill="FFFFFF"/>
            <w:vAlign w:val="center"/>
          </w:tcPr>
          <w:p w:rsidR="00DF692D" w:rsidRDefault="00DF692D" w:rsidP="00DF692D"/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504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 • .-c &gt;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</w:p>
        </w:tc>
      </w:tr>
      <w:tr w:rsidR="00DF692D" w:rsidTr="00DF692D">
        <w:trPr>
          <w:trHeight w:hRule="exact" w:val="269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4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»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‘</w:t>
            </w: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left="13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4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  <w:p w:rsidR="00DF692D" w:rsidRDefault="00DF692D" w:rsidP="00DF692D">
            <w:pPr>
              <w:pStyle w:val="a4"/>
              <w:shd w:val="clear" w:color="auto" w:fill="auto"/>
              <w:tabs>
                <w:tab w:val="left" w:pos="269"/>
                <w:tab w:val="left" w:pos="490"/>
              </w:tabs>
              <w:spacing w:line="199" w:lineRule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-t. ;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216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2050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'•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v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‘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r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■'&gt;&amp;} c*.-5 4 ’ 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•</w:t>
            </w:r>
          </w:p>
        </w:tc>
        <w:tc>
          <w:tcPr>
            <w:tcW w:w="2525" w:type="dxa"/>
            <w:gridSpan w:val="2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»*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tr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1</w:t>
            </w:r>
          </w:p>
          <w:p w:rsidR="00DF692D" w:rsidRDefault="00DF692D" w:rsidP="00DF692D">
            <w:pPr>
              <w:pStyle w:val="a4"/>
              <w:shd w:val="clear" w:color="auto" w:fill="auto"/>
              <w:spacing w:line="180" w:lineRule="auto"/>
              <w:ind w:left="18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</w:t>
            </w:r>
          </w:p>
        </w:tc>
      </w:tr>
      <w:tr w:rsidR="00DF692D" w:rsidTr="00DF692D">
        <w:trPr>
          <w:trHeight w:hRule="exact" w:val="125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382"/>
              </w:tabs>
              <w:ind w:firstLine="70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4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6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' 1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t</w:t>
            </w:r>
          </w:p>
        </w:tc>
      </w:tr>
      <w:tr w:rsidR="00DF692D" w:rsidTr="00DF692D">
        <w:trPr>
          <w:trHeight w:hRule="exact" w:val="259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34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....</w:t>
            </w:r>
          </w:p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left="12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-.1 - ,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 w:val="restart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Г-ИМГЦ*.'5Л-Д 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bidi="en-US"/>
              </w:rPr>
              <w:t>1</w:t>
            </w:r>
          </w:p>
          <w:p w:rsidR="00DF692D" w:rsidRDefault="00DF692D" w:rsidP="00DF692D">
            <w:pPr>
              <w:pStyle w:val="a4"/>
              <w:shd w:val="clear" w:color="auto" w:fill="auto"/>
              <w:tabs>
                <w:tab w:val="left" w:pos="1982"/>
              </w:tabs>
              <w:spacing w:line="350" w:lineRule="auto"/>
              <w:jc w:val="center"/>
              <w:rPr>
                <w:sz w:val="12"/>
                <w:szCs w:val="12"/>
              </w:rPr>
            </w:pP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bidi="en-US"/>
              </w:rPr>
              <w:t xml:space="preserve">' ■■■ ' ■ ■?'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Л'Х’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.t-l •.■■&lt;•!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’ j</w:t>
            </w:r>
          </w:p>
        </w:tc>
        <w:tc>
          <w:tcPr>
            <w:tcW w:w="1925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leader="dot" w:pos="1190"/>
                <w:tab w:val="left" w:leader="dot" w:pos="1450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341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' J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eastAsia="ru-RU" w:bidi="ru-RU"/>
              </w:rPr>
              <w:t>Л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,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</w:tr>
      <w:tr w:rsidR="00DF692D" w:rsidTr="00DF692D">
        <w:trPr>
          <w:trHeight w:hRule="exact" w:val="19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vMerge w:val="restart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(1</w:t>
            </w: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3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•ч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;5t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</w:tr>
      <w:tr w:rsidR="00DF692D" w:rsidTr="00DF692D">
        <w:trPr>
          <w:trHeight w:hRule="exact" w:val="130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610"/>
              </w:tabs>
              <w:ind w:left="1380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  <w:proofErr w:type="gramEnd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J.. :</w:t>
            </w:r>
          </w:p>
        </w:tc>
        <w:tc>
          <w:tcPr>
            <w:tcW w:w="485" w:type="dxa"/>
            <w:vMerge/>
            <w:shd w:val="clear" w:color="auto" w:fill="FFFFFF"/>
            <w:vAlign w:val="bottom"/>
          </w:tcPr>
          <w:p w:rsidR="00DF692D" w:rsidRDefault="00DF692D" w:rsidP="00DF692D"/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vMerge/>
            <w:shd w:val="clear" w:color="auto" w:fill="FFFFFF"/>
            <w:vAlign w:val="center"/>
          </w:tcPr>
          <w:p w:rsidR="00DF692D" w:rsidRDefault="00DF692D" w:rsidP="00DF692D"/>
        </w:tc>
        <w:tc>
          <w:tcPr>
            <w:tcW w:w="600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</w:tr>
      <w:tr w:rsidR="00DF692D" w:rsidTr="00DF692D">
        <w:trPr>
          <w:trHeight w:hRule="exact" w:val="16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8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.X</w:t>
            </w:r>
          </w:p>
        </w:tc>
        <w:tc>
          <w:tcPr>
            <w:tcW w:w="48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10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. .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ilFSilL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-'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</w:tr>
      <w:tr w:rsidR="00DF692D" w:rsidTr="00DF692D">
        <w:trPr>
          <w:trHeight w:hRule="exact" w:val="18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</w:tr>
      <w:tr w:rsidR="00DF692D" w:rsidRPr="00127A25" w:rsidTr="00DF692D">
        <w:trPr>
          <w:trHeight w:hRule="exact" w:val="259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7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t'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259"/>
                <w:tab w:val="left" w:pos="1566"/>
                <w:tab w:val="left" w:pos="1941"/>
              </w:tabs>
              <w:ind w:firstLine="7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4 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 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 ■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&lt;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.•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Pr="00FE6CD2" w:rsidRDefault="00DF692D" w:rsidP="00DF692D">
            <w:pPr>
              <w:pStyle w:val="a4"/>
              <w:shd w:val="clear" w:color="auto" w:fill="auto"/>
              <w:rPr>
                <w:sz w:val="12"/>
                <w:szCs w:val="12"/>
                <w:lang w:val="en-US"/>
              </w:rPr>
            </w:pP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 xml:space="preserve">•■»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I 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>«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У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 xml:space="preserve"> ..</w:t>
            </w:r>
            <w:proofErr w:type="gramEnd"/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>'&lt;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Л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*. •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rt«ijs</w:t>
            </w:r>
            <w:proofErr w:type="spellEnd"/>
          </w:p>
        </w:tc>
        <w:tc>
          <w:tcPr>
            <w:tcW w:w="600" w:type="dxa"/>
            <w:shd w:val="clear" w:color="auto" w:fill="FFFFFF"/>
          </w:tcPr>
          <w:p w:rsidR="00DF692D" w:rsidRPr="00FE6CD2" w:rsidRDefault="00DF692D" w:rsidP="00DF692D">
            <w:pPr>
              <w:rPr>
                <w:sz w:val="10"/>
                <w:szCs w:val="10"/>
                <w:lang w:val="en-US"/>
              </w:rPr>
            </w:pPr>
          </w:p>
        </w:tc>
      </w:tr>
      <w:tr w:rsidR="00DF692D" w:rsidTr="00DF692D">
        <w:trPr>
          <w:trHeight w:hRule="exact" w:val="221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427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K- 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-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left="172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27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• ' ■ ■ '■&lt;&gt;■•1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•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.»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 •■■■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•'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173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366"/>
              </w:tabs>
              <w:ind w:firstLine="6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&gt;•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 xml:space="preserve">t-r •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л-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fj: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211"/>
        </w:trPr>
        <w:tc>
          <w:tcPr>
            <w:tcW w:w="878" w:type="dxa"/>
            <w:tcBorders>
              <w:top w:val="single" w:sz="4" w:space="0" w:color="auto"/>
            </w:tcBorders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f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41 '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660"/>
              <w:rPr>
                <w:sz w:val="12"/>
                <w:szCs w:val="1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r.Bt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•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:...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 ••■&lt;?■&lt;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15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•• • * • —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176"/>
              </w:tabs>
              <w:ind w:firstLine="3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r 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-</w:t>
            </w: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528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-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  <w:t>-j</w:t>
            </w:r>
          </w:p>
        </w:tc>
        <w:tc>
          <w:tcPr>
            <w:tcW w:w="1925" w:type="dxa"/>
            <w:vMerge/>
            <w:shd w:val="clear" w:color="auto" w:fill="FFFFFF"/>
            <w:vAlign w:val="bottom"/>
          </w:tcPr>
          <w:p w:rsidR="00DF692D" w:rsidRDefault="00DF692D" w:rsidP="00DF692D"/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l</w:t>
            </w:r>
          </w:p>
        </w:tc>
      </w:tr>
      <w:tr w:rsidR="00DF692D" w:rsidTr="00DF692D">
        <w:trPr>
          <w:trHeight w:hRule="exact" w:val="216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177"/>
              </w:tabs>
              <w:ind w:firstLine="9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* ,* I ‘</w:t>
            </w: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338"/>
              </w:tabs>
              <w:ind w:firstLine="5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—v. • j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240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82"/>
                <w:tab w:val="left" w:pos="298"/>
                <w:tab w:val="left" w:pos="720"/>
              </w:tabs>
              <w:ind w:right="260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.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  <w:t>■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  <w:t>'f.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vertAlign w:val="superscript"/>
                <w:lang w:val="en-US" w:bidi="en-US"/>
              </w:rPr>
              <w:t>r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*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163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ЙЗИХ!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rPr>
          <w:trHeight w:hRule="exact" w:val="20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v</w:t>
            </w: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leader="dot" w:pos="480"/>
                <w:tab w:val="left" w:leader="dot" w:pos="965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,....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.'</w:t>
            </w:r>
          </w:p>
        </w:tc>
        <w:tc>
          <w:tcPr>
            <w:tcW w:w="1925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J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- 1 ■ ’</w:t>
            </w:r>
          </w:p>
        </w:tc>
      </w:tr>
    </w:tbl>
    <w:p w:rsidR="0017429B" w:rsidRDefault="0017429B"/>
    <w:p w:rsidR="00127A25" w:rsidRDefault="00127A25"/>
    <w:p w:rsidR="00127A25" w:rsidRDefault="00127A25"/>
    <w:tbl>
      <w:tblPr>
        <w:tblOverlap w:val="never"/>
        <w:tblW w:w="104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8"/>
        <w:gridCol w:w="2270"/>
        <w:gridCol w:w="2290"/>
        <w:gridCol w:w="2227"/>
      </w:tblGrid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475"/>
          <w:jc w:val="center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rPr>
                <w:b/>
                <w:bCs/>
              </w:rPr>
              <w:t>Наименование</w:t>
            </w:r>
          </w:p>
          <w:p w:rsidR="00127A25" w:rsidRDefault="00127A25" w:rsidP="00150CDB">
            <w:pPr>
              <w:pStyle w:val="a4"/>
              <w:shd w:val="clear" w:color="auto" w:fill="auto"/>
              <w:spacing w:line="233" w:lineRule="auto"/>
              <w:jc w:val="center"/>
            </w:pPr>
            <w:r>
              <w:rPr>
                <w:b/>
                <w:bCs/>
              </w:rPr>
              <w:t>показателя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rPr>
                <w:b/>
                <w:bCs/>
              </w:rPr>
              <w:t>Требования НД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spacing w:line="233" w:lineRule="auto"/>
              <w:jc w:val="center"/>
            </w:pPr>
            <w:r>
              <w:rPr>
                <w:b/>
                <w:bCs/>
              </w:rPr>
              <w:t>НД на методы испытаний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04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rPr>
                <w:b/>
                <w:bCs/>
              </w:rPr>
              <w:t>Токсичные элементы, мг/кг: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21"/>
          <w:jc w:val="center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- свинец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t>0,096±0,029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ind w:firstLine="680"/>
            </w:pPr>
            <w:r>
              <w:t>не более 0,35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М-02-1702-20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365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- мышьяк</w:t>
            </w:r>
          </w:p>
        </w:tc>
        <w:tc>
          <w:tcPr>
            <w:tcW w:w="227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t>&lt;0,01*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ind w:firstLine="680"/>
            </w:pPr>
            <w:r>
              <w:t>не более 0,15</w:t>
            </w:r>
          </w:p>
        </w:tc>
        <w:tc>
          <w:tcPr>
            <w:tcW w:w="2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М-02-1702-20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365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- кадмий</w:t>
            </w:r>
          </w:p>
        </w:tc>
        <w:tc>
          <w:tcPr>
            <w:tcW w:w="227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t>&lt; 0,005*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ind w:firstLine="680"/>
            </w:pPr>
            <w:r>
              <w:t>не более 0,07</w:t>
            </w:r>
          </w:p>
        </w:tc>
        <w:tc>
          <w:tcPr>
            <w:tcW w:w="2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М-02-1702-20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365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- ртуть</w:t>
            </w:r>
          </w:p>
        </w:tc>
        <w:tc>
          <w:tcPr>
            <w:tcW w:w="227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t>&lt; 0,002*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ind w:firstLine="680"/>
            </w:pPr>
            <w:r>
              <w:t>не более 0,015</w:t>
            </w:r>
          </w:p>
        </w:tc>
        <w:tc>
          <w:tcPr>
            <w:tcW w:w="2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ГОСТ Р 53183-2008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36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- 2,4-Д кислота, ее соли, эфиры</w:t>
            </w:r>
          </w:p>
        </w:tc>
        <w:tc>
          <w:tcPr>
            <w:tcW w:w="2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t>&lt;0,02*</w:t>
            </w:r>
          </w:p>
        </w:tc>
        <w:tc>
          <w:tcPr>
            <w:tcW w:w="22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jc w:val="center"/>
            </w:pPr>
            <w:r>
              <w:t>не допускаются</w:t>
            </w:r>
          </w:p>
        </w:tc>
        <w:tc>
          <w:tcPr>
            <w:tcW w:w="2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</w:pPr>
            <w:r>
              <w:t>МУ 1541-76</w:t>
            </w:r>
          </w:p>
        </w:tc>
      </w:tr>
    </w:tbl>
    <w:p w:rsidR="00127A25" w:rsidRDefault="00127A25"/>
    <w:p w:rsidR="00127A25" w:rsidRDefault="00127A25"/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078"/>
        <w:gridCol w:w="2342"/>
        <w:gridCol w:w="845"/>
        <w:gridCol w:w="1238"/>
        <w:gridCol w:w="1517"/>
        <w:gridCol w:w="1493"/>
      </w:tblGrid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109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spacing w:line="259" w:lineRule="auto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  <w:lang w:eastAsia="ru-RU" w:bidi="ru-RU"/>
              </w:rPr>
              <w:t>№ п/п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spacing w:line="254" w:lineRule="auto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  <w:lang w:eastAsia="ru-RU" w:bidi="ru-RU"/>
              </w:rPr>
              <w:t>Место измерений, наименование рабочего места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  <w:lang w:eastAsia="ru-RU" w:bidi="ru-RU"/>
              </w:rPr>
              <w:t>Измеряемый параметр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  <w:lang w:eastAsia="ru-RU" w:bidi="ru-RU"/>
              </w:rPr>
              <w:t>Единицы измерений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  <w:lang w:eastAsia="ru-RU" w:bidi="ru-RU"/>
              </w:rPr>
              <w:t>Результат измерения*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  <w:lang w:eastAsia="ru-RU" w:bidi="ru-RU"/>
              </w:rPr>
              <w:t>Допустимое значение (ПДУ, ПДК)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t>1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jc w:val="both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t>Отдел «Овощи/фрукты», рабочее место работника торгового зала</w:t>
            </w:r>
          </w:p>
          <w:p w:rsidR="00127A25" w:rsidRDefault="00127A25" w:rsidP="00150CDB">
            <w:pPr>
              <w:pStyle w:val="a4"/>
              <w:shd w:val="clear" w:color="auto" w:fill="auto"/>
              <w:jc w:val="both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t>(Па)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Температура воздуха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0,1м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°C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20,3±0,6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18-27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1,5м</w:t>
            </w: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20,4±0,б</w:t>
            </w:r>
          </w:p>
        </w:tc>
        <w:tc>
          <w:tcPr>
            <w:tcW w:w="14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spacing w:line="262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Скорость движения воздуха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0,1м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м/сек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0,10±0,06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0,4, не более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1,5м</w:t>
            </w: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0,10±0,06</w:t>
            </w:r>
          </w:p>
        </w:tc>
        <w:tc>
          <w:tcPr>
            <w:tcW w:w="14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spacing w:line="262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Относительная влажность воздуха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%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41,1±5,8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15-75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spacing w:line="262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Освещенность рабочей поверхности (общ.)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ru-RU" w:bidi="ru-RU"/>
              </w:rPr>
              <w:t>лк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650,0±60,0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300, не менее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t>2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spacing w:line="252" w:lineRule="auto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t>Отдел «Хлебобулочные изделия», рабочее место работника торгового зала</w:t>
            </w:r>
          </w:p>
          <w:p w:rsidR="00127A25" w:rsidRDefault="00127A25" w:rsidP="00150CDB">
            <w:pPr>
              <w:pStyle w:val="a4"/>
              <w:shd w:val="clear" w:color="auto" w:fill="auto"/>
              <w:spacing w:line="252" w:lineRule="auto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t>(Па)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Температура воздуха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0,1м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°C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ind w:firstLine="30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20,1 ±0,6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18-27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1,5м</w:t>
            </w: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ind w:firstLine="30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20,2±0,6</w:t>
            </w:r>
          </w:p>
        </w:tc>
        <w:tc>
          <w:tcPr>
            <w:tcW w:w="14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spacing w:line="266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Скорость движения воздуха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0,1м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м/сек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0,10±0,06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0,4, не более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1,5м</w:t>
            </w: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0,10±0,06</w:t>
            </w:r>
          </w:p>
        </w:tc>
        <w:tc>
          <w:tcPr>
            <w:tcW w:w="14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spacing w:line="262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Относительная влажность воздуха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%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41,3±5,8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15-75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spacing w:line="262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Освещенность рабочей поверхности (общ.)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ru-RU" w:bidi="ru-RU"/>
              </w:rPr>
              <w:t>лк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650,0±60,0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300, не менее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lastRenderedPageBreak/>
              <w:t>3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spacing w:line="254" w:lineRule="auto"/>
              <w:jc w:val="both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eastAsia="ru-RU" w:bidi="ru-RU"/>
              </w:rPr>
              <w:t>Торговый зал у холодильной витрины с молочной продукцией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Шум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ru-RU" w:bidi="ru-RU"/>
              </w:rPr>
              <w:t>дБА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42,0±0,8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60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Вибрация общая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Хо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ДБ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менее 70**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80</w:t>
            </w:r>
          </w:p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57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bidi="en-US"/>
              </w:rPr>
              <w:t>Yo</w:t>
            </w:r>
            <w:proofErr w:type="spellEnd"/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менее 70</w:t>
            </w:r>
          </w:p>
        </w:tc>
        <w:tc>
          <w:tcPr>
            <w:tcW w:w="14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</w:tr>
      <w:tr w:rsidR="00127A25" w:rsidTr="00150CDB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57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07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 w:bidi="en-US"/>
              </w:rPr>
              <w:t>Zo</w:t>
            </w: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27A25" w:rsidRDefault="00127A25" w:rsidP="00150CDB">
            <w:pPr>
              <w:pStyle w:val="a4"/>
              <w:shd w:val="clear" w:color="auto" w:fill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менее 70</w:t>
            </w:r>
          </w:p>
        </w:tc>
        <w:tc>
          <w:tcPr>
            <w:tcW w:w="14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A25" w:rsidRDefault="00127A25" w:rsidP="00150CDB"/>
        </w:tc>
      </w:tr>
    </w:tbl>
    <w:p w:rsidR="00127A25" w:rsidRDefault="00127A25">
      <w:bookmarkStart w:id="0" w:name="_GoBack"/>
      <w:bookmarkEnd w:id="0"/>
    </w:p>
    <w:sectPr w:rsidR="0012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4A"/>
    <w:rsid w:val="00127A25"/>
    <w:rsid w:val="0017429B"/>
    <w:rsid w:val="00CE214A"/>
    <w:rsid w:val="00D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2D77"/>
  <w15:chartTrackingRefBased/>
  <w15:docId w15:val="{5679344C-7257-4CEA-AAC7-F8A78728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692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DF692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4">
    <w:name w:val="Другое"/>
    <w:basedOn w:val="a"/>
    <w:link w:val="a3"/>
    <w:rsid w:val="00DF692D"/>
    <w:pPr>
      <w:shd w:val="clear" w:color="auto" w:fill="FFFFFF"/>
    </w:pPr>
    <w:rPr>
      <w:rFonts w:ascii="Times New Roman" w:eastAsia="Times New Roman" w:hAnsi="Times New Roman" w:cs="Times New Roman"/>
      <w:color w:val="auto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Минуллин Руслан Ильдусович</dc:creator>
  <cp:keywords/>
  <dc:description/>
  <cp:lastModifiedBy>Минуллин Руслан Ильдусович</cp:lastModifiedBy>
  <cp:revision>3</cp:revision>
  <dcterms:created xsi:type="dcterms:W3CDTF">2024-12-25T08:10:00Z</dcterms:created>
  <dcterms:modified xsi:type="dcterms:W3CDTF">2024-12-25T08:44:00Z</dcterms:modified>
</cp:coreProperties>
</file>