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134AD754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Адельгареев Руслан Рустамович</w:t>
      </w:r>
    </w:p>
    <w:p w14:paraId="3545719B" w14:textId="3290429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3C8BBAB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№1. Создание диаграммы прецедентов (вариантов использования). </w:t>
      </w:r>
    </w:p>
    <w:p w14:paraId="5787D56D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1139E9A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8B831EB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5FD226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00DC41D" w14:textId="77777777" w:rsidR="008901B8" w:rsidRPr="008901B8" w:rsidRDefault="008901B8" w:rsidP="008901B8">
      <w:pPr>
        <w:numPr>
          <w:ilvl w:val="0"/>
          <w:numId w:val="2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B294AE1" w14:textId="77777777" w:rsidR="008901B8" w:rsidRPr="008901B8" w:rsidRDefault="008901B8" w:rsidP="008901B8">
      <w:pPr>
        <w:numPr>
          <w:ilvl w:val="0"/>
          <w:numId w:val="2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2A5203" w14:textId="77777777" w:rsidR="008901B8" w:rsidRPr="008901B8" w:rsidRDefault="008901B8" w:rsidP="008901B8">
      <w:pPr>
        <w:numPr>
          <w:ilvl w:val="0"/>
          <w:numId w:val="2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64990060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5CB0410F" w14:textId="77777777" w:rsidR="008901B8" w:rsidRPr="008901B8" w:rsidRDefault="008901B8" w:rsidP="008901B8">
      <w:pPr>
        <w:spacing w:line="259" w:lineRule="auto"/>
        <w:ind w:left="910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Диаграмма вариантов использования (Диаграмма прецедентов). </w:t>
      </w:r>
    </w:p>
    <w:p w14:paraId="70BCC2A6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 </w:t>
      </w:r>
    </w:p>
    <w:p w14:paraId="14845138" w14:textId="77777777" w:rsidR="008901B8" w:rsidRPr="008901B8" w:rsidRDefault="008901B8" w:rsidP="008901B8">
      <w:pPr>
        <w:spacing w:after="155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332C8F0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При построении диаграммы используют следующие элементы: </w:t>
      </w:r>
    </w:p>
    <w:p w14:paraId="4F772C5F" w14:textId="77777777" w:rsidR="008901B8" w:rsidRPr="008901B8" w:rsidRDefault="008901B8" w:rsidP="008901B8">
      <w:pPr>
        <w:spacing w:after="100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29EE20E3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действующее лицо (актер) </w:t>
      </w:r>
      <w:r w:rsidRPr="008901B8">
        <w:rPr>
          <w:sz w:val="28"/>
          <w:szCs w:val="28"/>
        </w:rP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2F707F47" w14:textId="77777777" w:rsidR="008901B8" w:rsidRPr="008901B8" w:rsidRDefault="008901B8" w:rsidP="008901B8">
      <w:pPr>
        <w:numPr>
          <w:ilvl w:val="0"/>
          <w:numId w:val="21"/>
        </w:numPr>
        <w:spacing w:after="155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прецеденты </w:t>
      </w:r>
      <w:r w:rsidRPr="008901B8">
        <w:rPr>
          <w:sz w:val="28"/>
          <w:szCs w:val="28"/>
        </w:rP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CFA655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Между прецедентами существуют связи: </w:t>
      </w:r>
    </w:p>
    <w:p w14:paraId="7E2CAEB1" w14:textId="77777777" w:rsidR="008901B8" w:rsidRPr="008901B8" w:rsidRDefault="008901B8" w:rsidP="008901B8">
      <w:pPr>
        <w:spacing w:after="94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1336B5C3" w14:textId="77777777" w:rsidR="008901B8" w:rsidRPr="008901B8" w:rsidRDefault="008901B8" w:rsidP="008901B8">
      <w:pPr>
        <w:numPr>
          <w:ilvl w:val="0"/>
          <w:numId w:val="21"/>
        </w:numPr>
        <w:spacing w:after="173" w:line="2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обобщение </w:t>
      </w:r>
      <w:r w:rsidRPr="008901B8">
        <w:rPr>
          <w:sz w:val="28"/>
          <w:szCs w:val="28"/>
        </w:rPr>
        <w:t xml:space="preserve">– показывает общность ролей; </w:t>
      </w:r>
    </w:p>
    <w:p w14:paraId="34E7BE40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включение </w:t>
      </w:r>
      <w:r w:rsidRPr="008901B8">
        <w:rPr>
          <w:sz w:val="28"/>
          <w:szCs w:val="28"/>
        </w:rP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397A70DF" w14:textId="77777777" w:rsidR="008901B8" w:rsidRPr="008901B8" w:rsidRDefault="008901B8" w:rsidP="008901B8">
      <w:pPr>
        <w:numPr>
          <w:ilvl w:val="0"/>
          <w:numId w:val="21"/>
        </w:numPr>
        <w:spacing w:after="146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lastRenderedPageBreak/>
        <w:t xml:space="preserve">расширение </w:t>
      </w:r>
      <w:r w:rsidRPr="008901B8">
        <w:rPr>
          <w:sz w:val="28"/>
          <w:szCs w:val="28"/>
        </w:rPr>
        <w:t xml:space="preserve">– показывает взаимосвязь базового прецедента и прецедентов, которые являются специальными случаями. </w:t>
      </w:r>
    </w:p>
    <w:p w14:paraId="2948E9C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6D3CB40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«Предприятие по сборке и продаже компьютеров»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CD28638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работе с клиентами </w:t>
      </w:r>
      <w:r w:rsidRPr="008901B8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4373F5EC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снабжению </w:t>
      </w:r>
      <w:r w:rsidRPr="008901B8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52AE47EF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настольных компьютеров </w:t>
      </w:r>
      <w:r w:rsidRPr="008901B8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030A7691" w14:textId="77777777" w:rsidR="008901B8" w:rsidRPr="008901B8" w:rsidRDefault="008901B8" w:rsidP="008901B8">
      <w:pPr>
        <w:numPr>
          <w:ilvl w:val="0"/>
          <w:numId w:val="22"/>
        </w:numPr>
        <w:spacing w:after="149" w:line="2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ноутбуков </w:t>
      </w:r>
      <w:r w:rsidRPr="008901B8">
        <w:rPr>
          <w:sz w:val="28"/>
          <w:szCs w:val="28"/>
        </w:rPr>
        <w:t xml:space="preserve">– сотрудник, занимающийся сборкой ноутбуков. </w:t>
      </w:r>
    </w:p>
    <w:p w14:paraId="43734AE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</w:t>
      </w:r>
      <w:r w:rsidRPr="008901B8">
        <w:rPr>
          <w:i/>
          <w:sz w:val="28"/>
          <w:szCs w:val="28"/>
        </w:rPr>
        <w:tab/>
        <w:t xml:space="preserve">по </w:t>
      </w:r>
      <w:r w:rsidRPr="008901B8">
        <w:rPr>
          <w:i/>
          <w:sz w:val="28"/>
          <w:szCs w:val="28"/>
        </w:rPr>
        <w:tab/>
        <w:t xml:space="preserve">тестированию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который </w:t>
      </w:r>
      <w:r w:rsidRPr="008901B8">
        <w:rPr>
          <w:sz w:val="28"/>
          <w:szCs w:val="28"/>
        </w:rPr>
        <w:tab/>
        <w:t xml:space="preserve">занимается тестированием компьютеров. </w:t>
      </w:r>
    </w:p>
    <w:p w14:paraId="390C680B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Завскладом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заведующий </w:t>
      </w:r>
      <w:r w:rsidRPr="008901B8">
        <w:rPr>
          <w:sz w:val="28"/>
          <w:szCs w:val="28"/>
        </w:rPr>
        <w:tab/>
        <w:t xml:space="preserve">складом комплектующих частей. </w:t>
      </w:r>
      <w:r w:rsidRPr="008901B8">
        <w:rPr>
          <w:sz w:val="28"/>
          <w:szCs w:val="28"/>
        </w:rPr>
        <w:br w:type="page"/>
      </w:r>
    </w:p>
    <w:p w14:paraId="2C00315C" w14:textId="77777777" w:rsidR="008901B8" w:rsidRPr="008901B8" w:rsidRDefault="008901B8" w:rsidP="008901B8">
      <w:pPr>
        <w:spacing w:after="282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1E725537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Работа с заказом </w:t>
      </w:r>
      <w:r w:rsidRPr="008901B8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233BDAB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клиенте </w:t>
      </w:r>
      <w:r w:rsidRPr="008901B8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4A41D5F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поставщиках </w:t>
      </w:r>
      <w:r w:rsidRPr="008901B8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5AB9ABB5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комплектующих </w:t>
      </w:r>
      <w:r w:rsidRPr="008901B8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1FFD363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Сборка компьютеров </w:t>
      </w:r>
      <w:r w:rsidRPr="008901B8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5014BDCE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Требование необходимых комплектующих </w:t>
      </w:r>
      <w:r w:rsidRPr="008901B8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46C27708" w14:textId="77777777" w:rsidR="008901B8" w:rsidRPr="008901B8" w:rsidRDefault="008901B8" w:rsidP="008901B8">
      <w:pPr>
        <w:numPr>
          <w:ilvl w:val="0"/>
          <w:numId w:val="22"/>
        </w:numPr>
        <w:spacing w:after="16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Учет поступления и выдачи комплектующих </w:t>
      </w:r>
      <w:r w:rsidRPr="008901B8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2D5D36AA" w14:textId="77777777" w:rsidR="008901B8" w:rsidRPr="008901B8" w:rsidRDefault="008901B8" w:rsidP="008901B8">
      <w:pPr>
        <w:spacing w:after="30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 w:rsidRPr="008901B8">
        <w:rPr>
          <w:sz w:val="28"/>
          <w:szCs w:val="28"/>
        </w:rPr>
        <w:t>Visio</w:t>
      </w:r>
      <w:proofErr w:type="spellEnd"/>
      <w:r w:rsidRPr="008901B8">
        <w:rPr>
          <w:sz w:val="28"/>
          <w:szCs w:val="28"/>
        </w:rPr>
        <w:t xml:space="preserve"> фигура называется </w:t>
      </w:r>
    </w:p>
    <w:p w14:paraId="6C06D98B" w14:textId="77777777" w:rsidR="008901B8" w:rsidRPr="008901B8" w:rsidRDefault="008901B8" w:rsidP="008901B8">
      <w:pPr>
        <w:spacing w:line="259" w:lineRule="auto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«Ассоциация»</w:t>
      </w:r>
      <w:r w:rsidRPr="008901B8">
        <w:rPr>
          <w:sz w:val="28"/>
          <w:szCs w:val="28"/>
        </w:rPr>
        <w:t xml:space="preserve">). </w:t>
      </w:r>
    </w:p>
    <w:p w14:paraId="5DD495C4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F826C2D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Для удобства связи «Менеджера по сборке настольных компьютеров» и </w:t>
      </w:r>
    </w:p>
    <w:p w14:paraId="097CCA60" w14:textId="77777777" w:rsidR="008901B8" w:rsidRPr="008901B8" w:rsidRDefault="008901B8" w:rsidP="008901B8">
      <w:pPr>
        <w:spacing w:after="16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 w:rsidRPr="008901B8">
        <w:rPr>
          <w:i/>
          <w:sz w:val="28"/>
          <w:szCs w:val="28"/>
        </w:rPr>
        <w:t>«Обобщение»</w:t>
      </w:r>
      <w:r w:rsidRPr="008901B8">
        <w:rPr>
          <w:sz w:val="28"/>
          <w:szCs w:val="28"/>
        </w:rPr>
        <w:t xml:space="preserve">. </w:t>
      </w:r>
    </w:p>
    <w:p w14:paraId="136C780E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434666E2" w14:textId="77777777" w:rsidR="008901B8" w:rsidRPr="008901B8" w:rsidRDefault="008901B8" w:rsidP="008901B8">
      <w:pPr>
        <w:spacing w:after="160"/>
        <w:rPr>
          <w:sz w:val="28"/>
          <w:szCs w:val="28"/>
        </w:rPr>
      </w:pPr>
      <w:r w:rsidRPr="008901B8">
        <w:rPr>
          <w:i/>
          <w:sz w:val="28"/>
          <w:szCs w:val="28"/>
        </w:rPr>
        <w:t>«Расширить»</w:t>
      </w:r>
      <w:r w:rsidRPr="008901B8">
        <w:rPr>
          <w:sz w:val="28"/>
          <w:szCs w:val="28"/>
        </w:rP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7EE5D5F9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524EA48C" w14:textId="77777777" w:rsidR="008901B8" w:rsidRPr="008901B8" w:rsidRDefault="008901B8" w:rsidP="008901B8">
      <w:pPr>
        <w:spacing w:after="155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«Включить»</w:t>
      </w:r>
      <w:r w:rsidRPr="008901B8">
        <w:rPr>
          <w:sz w:val="28"/>
          <w:szCs w:val="28"/>
        </w:rPr>
        <w:t xml:space="preserve">), поскольку для сборки компьютеров нужно заказывать необходимые запчасти со склада. </w:t>
      </w:r>
    </w:p>
    <w:p w14:paraId="2E0B68B3" w14:textId="77777777" w:rsidR="008901B8" w:rsidRPr="008901B8" w:rsidRDefault="008901B8" w:rsidP="008901B8">
      <w:pPr>
        <w:keepNext/>
        <w:spacing w:after="15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9710" w:dyaOrig="10710" w14:anchorId="4994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3.45pt" o:ole="">
            <v:imagedata r:id="rId7" o:title=""/>
          </v:shape>
          <o:OLEObject Type="Embed" ProgID="Visio.Drawing.15" ShapeID="_x0000_i1025" DrawAspect="Content" ObjectID="_1759093455" r:id="rId8"/>
        </w:object>
      </w:r>
    </w:p>
    <w:p w14:paraId="06BC6CB4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1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05A2E86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5BB1F18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06A4CD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B7956B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900B1B9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AAF012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16CC84F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3F1505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48DDF5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1BE35C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9228C2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D66B0A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794726D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№2. Создание диаграммы прецедентов (вариантов использования). </w:t>
      </w:r>
    </w:p>
    <w:p w14:paraId="74F6A56C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5351AAB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14CE477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E59AFA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C7711F5" w14:textId="77777777" w:rsidR="008901B8" w:rsidRPr="008901B8" w:rsidRDefault="008901B8" w:rsidP="008901B8">
      <w:pPr>
        <w:numPr>
          <w:ilvl w:val="0"/>
          <w:numId w:val="26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3EF8B321" w14:textId="77777777" w:rsidR="008901B8" w:rsidRPr="008901B8" w:rsidRDefault="008901B8" w:rsidP="008901B8">
      <w:pPr>
        <w:numPr>
          <w:ilvl w:val="0"/>
          <w:numId w:val="26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5FCCBA2" w14:textId="77777777" w:rsidR="008901B8" w:rsidRPr="008901B8" w:rsidRDefault="008901B8" w:rsidP="008901B8">
      <w:pPr>
        <w:numPr>
          <w:ilvl w:val="0"/>
          <w:numId w:val="26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1CED1B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26C0E3D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50F0E646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«Мобильное приложение по оплате услуг за электроэнергию»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4BEF6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6CFDB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Зарегистрированный пользователь.</w:t>
      </w:r>
    </w:p>
    <w:p w14:paraId="5D2BD01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4DC0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пользователю в систему.</w:t>
      </w:r>
    </w:p>
    <w:p w14:paraId="38CEEF0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счёта – необходимые данные для регистрации пользователя.</w:t>
      </w:r>
    </w:p>
    <w:p w14:paraId="75B4E271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– необходимые данные для регистрации.</w:t>
      </w:r>
    </w:p>
    <w:p w14:paraId="375FEF67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– необходимые данные для регистрации.</w:t>
      </w:r>
    </w:p>
    <w:p w14:paraId="7670210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Привязка банковской карты – возможность после регистрации незарегистрированного пользователя.</w:t>
      </w:r>
    </w:p>
    <w:p w14:paraId="46B0D95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Авторизация – позволяет авторизоваться авторизованному пользователю в систему.</w:t>
      </w:r>
    </w:p>
    <w:p w14:paraId="098FEFD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Оплата услуги за электроэнергию – действие зарегистрированного пользователя.</w:t>
      </w:r>
    </w:p>
    <w:p w14:paraId="71F125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Подтверждение оплаты – обязательное условие оплаты услуги за электроэнергию.</w:t>
      </w:r>
    </w:p>
    <w:p w14:paraId="4B3C99F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показания – обязательное условие оплаты услуги за электроэнергию.</w:t>
      </w:r>
    </w:p>
    <w:p w14:paraId="6EEBF09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Запрос отчёта по оплате – дополнительная возможность оплаты услуги за электроэнергию.</w:t>
      </w:r>
    </w:p>
    <w:p w14:paraId="6C7A032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периода для отчета – обязательное условие запроса отчёта по оплате лицевого счёта.</w:t>
      </w:r>
    </w:p>
    <w:p w14:paraId="1FD907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Скачать – действие зарегистрированного пользователя.</w:t>
      </w:r>
    </w:p>
    <w:p w14:paraId="64057D94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Генерация квитанции – обязательное условие действия скачать.</w:t>
      </w:r>
    </w:p>
    <w:p w14:paraId="41AF806A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3246" w:dyaOrig="12046" w14:anchorId="53B75D86">
          <v:shape id="_x0000_i1026" type="#_x0000_t75" style="width:467.15pt;height:425.1pt" o:ole="">
            <v:imagedata r:id="rId9" o:title=""/>
          </v:shape>
          <o:OLEObject Type="Embed" ProgID="Visio.Drawing.15" ShapeID="_x0000_i1026" DrawAspect="Content" ObjectID="_1759093456" r:id="rId10"/>
        </w:object>
      </w:r>
    </w:p>
    <w:p w14:paraId="04DE40B2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2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>- Диаграмма вариантов использования</w:t>
      </w:r>
    </w:p>
    <w:p w14:paraId="5D64AC80" w14:textId="77777777" w:rsidR="008901B8" w:rsidRPr="008901B8" w:rsidRDefault="008901B8" w:rsidP="008901B8">
      <w:pPr>
        <w:rPr>
          <w:sz w:val="28"/>
          <w:szCs w:val="28"/>
        </w:rPr>
      </w:pPr>
    </w:p>
    <w:p w14:paraId="7A3AA168" w14:textId="77777777" w:rsidR="008901B8" w:rsidRPr="008901B8" w:rsidRDefault="008901B8" w:rsidP="008901B8">
      <w:pPr>
        <w:rPr>
          <w:sz w:val="28"/>
          <w:szCs w:val="28"/>
        </w:rPr>
      </w:pPr>
    </w:p>
    <w:p w14:paraId="364F1D1A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№3. Создание диаграммы прецедентов (вариантов использования). </w:t>
      </w:r>
    </w:p>
    <w:p w14:paraId="141C2DEA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81A17B8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0C99AD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4A7065A7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54F88F68" w14:textId="77777777" w:rsidR="008901B8" w:rsidRPr="008901B8" w:rsidRDefault="008901B8" w:rsidP="008901B8">
      <w:pPr>
        <w:numPr>
          <w:ilvl w:val="0"/>
          <w:numId w:val="25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5EA27D85" w14:textId="77777777" w:rsidR="008901B8" w:rsidRPr="008901B8" w:rsidRDefault="008901B8" w:rsidP="008901B8">
      <w:pPr>
        <w:numPr>
          <w:ilvl w:val="0"/>
          <w:numId w:val="25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B63102" w14:textId="77777777" w:rsidR="008901B8" w:rsidRPr="008901B8" w:rsidRDefault="008901B8" w:rsidP="008901B8">
      <w:pPr>
        <w:numPr>
          <w:ilvl w:val="0"/>
          <w:numId w:val="25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Вставить отношения между вариантами использования и действующими лицами. </w:t>
      </w:r>
    </w:p>
    <w:p w14:paraId="5A82DD76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6976D97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«Программа для фитнес-центра по распределению фитнес – расписания и контроля его соблюдения»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0F82D0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Клиент.</w:t>
      </w:r>
    </w:p>
    <w:p w14:paraId="2897D99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6484513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Тренер.</w:t>
      </w:r>
    </w:p>
    <w:p w14:paraId="432CD4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29EE33D8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3247A2F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клиенту в систему.</w:t>
      </w:r>
    </w:p>
    <w:p w14:paraId="01447C4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Отправление заявки тренеру – действие клиента, который предусматривает, то что клиент авторизован.</w:t>
      </w:r>
    </w:p>
    <w:p w14:paraId="3B5FBA3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proofErr w:type="spellStart"/>
      <w:r w:rsidRPr="008901B8">
        <w:rPr>
          <w:sz w:val="28"/>
          <w:szCs w:val="28"/>
        </w:rPr>
        <w:t>Авторизирование</w:t>
      </w:r>
      <w:proofErr w:type="spellEnd"/>
      <w:r w:rsidRPr="008901B8">
        <w:rPr>
          <w:sz w:val="28"/>
          <w:szCs w:val="28"/>
        </w:rPr>
        <w:t xml:space="preserve"> – действие, которое включает в себя ввод телефона и ввод пароля.</w:t>
      </w:r>
    </w:p>
    <w:p w14:paraId="6278437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телефона – обязательное действие для авторизации.</w:t>
      </w:r>
    </w:p>
    <w:p w14:paraId="3AC2512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- обязательное действие для авторизации.</w:t>
      </w:r>
    </w:p>
    <w:p w14:paraId="4BB116B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– действие не зарегистрированного клиента, включающее в себя 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>, добавление фото профиля, ввод пола, ввод даты рождения.</w:t>
      </w:r>
    </w:p>
    <w:p w14:paraId="63C175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 xml:space="preserve"> - обязательное действие для регистрации.</w:t>
      </w:r>
    </w:p>
    <w:p w14:paraId="0FD2D9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фото профиля - обязательное действие для регистрации.</w:t>
      </w:r>
    </w:p>
    <w:p w14:paraId="270124F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пола - обязательное действие для регистрации.</w:t>
      </w:r>
    </w:p>
    <w:p w14:paraId="71F4B73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даты рождения - обязательное действие для регистрации.</w:t>
      </w:r>
    </w:p>
    <w:p w14:paraId="54262A8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Взаимодействие с заявкой – действие тренера.</w:t>
      </w:r>
    </w:p>
    <w:p w14:paraId="573B2E1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Отклонение заявки – возможный путь взаимодействия с заявкой.</w:t>
      </w:r>
    </w:p>
    <w:p w14:paraId="14637A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Принятие заявки - возможный путь взаимодействия с заявкой.</w:t>
      </w:r>
    </w:p>
    <w:p w14:paraId="4759944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причины – обязательное действие для отклонения заявки.</w:t>
      </w:r>
    </w:p>
    <w:p w14:paraId="529B445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Выставление плана индивидуальных занятий для клиента – обязательное действие для принятия заявки.</w:t>
      </w:r>
    </w:p>
    <w:p w14:paraId="299A56F6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списка текущих клиентов – действие тренера.</w:t>
      </w:r>
    </w:p>
    <w:p w14:paraId="2106F78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новых тренеров – действие администратора.</w:t>
      </w:r>
    </w:p>
    <w:p w14:paraId="2352DFE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Записывание на курсы тренеров – действие администратора.</w:t>
      </w:r>
    </w:p>
    <w:p w14:paraId="3D650719" w14:textId="0AA44E37" w:rsid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Предоставление скидки постоянным клиентам – действие администратора.</w:t>
      </w:r>
    </w:p>
    <w:p w14:paraId="5C593BB1" w14:textId="6524F666" w:rsidR="007E569A" w:rsidRPr="007E569A" w:rsidRDefault="007E569A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Процент выполненных упражнений</w:t>
      </w:r>
      <w:r w:rsidRPr="007E569A">
        <w:rPr>
          <w:sz w:val="28"/>
          <w:szCs w:val="28"/>
        </w:rPr>
        <w:t xml:space="preserve"> – действие при просмотре списка текущих клиентов.</w:t>
      </w:r>
    </w:p>
    <w:p w14:paraId="737E4088" w14:textId="77777777" w:rsidR="007E569A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Указание процента вы</w:t>
      </w:r>
      <w:bookmarkStart w:id="0" w:name="_GoBack"/>
      <w:bookmarkEnd w:id="0"/>
      <w:r w:rsidRPr="007E569A">
        <w:rPr>
          <w:sz w:val="28"/>
          <w:szCs w:val="28"/>
        </w:rPr>
        <w:t>полненного всего цикла тренировок</w:t>
      </w:r>
      <w:r w:rsidRPr="007E569A">
        <w:rPr>
          <w:sz w:val="28"/>
          <w:szCs w:val="28"/>
        </w:rPr>
        <w:t>– действие при просмотре списка текущих клиентов.</w:t>
      </w:r>
    </w:p>
    <w:p w14:paraId="67CE23EB" w14:textId="7110EFCA" w:rsidR="008901B8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Выведение среднего показателя пульса</w:t>
      </w:r>
      <w:r w:rsidRPr="007E569A">
        <w:rPr>
          <w:sz w:val="28"/>
          <w:szCs w:val="28"/>
        </w:rPr>
        <w:t>– действие при просмотре списка текущих клиентов.</w:t>
      </w:r>
    </w:p>
    <w:p w14:paraId="6A44E667" w14:textId="769CB16E" w:rsidR="008901B8" w:rsidRPr="008901B8" w:rsidRDefault="007E569A" w:rsidP="008901B8">
      <w:pPr>
        <w:keepNext/>
        <w:spacing w:after="277"/>
        <w:ind w:left="202"/>
        <w:rPr>
          <w:sz w:val="28"/>
          <w:szCs w:val="28"/>
        </w:rPr>
      </w:pPr>
      <w:r w:rsidRPr="007E569A">
        <w:rPr>
          <w:sz w:val="28"/>
          <w:szCs w:val="28"/>
        </w:rPr>
        <w:drawing>
          <wp:inline distT="0" distB="0" distL="0" distR="0" wp14:anchorId="744FB65A" wp14:editId="483AB042">
            <wp:extent cx="6299835" cy="4060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D2B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3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4C84F36" w14:textId="77777777" w:rsidR="008901B8" w:rsidRPr="008901B8" w:rsidRDefault="008901B8" w:rsidP="008901B8">
      <w:pPr>
        <w:rPr>
          <w:sz w:val="28"/>
          <w:szCs w:val="28"/>
        </w:rPr>
      </w:pPr>
    </w:p>
    <w:p w14:paraId="6393965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№4. Создание диаграммы прецедентов (вариантов использования). </w:t>
      </w:r>
    </w:p>
    <w:p w14:paraId="2FFC867E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05C04A4C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EEF3C4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360A7BD9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4B3DFEE9" w14:textId="77777777" w:rsidR="008901B8" w:rsidRPr="008901B8" w:rsidRDefault="008901B8" w:rsidP="008901B8">
      <w:pPr>
        <w:numPr>
          <w:ilvl w:val="0"/>
          <w:numId w:val="27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24690AA3" w14:textId="77777777" w:rsidR="008901B8" w:rsidRPr="008901B8" w:rsidRDefault="008901B8" w:rsidP="008901B8">
      <w:pPr>
        <w:numPr>
          <w:ilvl w:val="0"/>
          <w:numId w:val="27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CC9C875" w14:textId="77777777" w:rsidR="008901B8" w:rsidRPr="008901B8" w:rsidRDefault="008901B8" w:rsidP="008901B8">
      <w:pPr>
        <w:numPr>
          <w:ilvl w:val="0"/>
          <w:numId w:val="27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141C2804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1737F08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«Спорт»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5812508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Неавторизованный клиент.</w:t>
      </w:r>
    </w:p>
    <w:p w14:paraId="51A8A981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Авторизованный клиент.</w:t>
      </w:r>
    </w:p>
    <w:p w14:paraId="4E7B9EDE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778A7EC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172F0AE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Менеджер.</w:t>
      </w:r>
    </w:p>
    <w:p w14:paraId="02C26C7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7C86A5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Формирование заказа – действие Менеджера и Клиента.</w:t>
      </w:r>
    </w:p>
    <w:p w14:paraId="5EA5A77D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товара – действие Менеджера и Клиента.</w:t>
      </w:r>
    </w:p>
    <w:p w14:paraId="1417434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Выбор пункта выдачи – действие Клиента.</w:t>
      </w:r>
    </w:p>
    <w:p w14:paraId="5B7BA3B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Редактировать заказы – действие Менеджера.</w:t>
      </w:r>
    </w:p>
    <w:p w14:paraId="3145CAC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товаров – действие Администратора.</w:t>
      </w:r>
    </w:p>
    <w:p w14:paraId="5D8004F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Редактирование товаров – действие Администратора.</w:t>
      </w:r>
    </w:p>
    <w:p w14:paraId="134B29B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Удаление товаров – действие Администратора.</w:t>
      </w:r>
    </w:p>
    <w:p w14:paraId="458BE483" w14:textId="77777777" w:rsidR="008901B8" w:rsidRPr="008901B8" w:rsidRDefault="008901B8" w:rsidP="008901B8">
      <w:pPr>
        <w:keepNext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drawing>
          <wp:inline distT="0" distB="0" distL="0" distR="0" wp14:anchorId="2049F1FA" wp14:editId="4FD4BB57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4AD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4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471F3794" w14:textId="77777777" w:rsidR="008901B8" w:rsidRPr="008901B8" w:rsidRDefault="008901B8" w:rsidP="008901B8">
      <w:pPr>
        <w:rPr>
          <w:sz w:val="28"/>
          <w:szCs w:val="28"/>
        </w:rPr>
      </w:pPr>
    </w:p>
    <w:p w14:paraId="13A41497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№5. Создание диаграммы прецедентов (вариантов использования). </w:t>
      </w:r>
    </w:p>
    <w:p w14:paraId="18B6A6F2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22F4D55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BB6914A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5F0B4CE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7E54EC0B" w14:textId="77777777" w:rsidR="008901B8" w:rsidRPr="008901B8" w:rsidRDefault="008901B8" w:rsidP="008901B8">
      <w:pPr>
        <w:numPr>
          <w:ilvl w:val="0"/>
          <w:numId w:val="3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AF05E74" w14:textId="77777777" w:rsidR="008901B8" w:rsidRPr="008901B8" w:rsidRDefault="008901B8" w:rsidP="008901B8">
      <w:pPr>
        <w:numPr>
          <w:ilvl w:val="0"/>
          <w:numId w:val="3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26456BE" w14:textId="77777777" w:rsidR="008901B8" w:rsidRPr="008901B8" w:rsidRDefault="008901B8" w:rsidP="008901B8">
      <w:pPr>
        <w:numPr>
          <w:ilvl w:val="0"/>
          <w:numId w:val="3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607F41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46FEBE59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 качестве предметной области в ходе работы будет использоваться «Мероприятие»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35D93F17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Участник.</w:t>
      </w:r>
    </w:p>
    <w:p w14:paraId="6A561844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03EDCA6A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Модератор.</w:t>
      </w:r>
    </w:p>
    <w:p w14:paraId="547AF296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Организатор.</w:t>
      </w:r>
    </w:p>
    <w:p w14:paraId="0BB95989" w14:textId="3BD7F9A7" w:rsid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Жюри.</w:t>
      </w:r>
    </w:p>
    <w:p w14:paraId="67913E94" w14:textId="6E44A3B6" w:rsidR="009B6BF2" w:rsidRPr="008901B8" w:rsidRDefault="009B6BF2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зарегистрированный </w:t>
      </w:r>
      <w:proofErr w:type="spellStart"/>
      <w:r>
        <w:rPr>
          <w:sz w:val="28"/>
          <w:szCs w:val="28"/>
        </w:rPr>
        <w:t>мембер</w:t>
      </w:r>
      <w:proofErr w:type="spellEnd"/>
      <w:r>
        <w:rPr>
          <w:sz w:val="28"/>
          <w:szCs w:val="28"/>
        </w:rPr>
        <w:t>.</w:t>
      </w:r>
    </w:p>
    <w:p w14:paraId="60AC859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</w:t>
      </w:r>
    </w:p>
    <w:p w14:paraId="558E64EC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им возможность выполнять необходимые функции. Теперь для действующих лиц надо</w:t>
      </w:r>
    </w:p>
    <w:p w14:paraId="52C294DD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 им возможность выполнять</w:t>
      </w:r>
    </w:p>
    <w:p w14:paraId="0DD5C80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необходимые функции.</w:t>
      </w:r>
    </w:p>
    <w:p w14:paraId="5D67F4B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Просмотр информации о активностях – действие </w:t>
      </w:r>
      <w:proofErr w:type="gramStart"/>
      <w:r w:rsidRPr="008901B8">
        <w:rPr>
          <w:sz w:val="28"/>
          <w:szCs w:val="28"/>
        </w:rPr>
        <w:t>Не</w:t>
      </w:r>
      <w:proofErr w:type="gramEnd"/>
      <w:r w:rsidRPr="008901B8">
        <w:rPr>
          <w:sz w:val="28"/>
          <w:szCs w:val="28"/>
        </w:rPr>
        <w:t xml:space="preserve"> зарегистрированного пользователя.</w:t>
      </w:r>
    </w:p>
    <w:p w14:paraId="7824A69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профиля – действие Участника.</w:t>
      </w:r>
    </w:p>
    <w:p w14:paraId="3118B877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Изменение своего профиля - действие Участника.</w:t>
      </w:r>
    </w:p>
    <w:p w14:paraId="1C69889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Работа в группе с др. участниками - действие Участника.</w:t>
      </w:r>
    </w:p>
    <w:p w14:paraId="17A90CA1" w14:textId="73F25F26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- действие </w:t>
      </w:r>
      <w:proofErr w:type="gramStart"/>
      <w:r w:rsidR="009B6BF2">
        <w:rPr>
          <w:sz w:val="28"/>
          <w:szCs w:val="28"/>
        </w:rPr>
        <w:t>Не</w:t>
      </w:r>
      <w:proofErr w:type="gramEnd"/>
      <w:r w:rsidR="009B6BF2">
        <w:rPr>
          <w:sz w:val="28"/>
          <w:szCs w:val="28"/>
        </w:rPr>
        <w:t xml:space="preserve"> зарегистрированного </w:t>
      </w:r>
      <w:proofErr w:type="spellStart"/>
      <w:r w:rsidR="009B6BF2">
        <w:rPr>
          <w:sz w:val="28"/>
          <w:szCs w:val="28"/>
        </w:rPr>
        <w:t>мембера</w:t>
      </w:r>
      <w:proofErr w:type="spellEnd"/>
      <w:r w:rsidR="009B6BF2">
        <w:rPr>
          <w:sz w:val="28"/>
          <w:szCs w:val="28"/>
        </w:rPr>
        <w:t>.</w:t>
      </w:r>
    </w:p>
    <w:p w14:paraId="4B5629D2" w14:textId="495B6DB3" w:rsid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событиями в системе – </w:t>
      </w:r>
      <w:proofErr w:type="spellStart"/>
      <w:r>
        <w:rPr>
          <w:sz w:val="28"/>
          <w:szCs w:val="28"/>
        </w:rPr>
        <w:t>дейстивие</w:t>
      </w:r>
      <w:proofErr w:type="spellEnd"/>
      <w:r>
        <w:rPr>
          <w:sz w:val="28"/>
          <w:szCs w:val="28"/>
        </w:rPr>
        <w:t xml:space="preserve"> организатора</w:t>
      </w:r>
      <w:r w:rsidR="008901B8" w:rsidRPr="008901B8">
        <w:rPr>
          <w:sz w:val="28"/>
          <w:szCs w:val="28"/>
        </w:rPr>
        <w:t>.</w:t>
      </w:r>
    </w:p>
    <w:p w14:paraId="538C4EB5" w14:textId="0206CD72" w:rsidR="009B6BF2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мероприятиями – действие организатора.</w:t>
      </w:r>
    </w:p>
    <w:p w14:paraId="62519561" w14:textId="5EF24A9C" w:rsidR="009B6BF2" w:rsidRP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активностей – действие организатора.</w:t>
      </w:r>
    </w:p>
    <w:p w14:paraId="438F3302" w14:textId="60C2AC7A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на мероприятие – действие</w:t>
      </w:r>
      <w:r w:rsidR="009B6BF2" w:rsidRPr="009B6BF2">
        <w:rPr>
          <w:sz w:val="28"/>
          <w:szCs w:val="28"/>
        </w:rPr>
        <w:t>,</w:t>
      </w:r>
      <w:r w:rsidR="009B6BF2">
        <w:rPr>
          <w:sz w:val="28"/>
          <w:szCs w:val="28"/>
        </w:rPr>
        <w:t xml:space="preserve"> обязательного условия для выбора активности для </w:t>
      </w:r>
      <w:proofErr w:type="spellStart"/>
      <w:r w:rsidR="009B6BF2">
        <w:rPr>
          <w:sz w:val="28"/>
          <w:szCs w:val="28"/>
        </w:rPr>
        <w:t>модерации</w:t>
      </w:r>
      <w:proofErr w:type="spellEnd"/>
      <w:r w:rsidR="009B6BF2">
        <w:rPr>
          <w:sz w:val="28"/>
          <w:szCs w:val="28"/>
        </w:rPr>
        <w:t xml:space="preserve"> и координирования участников</w:t>
      </w:r>
      <w:r w:rsidRPr="008901B8">
        <w:rPr>
          <w:sz w:val="28"/>
          <w:szCs w:val="28"/>
        </w:rPr>
        <w:t>.</w:t>
      </w:r>
    </w:p>
    <w:p w14:paraId="67A4A5C5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Координация участников – действие Модератора, которое включает в себя регистрацию на мероприятие.</w:t>
      </w:r>
    </w:p>
    <w:p w14:paraId="327872CC" w14:textId="07ED6513" w:rsidR="008901B8" w:rsidRPr="008901B8" w:rsidRDefault="009B6BF2" w:rsidP="008901B8">
      <w:pPr>
        <w:pStyle w:val="a6"/>
        <w:keepNext/>
        <w:ind w:left="922"/>
        <w:rPr>
          <w:sz w:val="28"/>
          <w:szCs w:val="28"/>
        </w:rPr>
      </w:pPr>
      <w:r w:rsidRPr="009B6BF2">
        <w:rPr>
          <w:noProof/>
          <w:sz w:val="28"/>
          <w:szCs w:val="28"/>
        </w:rPr>
        <w:lastRenderedPageBreak/>
        <w:drawing>
          <wp:inline distT="0" distB="0" distL="0" distR="0" wp14:anchorId="3351DDEF" wp14:editId="159304F2">
            <wp:extent cx="5997561" cy="410416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76" cy="41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C17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5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7DD04DA" w14:textId="2197DF0D" w:rsidR="00197594" w:rsidRDefault="00197594" w:rsidP="008901B8">
      <w:pPr>
        <w:ind w:firstLine="709"/>
        <w:jc w:val="both"/>
        <w:rPr>
          <w:b/>
          <w:bCs/>
          <w:sz w:val="28"/>
          <w:szCs w:val="28"/>
        </w:rPr>
      </w:pPr>
    </w:p>
    <w:p w14:paraId="5A54C5E5" w14:textId="5AFBACD0" w:rsidR="009B6BF2" w:rsidRPr="008901B8" w:rsidRDefault="004D6C92" w:rsidP="008901B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ы</w:t>
      </w:r>
    </w:p>
    <w:sectPr w:rsidR="009B6BF2" w:rsidRPr="008901B8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540CF" w14:textId="77777777" w:rsidR="00E61D76" w:rsidRDefault="00E61D76" w:rsidP="000F5545">
      <w:r>
        <w:separator/>
      </w:r>
    </w:p>
  </w:endnote>
  <w:endnote w:type="continuationSeparator" w:id="0">
    <w:p w14:paraId="22C2DC21" w14:textId="77777777" w:rsidR="00E61D76" w:rsidRDefault="00E61D76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AE211" w14:textId="77777777" w:rsidR="00E61D76" w:rsidRDefault="00E61D76" w:rsidP="000F5545">
      <w:r>
        <w:separator/>
      </w:r>
    </w:p>
  </w:footnote>
  <w:footnote w:type="continuationSeparator" w:id="0">
    <w:p w14:paraId="23AC7101" w14:textId="77777777" w:rsidR="00E61D76" w:rsidRDefault="00E61D76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433740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7E569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3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4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8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5"/>
  </w:num>
  <w:num w:numId="4">
    <w:abstractNumId w:val="9"/>
  </w:num>
  <w:num w:numId="5">
    <w:abstractNumId w:val="2"/>
  </w:num>
  <w:num w:numId="6">
    <w:abstractNumId w:val="17"/>
  </w:num>
  <w:num w:numId="7">
    <w:abstractNumId w:val="19"/>
  </w:num>
  <w:num w:numId="8">
    <w:abstractNumId w:val="13"/>
  </w:num>
  <w:num w:numId="9">
    <w:abstractNumId w:val="16"/>
  </w:num>
  <w:num w:numId="10">
    <w:abstractNumId w:val="23"/>
  </w:num>
  <w:num w:numId="11">
    <w:abstractNumId w:val="12"/>
  </w:num>
  <w:num w:numId="12">
    <w:abstractNumId w:val="24"/>
  </w:num>
  <w:num w:numId="13">
    <w:abstractNumId w:val="8"/>
  </w:num>
  <w:num w:numId="14">
    <w:abstractNumId w:val="11"/>
  </w:num>
  <w:num w:numId="15">
    <w:abstractNumId w:val="22"/>
  </w:num>
  <w:num w:numId="16">
    <w:abstractNumId w:val="29"/>
  </w:num>
  <w:num w:numId="17">
    <w:abstractNumId w:val="28"/>
  </w:num>
  <w:num w:numId="18">
    <w:abstractNumId w:val="4"/>
  </w:num>
  <w:num w:numId="19">
    <w:abstractNumId w:val="7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0"/>
  </w:num>
  <w:num w:numId="27">
    <w:abstractNumId w:val="14"/>
  </w:num>
  <w:num w:numId="28">
    <w:abstractNumId w:val="5"/>
  </w:num>
  <w:num w:numId="29">
    <w:abstractNumId w:val="1"/>
  </w:num>
  <w:num w:numId="30">
    <w:abstractNumId w:val="3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D6C92"/>
    <w:rsid w:val="004E1005"/>
    <w:rsid w:val="004E1703"/>
    <w:rsid w:val="004E30B3"/>
    <w:rsid w:val="004E5BC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E569A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1B8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B6BF2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2F42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61D76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16</cp:revision>
  <cp:lastPrinted>2019-02-13T18:39:00Z</cp:lastPrinted>
  <dcterms:created xsi:type="dcterms:W3CDTF">2022-12-23T00:34:00Z</dcterms:created>
  <dcterms:modified xsi:type="dcterms:W3CDTF">2023-10-17T21:18:00Z</dcterms:modified>
</cp:coreProperties>
</file>