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61652C" wp14:paraId="5E3B55E3" wp14:textId="371A4953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МІНІСТЕРСТВО ОСВІТИ І НАУКИ УКРАЇНИ</w:t>
      </w:r>
    </w:p>
    <w:p xmlns:wp14="http://schemas.microsoft.com/office/word/2010/wordml" w:rsidP="3E61652C" wp14:paraId="4912960E" wp14:textId="740DB82B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ЧЕРНІВЕЦЬКИЙ НАЦІОНАЛЬНИЙ УНІВЕРСИТЕТ</w:t>
      </w:r>
    </w:p>
    <w:p xmlns:wp14="http://schemas.microsoft.com/office/word/2010/wordml" w:rsidP="3E61652C" wp14:paraId="6E17F751" wp14:textId="10D0DCD7">
      <w:pPr>
        <w:pStyle w:val="Title"/>
        <w:spacing w:after="8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ІМЕНІ ЮРІЯ ФЕДЬКОВИЧА</w:t>
      </w:r>
    </w:p>
    <w:p xmlns:wp14="http://schemas.microsoft.com/office/word/2010/wordml" w:rsidP="3E61652C" wp14:paraId="272F993F" wp14:textId="11D91328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335DEF50" wp14:textId="7925902F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Навчально-науковий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інститут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фізико-технічних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та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3E61652C" wp14:paraId="0A3B2455" wp14:textId="68670622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Кафедра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комп’ютерних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наук</w:t>
      </w:r>
    </w:p>
    <w:p xmlns:wp14="http://schemas.microsoft.com/office/word/2010/wordml" w:rsidP="3E61652C" wp14:paraId="4569F252" wp14:textId="671539D2">
      <w:p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3B8C14F2" wp14:textId="7DDCEB78">
      <w:pPr>
        <w:spacing w:line="360" w:lineRule="auto"/>
        <w:ind w:firstLine="68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AA8B790" wp14:paraId="120EF022" wp14:textId="28311EAF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ЗВІТ</w:t>
      </w:r>
      <w:r>
        <w:br/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про 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виконання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лабораторної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роботи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№ </w:t>
      </w:r>
      <w:r w:rsidRPr="5AA8B790" w:rsidR="0FD89C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6</w:t>
      </w:r>
    </w:p>
    <w:p xmlns:wp14="http://schemas.microsoft.com/office/word/2010/wordml" w:rsidP="3E61652C" wp14:paraId="25B6BDCA" wp14:textId="5C14021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з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дисципліни</w:t>
      </w:r>
    </w:p>
    <w:p xmlns:wp14="http://schemas.microsoft.com/office/word/2010/wordml" w:rsidP="3E61652C" wp14:paraId="4E5C78F4" wp14:textId="447EE6F9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«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Сучасні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технології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програмування</w:t>
      </w:r>
      <w:r w:rsidRPr="3E61652C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»</w:t>
      </w:r>
    </w:p>
    <w:p xmlns:wp14="http://schemas.microsoft.com/office/word/2010/wordml" w:rsidP="5AA8B790" wp14:paraId="0B55C4E7" wp14:textId="49AB2FAA">
      <w:pPr>
        <w:spacing w:after="120" w:line="26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на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тему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«</w:t>
      </w:r>
      <w:r w:rsidRPr="5AA8B790" w:rsidR="525985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Створення</w:t>
      </w:r>
      <w:r w:rsidRPr="5AA8B790" w:rsidR="525985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WPF-</w:t>
      </w:r>
      <w:r w:rsidRPr="5AA8B790" w:rsidR="525985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клієнта</w:t>
      </w:r>
      <w:r w:rsidRPr="5AA8B790" w:rsidR="525985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AA8B790" w:rsidR="525985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для</w:t>
      </w:r>
      <w:r w:rsidRPr="5AA8B790" w:rsidR="525985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WCF-сервісу</w:t>
      </w:r>
      <w:r w:rsidRPr="5AA8B790" w:rsidR="6DC993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»</w:t>
      </w:r>
    </w:p>
    <w:p xmlns:wp14="http://schemas.microsoft.com/office/word/2010/wordml" w:rsidP="3E61652C" wp14:paraId="165C3E59" wp14:textId="0F485C8C">
      <w:pPr>
        <w:tabs>
          <w:tab w:val="clear" w:leader="none" w:pos="6237"/>
          <w:tab w:val="left" w:leader="none" w:pos="7655"/>
        </w:tabs>
        <w:spacing w:after="0" w:line="360" w:lineRule="auto"/>
        <w:ind w:firstLine="426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73C031F1" wp14:textId="64187E33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9CB0DE0" wp14:paraId="40C2BA10" wp14:textId="69CE9DAB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59CB0DE0" w:rsidP="59CB0DE0" w:rsidRDefault="59CB0DE0" w14:paraId="50D47FEE" w14:textId="5248C2E7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59CB0DE0" w:rsidP="59CB0DE0" w:rsidRDefault="59CB0DE0" w14:paraId="7433D3F6" w14:textId="3D1A73C6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1C1DA5B8" wp14:textId="417C85F7">
      <w:pPr>
        <w:tabs>
          <w:tab w:val="clear" w:leader="none" w:pos="6237"/>
          <w:tab w:val="left" w:leader="none" w:pos="7655"/>
        </w:tabs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7650DA36" wp14:textId="7DD6FE64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5B0BBE20" wp14:textId="3A672D2D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Виконав</w:t>
      </w:r>
    </w:p>
    <w:p xmlns:wp14="http://schemas.microsoft.com/office/word/2010/wordml" w:rsidP="3E61652C" wp14:paraId="1C73B2F0" wp14:textId="5ACB2D23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студент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5-го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курсу</w:t>
      </w:r>
    </w:p>
    <w:p xmlns:wp14="http://schemas.microsoft.com/office/word/2010/wordml" w:rsidP="3E61652C" wp14:paraId="6B393C64" wp14:textId="72F65081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54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4</w:t>
      </w:r>
      <w:r w:rsidRPr="3E61652C" w:rsidR="0963A5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м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групи</w:t>
      </w:r>
    </w:p>
    <w:p xmlns:wp14="http://schemas.microsoft.com/office/word/2010/wordml" w:rsidP="3E61652C" wp14:paraId="6050D779" wp14:textId="6B6A1508">
      <w:pPr>
        <w:spacing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Вікнянський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Руслан</w:t>
      </w:r>
    </w:p>
    <w:p xmlns:wp14="http://schemas.microsoft.com/office/word/2010/wordml" w:rsidP="3E61652C" wp14:paraId="1AF1B6B1" wp14:textId="6566B585">
      <w:pPr>
        <w:tabs>
          <w:tab w:val="clear" w:leader="none" w:pos="6237"/>
          <w:tab w:val="left" w:leader="none" w:pos="7655"/>
        </w:tabs>
        <w:spacing w:after="0" w:line="360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575974CD" wp14:textId="108CBD66">
      <w:pPr>
        <w:tabs>
          <w:tab w:val="clear" w:leader="none" w:pos="6237"/>
          <w:tab w:val="left" w:leader="none" w:pos="7655"/>
        </w:tabs>
        <w:spacing w:after="0" w:line="276" w:lineRule="auto"/>
        <w:ind w:firstLine="6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3E61652C" wp14:paraId="17C59098" wp14:textId="5E0FFBD8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Чернівці</w:t>
      </w:r>
      <w:r w:rsidRPr="3E61652C" w:rsidR="6DC993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2025</w:t>
      </w:r>
    </w:p>
    <w:p w:rsidR="3E61652C" w:rsidP="5AA8B790" w:rsidRDefault="3E61652C" w14:paraId="45688777" w14:textId="262A04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A8B79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br w:type="page"/>
      </w:r>
      <w:r w:rsidRPr="5AA8B790" w:rsidR="5352FDE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Мета:</w:t>
      </w:r>
      <w:r w:rsidRPr="5AA8B790" w:rsidR="5352F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r w:rsidRPr="5AA8B790" w:rsidR="789724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</w:t>
      </w:r>
      <w:r w:rsidRPr="5AA8B790" w:rsidR="7C4BB7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авчитися зв’язувати елементи WPF з WCF-сервісом.</w:t>
      </w:r>
    </w:p>
    <w:p xmlns:wp14="http://schemas.microsoft.com/office/word/2010/wordml" w:rsidP="1C45B9F2" wp14:paraId="68A0CCB6" wp14:textId="72B74D2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C45B9F2" w:rsidR="4160EB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Посилання на </w:t>
      </w:r>
      <w:r w:rsidRPr="1C45B9F2" w:rsidR="4160EB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Github</w:t>
      </w:r>
      <w:r w:rsidRPr="1C45B9F2" w:rsidR="4160EB7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hyperlink r:id="R6cbcaa5a79a344af">
        <w:r w:rsidRPr="1C45B9F2" w:rsidR="4160EB7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https://github.com/RuslanCHNU/STP_Labs</w:t>
        </w:r>
        <w:r w:rsidRPr="1C45B9F2" w:rsidR="09481DD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uk-UA"/>
          </w:rPr>
          <w:t>/tree/main/Lab6</w:t>
        </w:r>
      </w:hyperlink>
    </w:p>
    <w:p xmlns:wp14="http://schemas.microsoft.com/office/word/2010/wordml" w:rsidP="5AA8B790" wp14:paraId="51DC0712" wp14:textId="0AE75AC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A8B790" w:rsidR="3AFA2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Обране індивідуальне завдання №</w:t>
      </w:r>
      <w:r w:rsidRPr="5AA8B790" w:rsidR="5E13C3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2</w:t>
      </w:r>
      <w:r w:rsidRPr="5AA8B790" w:rsidR="3AFA21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  <w:r>
        <w:br/>
      </w:r>
      <w:r w:rsidRPr="5AA8B790" w:rsidR="6C4386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“</w:t>
      </w:r>
      <w:r w:rsidRPr="5AA8B790" w:rsidR="0A1BAC81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Створіть SPA, яка реалізує конвертацію валюти (гривні в долари)</w:t>
      </w:r>
      <w:r w:rsidRPr="5AA8B790" w:rsidR="6C4386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  <w:r w:rsidR="5AA8B790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33655B20" wp14:anchorId="0C9FA0F1">
            <wp:simplePos x="0" y="0"/>
            <wp:positionH relativeFrom="column">
              <wp:posOffset>4410075</wp:posOffset>
            </wp:positionH>
            <wp:positionV relativeFrom="paragraph">
              <wp:posOffset>476250</wp:posOffset>
            </wp:positionV>
            <wp:extent cx="1784535" cy="2922357"/>
            <wp:effectExtent l="0" t="0" r="0" b="0"/>
            <wp:wrapNone/>
            <wp:docPr id="1018588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2c5af30274b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535" cy="29223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9CB0DE0" w:rsidP="5AA8B790" w:rsidRDefault="59CB0DE0" w14:paraId="5EF767B8" w14:textId="668169E2">
      <w:pPr>
        <w:jc w:val="center"/>
      </w:pPr>
    </w:p>
    <w:p xmlns:wp14="http://schemas.microsoft.com/office/word/2010/wordml" w:rsidP="5AA8B790" wp14:paraId="30FFDD85" wp14:textId="107053F3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A8B790" w:rsidR="79817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</w:t>
      </w:r>
      <w:r w:rsidRPr="5AA8B790" w:rsidR="79817CC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орядок виконання роботи</w:t>
      </w:r>
    </w:p>
    <w:p w:rsidR="2DC84AF6" w:rsidP="5AA8B790" w:rsidRDefault="2DC84AF6" w14:paraId="571FC5F0" w14:textId="7F3FC2F3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Частина 1. WPF-клієнт для WCF-сервісу</w:t>
      </w:r>
    </w:p>
    <w:p w:rsidR="2DC84AF6" w:rsidP="5AA8B790" w:rsidRDefault="2DC84AF6" w14:paraId="652563C5" w14:textId="1E9A3FFC">
      <w:pPr>
        <w:pStyle w:val="Normal"/>
        <w:numPr>
          <w:ilvl w:val="0"/>
          <w:numId w:val="22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Клонування репозиторію:</w:t>
      </w:r>
    </w:p>
    <w:p w:rsidR="2DC84AF6" w:rsidP="5AA8B790" w:rsidRDefault="2DC84AF6" w14:paraId="352DF5C5" w14:textId="2848CE49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git clone </w:t>
      </w:r>
      <w:hyperlink r:id="R1ba499a91e8e4575">
        <w:r w:rsidRPr="5AA8B790" w:rsidR="1262DE88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https://github.com/RuslanCHNU/STP_Labs.git</w:t>
        </w:r>
        <w:r>
          <w:br/>
        </w:r>
      </w:hyperlink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cd STP_Labs</w:t>
      </w:r>
      <w:r>
        <w:br/>
      </w: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DC84AF6" w:rsidP="5AA8B790" w:rsidRDefault="2DC84AF6" w14:paraId="4623D3C9" w14:textId="1BFE1D92">
      <w:pPr>
        <w:pStyle w:val="Normal"/>
        <w:numPr>
          <w:ilvl w:val="0"/>
          <w:numId w:val="22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 папки Lab6 у репозиторії.</w:t>
      </w:r>
    </w:p>
    <w:p w:rsidR="2DC84AF6" w:rsidP="5AA8B790" w:rsidRDefault="2DC84AF6" w14:paraId="7AD2C16E" w14:textId="4AE82DD6">
      <w:pPr>
        <w:pStyle w:val="Normal"/>
        <w:numPr>
          <w:ilvl w:val="0"/>
          <w:numId w:val="22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Відновлення бази даних AdventureWorksLT:</w:t>
      </w:r>
    </w:p>
    <w:p w:rsidR="2DC84AF6" w:rsidP="5AA8B790" w:rsidRDefault="2DC84AF6" w14:paraId="2BBCBC15" w14:textId="2023B1E2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RESTORE DATABASE [AdventureWorksLT]</w:t>
      </w:r>
      <w:r>
        <w:br/>
      </w: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FROM DISK = N'D:\Uni_2\STP\Lab6\AdventureWorksLT2019.bak'</w:t>
      </w:r>
      <w:r>
        <w:br/>
      </w: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WITH MOVE N'AdventureWorksLT2019_Data' TO N'D:\Uni_2\STP\Lab6\AdventureWorksLT.mdf',</w:t>
      </w:r>
      <w:r>
        <w:br/>
      </w: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    MOVE N'AdventureWorksLT2019_Log' TO D'\Uni_2\STP\Lab6\AdventureWorksLT_log.ldf', REPLACE;</w:t>
      </w:r>
      <w:r>
        <w:br/>
      </w: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</w:p>
    <w:p w:rsidR="2DC84AF6" w:rsidP="5AA8B790" w:rsidRDefault="2DC84AF6" w14:paraId="41982B72" w14:textId="1B0EC7C8">
      <w:pPr>
        <w:pStyle w:val="Normal"/>
        <w:numPr>
          <w:ilvl w:val="0"/>
          <w:numId w:val="22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Додавання проекту WCF-сервісу (ASP.NET Web Application → Empty) під назвою AdventureWorksService.</w:t>
      </w:r>
    </w:p>
    <w:p w:rsidR="2DC84AF6" w:rsidP="5AA8B790" w:rsidRDefault="2DC84AF6" w14:paraId="7DE979A5" w14:textId="6D5E188D">
      <w:pPr>
        <w:pStyle w:val="Normal"/>
        <w:numPr>
          <w:ilvl w:val="0"/>
          <w:numId w:val="22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 EDMX-моделі з підключенням до бази AdventureWorksLT.</w:t>
      </w:r>
    </w:p>
    <w:p w:rsidR="2DC84AF6" w:rsidP="5AA8B790" w:rsidRDefault="2DC84AF6" w14:paraId="0E42E7CF" w14:textId="7795C2A7">
      <w:pPr>
        <w:pStyle w:val="Normal"/>
        <w:numPr>
          <w:ilvl w:val="0"/>
          <w:numId w:val="22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Додавання WCF Service (AdventureWorksService.svc) з інтерфейсом і реалізацією методів GetOrders і UpdateOrder.</w:t>
      </w:r>
    </w:p>
    <w:p w:rsidR="2DC84AF6" w:rsidP="5AA8B790" w:rsidRDefault="2DC84AF6" w14:paraId="0C48B8FC" w14:textId="64C6501B">
      <w:pPr>
        <w:pStyle w:val="Normal"/>
        <w:numPr>
          <w:ilvl w:val="0"/>
          <w:numId w:val="22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Налаштування Web.config для basicHttpBinding та метаданого MX.</w:t>
      </w:r>
    </w:p>
    <w:p w:rsidR="2DC84AF6" w:rsidP="5AA8B790" w:rsidRDefault="2DC84AF6" w14:paraId="4F8C9603" w14:textId="6820A9E3">
      <w:pPr>
        <w:pStyle w:val="Normal"/>
        <w:numPr>
          <w:ilvl w:val="0"/>
          <w:numId w:val="22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Додавання WPF App (.NET Framework) AdventureWorksSalesEditor.</w:t>
      </w:r>
    </w:p>
    <w:p w:rsidR="2DC84AF6" w:rsidP="5AA8B790" w:rsidRDefault="2DC84AF6" w14:paraId="022CBD9B" w14:textId="188B5A83">
      <w:pPr>
        <w:pStyle w:val="Normal"/>
        <w:numPr>
          <w:ilvl w:val="0"/>
          <w:numId w:val="22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Додавання Service Reference до AdventureWorksService.svc та реалізація навігації по записах із DataGrid.</w:t>
      </w:r>
    </w:p>
    <w:p w:rsidR="2DC84AF6" w:rsidP="1C45B9F2" w:rsidRDefault="2DC84AF6" w14:paraId="6DEC80DE" w14:textId="37EF0675">
      <w:pPr>
        <w:pStyle w:val="Normal"/>
        <w:numPr>
          <w:ilvl w:val="0"/>
          <w:numId w:val="22"/>
        </w:numPr>
        <w:spacing w:before="240" w:beforeAutospacing="off" w:after="240" w:afterAutospacing="off" w:line="240" w:lineRule="auto"/>
        <w:ind/>
        <w:rPr>
          <w:noProof w:val="0"/>
          <w:lang w:val="en-US"/>
        </w:rPr>
      </w:pP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Налаштування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Window_Loaded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та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кнопок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"&lt;", "&gt;", "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Save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Changes</w:t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".</w:t>
      </w:r>
      <w:r>
        <w:br/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w:rsidR="2DC84AF6" w:rsidP="5AA8B790" w:rsidRDefault="2DC84AF6" w14:paraId="618E1CFC" w14:textId="7A1480D3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Посилання на запущений сервіс</w:t>
      </w:r>
    </w:p>
    <w:p w:rsidR="2DC84AF6" w:rsidP="5AA8B790" w:rsidRDefault="2DC84AF6" w14:paraId="7419EB85" w14:textId="088B4804">
      <w:pPr>
        <w:pStyle w:val="Normal"/>
        <w:numPr>
          <w:ilvl w:val="0"/>
          <w:numId w:val="23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Сервіс: </w:t>
      </w:r>
      <w:hyperlink r:id="Reb64d36981b74191">
        <w:r w:rsidRPr="1C45B9F2" w:rsidR="6720A392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http://localhost:44344/AdventureWorksService.svc</w:t>
        </w:r>
      </w:hyperlink>
    </w:p>
    <w:p w:rsidR="2DC84AF6" w:rsidP="5AA8B790" w:rsidRDefault="2DC84AF6" w14:paraId="298842D4" w14:textId="21127E10">
      <w:pPr>
        <w:spacing w:before="240" w:beforeAutospacing="off" w:after="240" w:afterAutospacing="off" w:line="240" w:lineRule="auto"/>
        <w:ind/>
      </w:pPr>
      <w:r w:rsidR="0253E7AE">
        <w:drawing>
          <wp:inline wp14:editId="0D74DE21" wp14:anchorId="34A0E04B">
            <wp:extent cx="5724524" cy="1581150"/>
            <wp:effectExtent l="0" t="0" r="0" b="0"/>
            <wp:docPr id="1931082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83b7c687fc4a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84AF6" w:rsidP="5AA8B790" w:rsidRDefault="2DC84AF6" w14:paraId="6DA111EA" w14:textId="7BF4952B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Частина 2. SPA на основі WCF і Web Forms</w:t>
      </w:r>
    </w:p>
    <w:p w:rsidR="2DC84AF6" w:rsidP="5AA8B790" w:rsidRDefault="2DC84AF6" w14:paraId="4C0D32A9" w14:textId="20987368">
      <w:pPr>
        <w:pStyle w:val="Normal"/>
        <w:numPr>
          <w:ilvl w:val="0"/>
          <w:numId w:val="25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Додавання Interface IWeightConverter.cs із методами ToKilograms та ToPounds.</w:t>
      </w:r>
    </w:p>
    <w:p w:rsidR="2DC84AF6" w:rsidP="5AA8B790" w:rsidRDefault="2DC84AF6" w14:paraId="14A419E7" w14:textId="309B02C6">
      <w:pPr>
        <w:pStyle w:val="Normal"/>
        <w:numPr>
          <w:ilvl w:val="0"/>
          <w:numId w:val="25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Додавання WeightConverter.svc із WebScriptServiceHostFactory та реалізацією методів.</w:t>
      </w:r>
    </w:p>
    <w:p w:rsidR="2DC84AF6" w:rsidP="5AA8B790" w:rsidRDefault="2DC84AF6" w14:paraId="01A1BBD3" w14:textId="39614B54">
      <w:pPr>
        <w:pStyle w:val="Normal"/>
        <w:numPr>
          <w:ilvl w:val="0"/>
          <w:numId w:val="25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Налаштування Web.config з enableWebScript та webHttpBinding.</w:t>
      </w:r>
    </w:p>
    <w:p w:rsidR="2DC84AF6" w:rsidP="5AA8B790" w:rsidRDefault="2DC84AF6" w14:paraId="03DA201A" w14:textId="5E941234">
      <w:pPr>
        <w:pStyle w:val="Normal"/>
        <w:numPr>
          <w:ilvl w:val="0"/>
          <w:numId w:val="25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 Default.aspx, ScriptManager з ServiceReference до WeightConverter.svc і CurrencyConverter.svc.</w:t>
      </w:r>
    </w:p>
    <w:p w:rsidR="2DC84AF6" w:rsidP="5AA8B790" w:rsidRDefault="2DC84AF6" w14:paraId="32C30E4F" w14:textId="047806CF">
      <w:pPr>
        <w:pStyle w:val="Normal"/>
        <w:numPr>
          <w:ilvl w:val="0"/>
          <w:numId w:val="25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Створення ICurrencyConverter.cs та CurrencyConverter.svc, реалізація конвертації гривні в долари з фіксованим курсом.</w:t>
      </w:r>
    </w:p>
    <w:p w:rsidR="2DC84AF6" w:rsidP="5AA8B790" w:rsidRDefault="2DC84AF6" w14:paraId="0A129756" w14:textId="1DCE21E1">
      <w:pPr>
        <w:pStyle w:val="Normal"/>
        <w:numPr>
          <w:ilvl w:val="0"/>
          <w:numId w:val="25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Додавання на сторінку двох TextBox і двох кнопок, реалізація функцій convertWeight() і convertCurrency() без постбеків.</w:t>
      </w:r>
    </w:p>
    <w:p w:rsidR="2DC84AF6" w:rsidP="1C45B9F2" w:rsidRDefault="2DC84AF6" w14:paraId="62441813" w14:textId="5160CE71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>
        <w:br/>
      </w: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</w:t>
      </w:r>
      <w:r w:rsidRPr="1C45B9F2" w:rsidR="6720A39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Посилання на SPA</w:t>
      </w:r>
    </w:p>
    <w:p w:rsidR="2DC84AF6" w:rsidP="5AA8B790" w:rsidRDefault="2DC84AF6" w14:paraId="66961BE4" w14:textId="156DB253">
      <w:pPr>
        <w:pStyle w:val="Normal"/>
        <w:numPr>
          <w:ilvl w:val="0"/>
          <w:numId w:val="26"/>
        </w:num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C45B9F2" w:rsidR="6720A392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Стартова сторінка: </w:t>
      </w:r>
      <w:hyperlink r:id="R063157b1accc49a4">
        <w:r w:rsidRPr="1C45B9F2" w:rsidR="6720A392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uk-UA"/>
          </w:rPr>
          <w:t>http://localhost:55130/Default.aspx</w:t>
        </w:r>
      </w:hyperlink>
    </w:p>
    <w:p w:rsidR="2DC84AF6" w:rsidP="1C45B9F2" w:rsidRDefault="2DC84AF6" w14:paraId="234B2728" w14:textId="75A8E0EE">
      <w:pPr>
        <w:spacing w:before="240" w:beforeAutospacing="off" w:after="240" w:afterAutospacing="off" w:line="240" w:lineRule="auto"/>
        <w:ind/>
        <w:jc w:val="center"/>
      </w:pPr>
      <w:r w:rsidR="06FFFA3C">
        <w:drawing>
          <wp:inline wp14:editId="66C0DDE9" wp14:anchorId="488D0CD1">
            <wp:extent cx="4496428" cy="1514686"/>
            <wp:effectExtent l="0" t="0" r="0" b="0"/>
            <wp:docPr id="569866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1667d02b844e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84AF6" w:rsidP="5AA8B790" w:rsidRDefault="2DC84AF6" w14:paraId="4FD6AB8A" w14:textId="6DBDA788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Відповіді на Контрольні питання</w:t>
      </w:r>
    </w:p>
    <w:p w:rsidR="2DC84AF6" w:rsidP="5AA8B790" w:rsidRDefault="2DC84AF6" w14:paraId="7CDCD0E3" w14:textId="6D837A45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1. Що таке EDM-модель?</w:t>
      </w:r>
    </w:p>
    <w:p w:rsidR="2DC84AF6" w:rsidP="5AA8B790" w:rsidRDefault="2DC84AF6" w14:paraId="6F06C40E" w14:textId="6086CB69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Entity Data Model (EDM) — це концептуальна модель даних, яка описує структуру даних в термінах сутностей, їх властивостей та зв'язків. В Visual Studio EDM створюється через EDMX, що містить три частини: Conceptual Schema Definition Language (CSDL), Storage Schema Definition Language (SSDL) та Mapping Specification Language (MSL).</w:t>
      </w:r>
    </w:p>
    <w:p w:rsidR="2DC84AF6" w:rsidP="5AA8B790" w:rsidRDefault="2DC84AF6" w14:paraId="15AB1674" w14:textId="792D36EB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2. Як відбувається поєднання Data Source і користувацького інтерфейсу WPF?</w:t>
      </w:r>
    </w:p>
    <w:p w:rsidR="2DC84AF6" w:rsidP="5AA8B790" w:rsidRDefault="2DC84AF6" w14:paraId="1632DD57" w14:textId="55D2F687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У WPF зазвичай використовують прив'язку (Data Binding) елементів UI (наприклад, DataGrid) до колекцій даних (ObservableCollection або List), отриманих із Data Source (WCF-сервіс або контекст Entity Framework). Через властивості ItemsSource, DataContext і механізм INotifyPropertyChanged відбувається автоматичне оновлення інтерфейсу.</w:t>
      </w:r>
    </w:p>
    <w:p w:rsidR="2DC84AF6" w:rsidP="5AA8B790" w:rsidRDefault="2DC84AF6" w14:paraId="08BA9BE2" w14:textId="7F429AF0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3. Що таке Data Service?</w:t>
      </w:r>
    </w:p>
    <w:p w:rsidR="2DC84AF6" w:rsidP="5AA8B790" w:rsidRDefault="2DC84AF6" w14:paraId="2E68AFDC" w14:textId="53C1D427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Data Service (WCF Data Service) — це сервіс, що надає доступ до даних через OData-протокол, дозволяючи клієнтам виконувати CRUD-операції через REST-запити. Ми не використовували WCF Data Service, а реалізували власний WCF-сервіс.</w:t>
      </w:r>
    </w:p>
    <w:p w:rsidR="2DC84AF6" w:rsidP="5AA8B790" w:rsidRDefault="2DC84AF6" w14:paraId="0F8FEDE3" w14:textId="0AD4C628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4. Що таке SPA, AJAX?</w:t>
      </w:r>
    </w:p>
    <w:p w:rsidR="2DC84AF6" w:rsidP="5AA8B790" w:rsidRDefault="2DC84AF6" w14:paraId="1FA15F66" w14:textId="4D48DF45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Single-Page Application (SPA) — веб-застосунок, який працює в одній HTML-сторінці, динамічно оновлюючи її вміст через JavaScript без повного перезавантаження. AJAX (Asynchronous JavaScript and XML) — технологія обміну даними з сервером асинхронно, оновлюючи частини сторінки без повного перезавантаження.</w:t>
      </w:r>
    </w:p>
    <w:p w:rsidR="2DC84AF6" w:rsidP="5AA8B790" w:rsidRDefault="2DC84AF6" w14:paraId="3958CC56" w14:textId="04ECB626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5. Для чого використовується AJAX-enabled WCF Service?</w:t>
      </w:r>
    </w:p>
    <w:p w:rsidR="2DC84AF6" w:rsidP="5AA8B790" w:rsidRDefault="2DC84AF6" w14:paraId="362323BF" w14:textId="502BF7C7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Такий сервіс дозволяє викликати WCF-методи напряму з JavaScript через проксі, згенерований ScriptManager, без необхідності перезавантаження сторінки і використання ручного AJAX-коду.</w:t>
      </w:r>
    </w:p>
    <w:p w:rsidR="2DC84AF6" w:rsidP="5AA8B790" w:rsidRDefault="2DC84AF6" w14:paraId="4D1860F0" w14:textId="126749B8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6. Що таке Web Form?</w:t>
      </w:r>
    </w:p>
    <w:p w:rsidR="2DC84AF6" w:rsidP="5AA8B790" w:rsidRDefault="2DC84AF6" w14:paraId="6BCE7CF8" w14:textId="763F2EAE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5AA8B790" w:rsidR="1262DE88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Web Form — технологія ASP.NET для побудови веб-сторінок із серверними контролами, які зберігають стан між постбеками і дозволяють розробляти інтерфейс через Drag&amp;Drop у Visual Studio. Вона підтримує події серверних контролів і життєвий цикл сторінки.</w:t>
      </w:r>
    </w:p>
    <w:p w:rsidR="2DC84AF6" w:rsidP="5AA8B790" w:rsidRDefault="2DC84AF6" w14:paraId="281A4906" w14:textId="0968A4AF">
      <w:pPr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2DC84AF6" w:rsidP="5AA8B790" w:rsidRDefault="2DC84AF6" w14:paraId="32FE68A3" w14:textId="032F1ABF">
      <w:pPr>
        <w:pStyle w:val="Normal"/>
        <w:spacing w:before="240" w:beforeAutospacing="off" w:after="240" w:afterAutospacing="off" w:line="24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7">
    <w:nsid w:val="2e1d78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448b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bb94a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e1284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5335f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9d3a3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f9c1c1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36788d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514f3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c979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1909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2363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8ffa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3dae3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4361e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7b863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f0d6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4ac2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d83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226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ab0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21c8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265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42cc7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d8a1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483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4bdd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C6C8DE"/>
    <w:rsid w:val="00421AE3"/>
    <w:rsid w:val="0045356D"/>
    <w:rsid w:val="01A1CC7A"/>
    <w:rsid w:val="0240FAEC"/>
    <w:rsid w:val="0253E7AE"/>
    <w:rsid w:val="02AA17FE"/>
    <w:rsid w:val="02EAD2F7"/>
    <w:rsid w:val="037B07C4"/>
    <w:rsid w:val="0444DFB4"/>
    <w:rsid w:val="0615A4EA"/>
    <w:rsid w:val="06896263"/>
    <w:rsid w:val="06FFFA3C"/>
    <w:rsid w:val="0728D384"/>
    <w:rsid w:val="08A3DF5B"/>
    <w:rsid w:val="09481DD0"/>
    <w:rsid w:val="0963A569"/>
    <w:rsid w:val="0996A187"/>
    <w:rsid w:val="09A0D5E0"/>
    <w:rsid w:val="0A1BAC81"/>
    <w:rsid w:val="0B97D670"/>
    <w:rsid w:val="0C6B9836"/>
    <w:rsid w:val="0EE869BE"/>
    <w:rsid w:val="0FD89C14"/>
    <w:rsid w:val="109DAC26"/>
    <w:rsid w:val="10BE284A"/>
    <w:rsid w:val="1101F80D"/>
    <w:rsid w:val="113CB327"/>
    <w:rsid w:val="11EA9F59"/>
    <w:rsid w:val="11EA9F59"/>
    <w:rsid w:val="1262DE88"/>
    <w:rsid w:val="129BBED4"/>
    <w:rsid w:val="12AA22B9"/>
    <w:rsid w:val="12ABD4A2"/>
    <w:rsid w:val="132EC4B4"/>
    <w:rsid w:val="142A8F4F"/>
    <w:rsid w:val="1438BC80"/>
    <w:rsid w:val="14877A04"/>
    <w:rsid w:val="148DC60B"/>
    <w:rsid w:val="148DC60B"/>
    <w:rsid w:val="14FF8A6F"/>
    <w:rsid w:val="1619142C"/>
    <w:rsid w:val="17380E39"/>
    <w:rsid w:val="18177531"/>
    <w:rsid w:val="19FA4A1E"/>
    <w:rsid w:val="1AE07F17"/>
    <w:rsid w:val="1B523DDE"/>
    <w:rsid w:val="1BB9DB94"/>
    <w:rsid w:val="1C26A311"/>
    <w:rsid w:val="1C45B9F2"/>
    <w:rsid w:val="1C757154"/>
    <w:rsid w:val="1CAE18C9"/>
    <w:rsid w:val="1CF3D553"/>
    <w:rsid w:val="1D0D3A2E"/>
    <w:rsid w:val="1D32C0FB"/>
    <w:rsid w:val="1E93057A"/>
    <w:rsid w:val="1EA88045"/>
    <w:rsid w:val="1F1F2A0D"/>
    <w:rsid w:val="20E30ABE"/>
    <w:rsid w:val="224DF84C"/>
    <w:rsid w:val="22FB5D85"/>
    <w:rsid w:val="256BD0BC"/>
    <w:rsid w:val="28571EAE"/>
    <w:rsid w:val="28571EAE"/>
    <w:rsid w:val="295322CF"/>
    <w:rsid w:val="2A43AD88"/>
    <w:rsid w:val="2A779743"/>
    <w:rsid w:val="2CBF3B4D"/>
    <w:rsid w:val="2CEDB239"/>
    <w:rsid w:val="2CF5223D"/>
    <w:rsid w:val="2D0555B6"/>
    <w:rsid w:val="2D438BA2"/>
    <w:rsid w:val="2DB2617A"/>
    <w:rsid w:val="2DC07645"/>
    <w:rsid w:val="2DC84AF6"/>
    <w:rsid w:val="2DE6C844"/>
    <w:rsid w:val="2F53AB98"/>
    <w:rsid w:val="2F5D4C5B"/>
    <w:rsid w:val="2F9FAD05"/>
    <w:rsid w:val="2FA8A73A"/>
    <w:rsid w:val="3030998C"/>
    <w:rsid w:val="3098F323"/>
    <w:rsid w:val="30CB72B9"/>
    <w:rsid w:val="30EC06B9"/>
    <w:rsid w:val="3219C75E"/>
    <w:rsid w:val="322859D5"/>
    <w:rsid w:val="32BA255C"/>
    <w:rsid w:val="3328A364"/>
    <w:rsid w:val="3363B108"/>
    <w:rsid w:val="33E7A358"/>
    <w:rsid w:val="3433F756"/>
    <w:rsid w:val="34A538AF"/>
    <w:rsid w:val="34C6C8DE"/>
    <w:rsid w:val="34E0215F"/>
    <w:rsid w:val="34E7E3E4"/>
    <w:rsid w:val="36668F1A"/>
    <w:rsid w:val="36668F1A"/>
    <w:rsid w:val="3704239E"/>
    <w:rsid w:val="38AD331D"/>
    <w:rsid w:val="38F6C990"/>
    <w:rsid w:val="390F3DF9"/>
    <w:rsid w:val="3A5B6DF7"/>
    <w:rsid w:val="3AFA2132"/>
    <w:rsid w:val="3B0E8520"/>
    <w:rsid w:val="3B2224F3"/>
    <w:rsid w:val="3B5C7E61"/>
    <w:rsid w:val="3BCC0981"/>
    <w:rsid w:val="3C0DAE85"/>
    <w:rsid w:val="3D2D5D34"/>
    <w:rsid w:val="3D3FA09B"/>
    <w:rsid w:val="3DEAF9CA"/>
    <w:rsid w:val="3E61652C"/>
    <w:rsid w:val="3EEDDA97"/>
    <w:rsid w:val="3F25CD6C"/>
    <w:rsid w:val="3F7218D7"/>
    <w:rsid w:val="3F7FFDC0"/>
    <w:rsid w:val="4081C473"/>
    <w:rsid w:val="4122A8B7"/>
    <w:rsid w:val="4160EB76"/>
    <w:rsid w:val="41621831"/>
    <w:rsid w:val="4180A559"/>
    <w:rsid w:val="41AAF650"/>
    <w:rsid w:val="41AAF650"/>
    <w:rsid w:val="41F5184F"/>
    <w:rsid w:val="423D4FD3"/>
    <w:rsid w:val="42EEB53A"/>
    <w:rsid w:val="440850EF"/>
    <w:rsid w:val="44BBDD0D"/>
    <w:rsid w:val="44C8617B"/>
    <w:rsid w:val="467F043D"/>
    <w:rsid w:val="46811C24"/>
    <w:rsid w:val="46CEDBE4"/>
    <w:rsid w:val="4898E6C6"/>
    <w:rsid w:val="49863C9A"/>
    <w:rsid w:val="4B023EF0"/>
    <w:rsid w:val="4B59D866"/>
    <w:rsid w:val="4C3F43CD"/>
    <w:rsid w:val="4E8E2350"/>
    <w:rsid w:val="5005F29F"/>
    <w:rsid w:val="50370EBF"/>
    <w:rsid w:val="50AB60ED"/>
    <w:rsid w:val="50D4902D"/>
    <w:rsid w:val="5185144D"/>
    <w:rsid w:val="52598562"/>
    <w:rsid w:val="533D78B6"/>
    <w:rsid w:val="5340B4EE"/>
    <w:rsid w:val="5352FDE1"/>
    <w:rsid w:val="53966E9B"/>
    <w:rsid w:val="53D0C7B5"/>
    <w:rsid w:val="554C9DDF"/>
    <w:rsid w:val="554C9DDF"/>
    <w:rsid w:val="55F9BBC0"/>
    <w:rsid w:val="56DE3629"/>
    <w:rsid w:val="58DDCEBD"/>
    <w:rsid w:val="593A422A"/>
    <w:rsid w:val="598AFB19"/>
    <w:rsid w:val="59CB0DE0"/>
    <w:rsid w:val="5A29FC9A"/>
    <w:rsid w:val="5AA8B790"/>
    <w:rsid w:val="5AABB219"/>
    <w:rsid w:val="5B130195"/>
    <w:rsid w:val="5B6A2887"/>
    <w:rsid w:val="5BD0BEAB"/>
    <w:rsid w:val="5CF1B739"/>
    <w:rsid w:val="5CF1B739"/>
    <w:rsid w:val="5E13C362"/>
    <w:rsid w:val="5E8F94C7"/>
    <w:rsid w:val="61294C91"/>
    <w:rsid w:val="61D8DE34"/>
    <w:rsid w:val="61DBABB7"/>
    <w:rsid w:val="61E7C538"/>
    <w:rsid w:val="6208E253"/>
    <w:rsid w:val="6446D7C5"/>
    <w:rsid w:val="646830FA"/>
    <w:rsid w:val="64BC0729"/>
    <w:rsid w:val="65A64E19"/>
    <w:rsid w:val="65A7F0CD"/>
    <w:rsid w:val="66C0D0F0"/>
    <w:rsid w:val="66FF4141"/>
    <w:rsid w:val="6720A392"/>
    <w:rsid w:val="690099AA"/>
    <w:rsid w:val="692DADA0"/>
    <w:rsid w:val="692DADA0"/>
    <w:rsid w:val="6960443B"/>
    <w:rsid w:val="69961B44"/>
    <w:rsid w:val="6A40456B"/>
    <w:rsid w:val="6B2FBE3D"/>
    <w:rsid w:val="6BBA4937"/>
    <w:rsid w:val="6C43867A"/>
    <w:rsid w:val="6DC993A8"/>
    <w:rsid w:val="6ECB3E05"/>
    <w:rsid w:val="6F396748"/>
    <w:rsid w:val="6F55B8BF"/>
    <w:rsid w:val="6FEF97D1"/>
    <w:rsid w:val="71196DEB"/>
    <w:rsid w:val="7160D2A7"/>
    <w:rsid w:val="716EE8ED"/>
    <w:rsid w:val="722ACEF9"/>
    <w:rsid w:val="732D398F"/>
    <w:rsid w:val="73E5278E"/>
    <w:rsid w:val="75283151"/>
    <w:rsid w:val="75BC9B98"/>
    <w:rsid w:val="760A36B9"/>
    <w:rsid w:val="761AA912"/>
    <w:rsid w:val="778E9165"/>
    <w:rsid w:val="7890E243"/>
    <w:rsid w:val="78972445"/>
    <w:rsid w:val="789A1754"/>
    <w:rsid w:val="78D0CE4F"/>
    <w:rsid w:val="79382973"/>
    <w:rsid w:val="79817CC3"/>
    <w:rsid w:val="798313D9"/>
    <w:rsid w:val="7C4BB7AC"/>
    <w:rsid w:val="7EC6FA0D"/>
    <w:rsid w:val="7F9D9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6C8DE"/>
  <w15:chartTrackingRefBased/>
  <w15:docId w15:val="{F363F821-2161-49C8-A5F4-FB38ACB5EA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2EAD2F7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b2a3b5b995d4dbe" /><Relationship Type="http://schemas.openxmlformats.org/officeDocument/2006/relationships/image" Target="/media/image5.png" Id="R3612c5af30274b0c" /><Relationship Type="http://schemas.openxmlformats.org/officeDocument/2006/relationships/hyperlink" Target="https://github.com/RuslanCHNU/STP_Labs.git" TargetMode="External" Id="R1ba499a91e8e4575" /><Relationship Type="http://schemas.openxmlformats.org/officeDocument/2006/relationships/hyperlink" Target="https://github.com/RuslanCHNU/STP_Labs/tree/main/Lab6" TargetMode="External" Id="R6cbcaa5a79a344af" /><Relationship Type="http://schemas.openxmlformats.org/officeDocument/2006/relationships/hyperlink" Target="http://localhost:44344/AdventureWorksService.svc" TargetMode="External" Id="Reb64d36981b74191" /><Relationship Type="http://schemas.openxmlformats.org/officeDocument/2006/relationships/image" Target="/media/image2.png" Id="R3883b7c687fc4ab1" /><Relationship Type="http://schemas.openxmlformats.org/officeDocument/2006/relationships/hyperlink" Target="http://localhost:55130/Default.aspx" TargetMode="External" Id="R063157b1accc49a4" /><Relationship Type="http://schemas.openxmlformats.org/officeDocument/2006/relationships/image" Target="/media/image3.png" Id="R6a1667d02b844e0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2025-04-14T02:16:24.6649636Z</dcterms:created>
  <dcterms:modified xsi:type="dcterms:W3CDTF">2025-05-18T23:23:31.7511376Z</dcterms:modified>
  <dc:creator>Руслан Вікнянський</dc:creator>
  <lastModifiedBy>Руслан Вікнянський</lastModifiedBy>
</coreProperties>
</file>