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5244" w:dyaOrig="2936">
          <v:rect xmlns:o="urn:schemas-microsoft-com:office:office" xmlns:v="urn:schemas-microsoft-com:vml" id="rectole0000000000" style="width:262.200000pt;height:14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Computer Games Development CW208</w: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GDD and Project Report</w: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Open Ocean</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p>
    <w:tbl>
      <w:tblPr/>
      <w:tblGrid>
        <w:gridCol w:w="4513"/>
        <w:gridCol w:w="4513"/>
      </w:tblGrid>
      <w:tr>
        <w:trPr>
          <w:trHeight w:val="1" w:hRule="atLeast"/>
          <w:jc w:val="left"/>
        </w:trPr>
        <w:tc>
          <w:tcPr>
            <w:tcW w:w="451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r>
              <w:rPr>
                <w:rFonts w:ascii="Times New Roman" w:hAnsi="Times New Roman" w:cs="Times New Roman" w:eastAsia="Times New Roman"/>
                <w:color w:val="auto"/>
                <w:spacing w:val="-10"/>
                <w:position w:val="0"/>
                <w:sz w:val="32"/>
                <w:shd w:fill="auto" w:val="clear"/>
              </w:rPr>
              <w:t xml:space="preserve">Ruslan Gavrilov</w:t>
            </w:r>
          </w:p>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r>
              <w:rPr>
                <w:rFonts w:ascii="Times New Roman" w:hAnsi="Times New Roman" w:cs="Times New Roman" w:eastAsia="Times New Roman"/>
                <w:color w:val="auto"/>
                <w:spacing w:val="-10"/>
                <w:position w:val="0"/>
                <w:sz w:val="32"/>
                <w:shd w:fill="auto" w:val="clear"/>
              </w:rPr>
              <w:t xml:space="preserve">c00273521</w:t>
            </w:r>
          </w:p>
          <w:p>
            <w:pPr>
              <w:spacing w:before="0" w:after="0" w:line="240"/>
              <w:ind w:right="0" w:left="0" w:firstLine="0"/>
              <w:jc w:val="left"/>
              <w:rPr>
                <w:color w:val="auto"/>
                <w:position w:val="0"/>
              </w:rPr>
            </w:pPr>
          </w:p>
        </w:tc>
        <w:tc>
          <w:tcPr>
            <w:tcW w:w="451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p>
          <w:p>
            <w:pPr>
              <w:spacing w:before="0" w:after="0" w:line="240"/>
              <w:ind w:right="0" w:left="0" w:firstLine="0"/>
              <w:jc w:val="center"/>
              <w:rPr>
                <w:color w:val="auto"/>
                <w:position w:val="0"/>
              </w:rPr>
            </w:pPr>
          </w:p>
        </w:tc>
      </w:tr>
      <w:tr>
        <w:trPr>
          <w:trHeight w:val="1" w:hRule="atLeast"/>
          <w:jc w:val="left"/>
        </w:trPr>
        <w:tc>
          <w:tcPr>
            <w:tcW w:w="9026" w:type="dxa"/>
            <w:gridSpan w:val="2"/>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position w:val="0"/>
              </w:rPr>
            </w:pPr>
            <w:r>
              <w:rPr>
                <w:rFonts w:ascii="Times New Roman" w:hAnsi="Times New Roman" w:cs="Times New Roman" w:eastAsia="Times New Roman"/>
                <w:color w:val="auto"/>
                <w:spacing w:val="-10"/>
                <w:position w:val="0"/>
                <w:sz w:val="32"/>
                <w:shd w:fill="auto" w:val="clear"/>
              </w:rPr>
              <w:t xml:space="preserve">[06/03/2023]</w:t>
            </w:r>
          </w:p>
        </w:tc>
      </w:tr>
    </w:tbl>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Acknowledgements</w:t>
      </w:r>
      <w:r>
        <w:rPr>
          <w:rFonts w:ascii="Times New Roman" w:hAnsi="Times New Roman" w:cs="Times New Roman" w:eastAsia="Times New Roman"/>
          <w:color w:val="auto"/>
          <w:spacing w:val="0"/>
          <w:position w:val="0"/>
          <w:sz w:val="24"/>
          <w:shd w:fill="auto" w:val="clear"/>
        </w:rPr>
        <w:tab/>
        <w:t xml:space="preserve">4</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Project Introduction</w:t>
      </w:r>
      <w:r>
        <w:rPr>
          <w:rFonts w:ascii="Times New Roman" w:hAnsi="Times New Roman" w:cs="Times New Roman" w:eastAsia="Times New Roman"/>
          <w:color w:val="auto"/>
          <w:spacing w:val="0"/>
          <w:position w:val="0"/>
          <w:sz w:val="24"/>
          <w:shd w:fill="auto" w:val="clear"/>
        </w:rPr>
        <w:tab/>
        <w:t xml:space="preserve">4</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Game Overview</w:t>
      </w:r>
      <w:r>
        <w:rPr>
          <w:rFonts w:ascii="Times New Roman" w:hAnsi="Times New Roman" w:cs="Times New Roman" w:eastAsia="Times New Roman"/>
          <w:color w:val="auto"/>
          <w:spacing w:val="0"/>
          <w:position w:val="0"/>
          <w:sz w:val="24"/>
          <w:shd w:fill="auto" w:val="clear"/>
        </w:rPr>
        <w:tab/>
        <w:t xml:space="preserve">5</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Feature Set</w:t>
      </w:r>
      <w:r>
        <w:rPr>
          <w:rFonts w:ascii="Times New Roman" w:hAnsi="Times New Roman" w:cs="Times New Roman" w:eastAsia="Times New Roman"/>
          <w:color w:val="auto"/>
          <w:spacing w:val="0"/>
          <w:position w:val="0"/>
          <w:sz w:val="24"/>
          <w:shd w:fill="auto" w:val="clear"/>
        </w:rPr>
        <w:tab/>
        <w:t xml:space="preserve">6</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General Features</w:t>
      </w:r>
      <w:r>
        <w:rPr>
          <w:rFonts w:ascii="Times New Roman" w:hAnsi="Times New Roman" w:cs="Times New Roman" w:eastAsia="Times New Roman"/>
          <w:color w:val="auto"/>
          <w:spacing w:val="0"/>
          <w:position w:val="0"/>
          <w:sz w:val="24"/>
          <w:shd w:fill="auto" w:val="clear"/>
        </w:rPr>
        <w:tab/>
        <w:t xml:space="preserve">6</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Gameplay</w:t>
      </w:r>
      <w:r>
        <w:rPr>
          <w:rFonts w:ascii="Times New Roman" w:hAnsi="Times New Roman" w:cs="Times New Roman" w:eastAsia="Times New Roman"/>
          <w:color w:val="auto"/>
          <w:spacing w:val="0"/>
          <w:position w:val="0"/>
          <w:sz w:val="24"/>
          <w:shd w:fill="auto" w:val="clear"/>
        </w:rPr>
        <w:tab/>
        <w:t xml:space="preserve">6</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The Game World</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Key Locations</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Travel</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Scale</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Objects</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Rendering System</w:t>
      </w:r>
      <w:r>
        <w:rPr>
          <w:rFonts w:ascii="Times New Roman" w:hAnsi="Times New Roman" w:cs="Times New Roman" w:eastAsia="Times New Roman"/>
          <w:color w:val="auto"/>
          <w:spacing w:val="0"/>
          <w:position w:val="0"/>
          <w:sz w:val="24"/>
          <w:shd w:fill="auto" w:val="clear"/>
        </w:rPr>
        <w:tab/>
        <w:t xml:space="preserve">9</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9</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Camera</w:t>
      </w:r>
      <w:r>
        <w:rPr>
          <w:rFonts w:ascii="Times New Roman" w:hAnsi="Times New Roman" w:cs="Times New Roman" w:eastAsia="Times New Roman"/>
          <w:color w:val="auto"/>
          <w:spacing w:val="0"/>
          <w:position w:val="0"/>
          <w:sz w:val="24"/>
          <w:shd w:fill="auto" w:val="clear"/>
        </w:rPr>
        <w:tab/>
        <w:t xml:space="preserve">9</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9</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Game Engine</w:t>
      </w:r>
      <w:r>
        <w:rPr>
          <w:rFonts w:ascii="Times New Roman" w:hAnsi="Times New Roman" w:cs="Times New Roman" w:eastAsia="Times New Roman"/>
          <w:color w:val="auto"/>
          <w:spacing w:val="0"/>
          <w:position w:val="0"/>
          <w:sz w:val="24"/>
          <w:shd w:fill="auto" w:val="clear"/>
        </w:rPr>
        <w:tab/>
        <w:t xml:space="preserve">10</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10</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Game Engine Detail #1</w:t>
      </w:r>
      <w:r>
        <w:rPr>
          <w:rFonts w:ascii="Times New Roman" w:hAnsi="Times New Roman" w:cs="Times New Roman" w:eastAsia="Times New Roman"/>
          <w:color w:val="auto"/>
          <w:spacing w:val="0"/>
          <w:position w:val="0"/>
          <w:sz w:val="24"/>
          <w:shd w:fill="auto" w:val="clear"/>
        </w:rPr>
        <w:tab/>
        <w:t xml:space="preserve">10</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Collision Detection</w:t>
      </w:r>
      <w:r>
        <w:rPr>
          <w:rFonts w:ascii="Times New Roman" w:hAnsi="Times New Roman" w:cs="Times New Roman" w:eastAsia="Times New Roman"/>
          <w:color w:val="auto"/>
          <w:spacing w:val="0"/>
          <w:position w:val="0"/>
          <w:sz w:val="24"/>
          <w:shd w:fill="auto" w:val="clear"/>
        </w:rPr>
        <w:tab/>
        <w:t xml:space="preserve">10</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The World Layout</w:t>
      </w:r>
      <w:r>
        <w:rPr>
          <w:rFonts w:ascii="Times New Roman" w:hAnsi="Times New Roman" w:cs="Times New Roman" w:eastAsia="Times New Roman"/>
          <w:color w:val="auto"/>
          <w:spacing w:val="0"/>
          <w:position w:val="0"/>
          <w:sz w:val="24"/>
          <w:shd w:fill="auto" w:val="clear"/>
        </w:rPr>
        <w:tab/>
        <w:t xml:space="preserve">11</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11</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World Layout Detail #1</w:t>
      </w:r>
      <w:r>
        <w:rPr>
          <w:rFonts w:ascii="Times New Roman" w:hAnsi="Times New Roman" w:cs="Times New Roman" w:eastAsia="Times New Roman"/>
          <w:color w:val="auto"/>
          <w:spacing w:val="0"/>
          <w:position w:val="0"/>
          <w:sz w:val="24"/>
          <w:shd w:fill="auto" w:val="clear"/>
        </w:rPr>
        <w:tab/>
        <w:t xml:space="preserve">11</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World Layout Detail #2</w:t>
      </w:r>
      <w:r>
        <w:rPr>
          <w:rFonts w:ascii="Times New Roman" w:hAnsi="Times New Roman" w:cs="Times New Roman" w:eastAsia="Times New Roman"/>
          <w:color w:val="auto"/>
          <w:spacing w:val="0"/>
          <w:position w:val="0"/>
          <w:sz w:val="24"/>
          <w:shd w:fill="auto" w:val="clear"/>
        </w:rPr>
        <w:tab/>
        <w:t xml:space="preserve">11</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Game Characters</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Creating a Character</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Enemies and Monsters</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User Interface</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User Interface Detail #1</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User Interface Detail #2</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Musical Scores and Sound Effects</w:t>
      </w:r>
      <w:r>
        <w:rPr>
          <w:rFonts w:ascii="Times New Roman" w:hAnsi="Times New Roman" w:cs="Times New Roman" w:eastAsia="Times New Roman"/>
          <w:color w:val="auto"/>
          <w:spacing w:val="0"/>
          <w:position w:val="0"/>
          <w:sz w:val="24"/>
          <w:shd w:fill="auto" w:val="clear"/>
        </w:rPr>
        <w:tab/>
        <w:t xml:space="preserve">13</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13</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Sound Design</w:t>
      </w:r>
      <w:r>
        <w:rPr>
          <w:rFonts w:ascii="Times New Roman" w:hAnsi="Times New Roman" w:cs="Times New Roman" w:eastAsia="Times New Roman"/>
          <w:color w:val="auto"/>
          <w:spacing w:val="0"/>
          <w:position w:val="0"/>
          <w:sz w:val="24"/>
          <w:shd w:fill="auto" w:val="clear"/>
        </w:rPr>
        <w:tab/>
        <w:t xml:space="preserve">13</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Story</w:t>
      </w:r>
      <w:r>
        <w:rPr>
          <w:rFonts w:ascii="Times New Roman" w:hAnsi="Times New Roman" w:cs="Times New Roman" w:eastAsia="Times New Roman"/>
          <w:color w:val="auto"/>
          <w:spacing w:val="0"/>
          <w:position w:val="0"/>
          <w:sz w:val="24"/>
          <w:shd w:fill="auto" w:val="clear"/>
        </w:rPr>
        <w:tab/>
        <w:t xml:space="preserve">14</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Hours of Gameplay</w:t>
      </w:r>
      <w:r>
        <w:rPr>
          <w:rFonts w:ascii="Times New Roman" w:hAnsi="Times New Roman" w:cs="Times New Roman" w:eastAsia="Times New Roman"/>
          <w:color w:val="auto"/>
          <w:spacing w:val="0"/>
          <w:position w:val="0"/>
          <w:sz w:val="24"/>
          <w:shd w:fill="auto" w:val="clear"/>
        </w:rPr>
        <w:tab/>
        <w:t xml:space="preserve">14</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Victory Conditions</w:t>
      </w:r>
      <w:r>
        <w:rPr>
          <w:rFonts w:ascii="Times New Roman" w:hAnsi="Times New Roman" w:cs="Times New Roman" w:eastAsia="Times New Roman"/>
          <w:color w:val="auto"/>
          <w:spacing w:val="0"/>
          <w:position w:val="0"/>
          <w:sz w:val="24"/>
          <w:shd w:fill="auto" w:val="clear"/>
        </w:rPr>
        <w:tab/>
        <w:t xml:space="preserve">14</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Character Rendering</w:t>
      </w:r>
      <w:r>
        <w:rPr>
          <w:rFonts w:ascii="Times New Roman" w:hAnsi="Times New Roman" w:cs="Times New Roman" w:eastAsia="Times New Roman"/>
          <w:color w:val="auto"/>
          <w:spacing w:val="0"/>
          <w:position w:val="0"/>
          <w:sz w:val="24"/>
          <w:shd w:fill="auto" w:val="clear"/>
        </w:rPr>
        <w:tab/>
        <w:t xml:space="preserve">16</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16</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Project Milestones</w:t>
      </w:r>
      <w:r>
        <w:rPr>
          <w:rFonts w:ascii="Times New Roman" w:hAnsi="Times New Roman" w:cs="Times New Roman" w:eastAsia="Times New Roman"/>
          <w:color w:val="auto"/>
          <w:spacing w:val="0"/>
          <w:position w:val="0"/>
          <w:sz w:val="24"/>
          <w:shd w:fill="auto" w:val="clear"/>
        </w:rPr>
        <w:tab/>
        <w:t xml:space="preserve">17</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Project Review and Conclusions</w:t>
      </w:r>
      <w:r>
        <w:rPr>
          <w:rFonts w:ascii="Times New Roman" w:hAnsi="Times New Roman" w:cs="Times New Roman" w:eastAsia="Times New Roman"/>
          <w:color w:val="auto"/>
          <w:spacing w:val="0"/>
          <w:position w:val="0"/>
          <w:sz w:val="24"/>
          <w:shd w:fill="auto" w:val="clear"/>
        </w:rPr>
        <w:tab/>
        <w:t xml:space="preserve">17</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References</w:t>
      </w:r>
      <w:r>
        <w:rPr>
          <w:rFonts w:ascii="Times New Roman" w:hAnsi="Times New Roman" w:cs="Times New Roman" w:eastAsia="Times New Roman"/>
          <w:color w:val="auto"/>
          <w:spacing w:val="0"/>
          <w:position w:val="0"/>
          <w:sz w:val="24"/>
          <w:shd w:fill="auto" w:val="clear"/>
        </w:rPr>
        <w:tab/>
        <w:t xml:space="preserve">17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Acknowledgements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like to thank the following people who assisted in completing this project including;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Philip Bourke of SETU for guidance and help in the creation of this project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SETU for the oppertunity to show my project and represent the college</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Introduction</w:t>
      </w:r>
    </w:p>
    <w:p>
      <w:pPr>
        <w:keepNext w:val="true"/>
        <w:spacing w:before="240" w:after="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an endless runner project set in the ocean. It was chosen to utilise swimming physics and motion sensing</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Game 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Common Questions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game?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is an  endless runner focused on swimming as far as you can and avoiding obstacles and fish and collecting shells and pearls.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create this game?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creating this game to differ from common endless runners and learn and utilise motion controlling so the player feels more immersed.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does the game take place?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takes place in an underwater cave.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I control?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be in charge of controlling the free diving swimmer.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many characters do I control?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control one main character in this game, The swimmer.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main focus?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should swim as far as they possibly can while collecting shells and pearls and avoiding the obstacles and enemies along the way. Swim as far as you can!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What’s different?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differs from other endless runners by changing the scene to have more float like physics rather than the standard run, jump and kill mechanics. This game immerses you in the ocean environment and focuses on the players ability to dodge rather than attack.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also utilises motion sensing rather that keyboard or controller input, giving it a niche.</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Set</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General Features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Underwater Scene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Underwater thematic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Utilisation of motion sensing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2D graphics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Lighting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32-bit color</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Gameplay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swim through the world in order to keep playing the game and stay alive.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avoid obstacles such as fish and mines in order to preserve their oxygen levels.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collect bubbles that come off of plants in order to keep their oxygen level topped up.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should collect shells and pearls that appear from chests in order to obtain points, do this while avoiding obstacles.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keep an eye on the squid approacing in the background in order to be prepared for its arrival.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avoid the giant squid when it appears on the screen in order to not immediately drown.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player drown his distance and score is updated and displayed before immediatley restarting. The player is encouraged to beat their high score.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Game World</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follows an underwater scene.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describes the key components of the physical world.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Key Locations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water cavern that the player swims through.</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Travel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swims through the world and moves forward.</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Scale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underwater scene is large and the player and different fish and enemies are scaled up to a proportion that feels realistic</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Objects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Mines are large and in your face so that the player knows to avoid them.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fish are scaled to be large enough but not larger than the player.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Giant Squid is scaled to be large and imposing.</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Time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the way time will work in your game or whatever will be used. Focus game timeline with three engaging minutes of gameplay. Create a timeline bubble and narrative for this. Each minute builds to an event and within each minute a series of engaging events occur. The tree minutes should where crescendo to a large event.</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Rendering System</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is rendered using SFML 2.5.1</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Camera</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camera is ultimately stationary but comes off as moving as the background and game entities are moving.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Game Engine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runs off of the SFML 2.5.1 Library, Thor Library and Custom lighting libraries </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Game Engine Detail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many headers and cpp files for each object and world environment that keeps track of the world and the event that occur in it.</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Collision Detection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handles collision using square and rectangular hitboxes. It uses a custom version of squares colliding. Each object that can be interacted with has a hitbox that can be drawn in debug mode but ultimately not visable. Game actions are determined based on a collision event that is read in the main game file.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World Layout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world is a deep ocean scene that moves as the player swims along.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World Layout Detail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world parralaxes to give it depth. there are ocean rocks and a variety of plants that cling to those rocks. This gives the game a more underwater feel.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World Layout Detail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Light penentrates the ocean from the cracks in the rocks above. This gives the world a biot more life. There is also deep oceanic light that come off of plants, chest, and overall environment.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Game Characters</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character is a free diver in a blue suit. The player will control the swimming of this player.</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Enemies and Monsters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offers many different kinds of enemies, the first being Fish: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black fish : Slow moving, bigger than other fish, has a chase mechanic when it goes off the screen, if hit while chasing the player is immediately killed, otherwise you lose 5 oxygen.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Red Fish: the base fish enemy, avergae movement, if hit the player takes 5 oxygen damage.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Yellow fish: A more narrow fish that moves the fastest of all enemy fish, 5 oxygen is taken if hit.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is the Mine: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mine is slower moving and floats slightly up and down. Being a mine, getting hit by one it causes an explosion and the player loses 50 total oxygen. The player should prioritise avoiding the mines at all cost as hitting a total of 2 without picking up oxygen will cause the player to drown.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there is the Squid: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squid comes to the forefront over time. The player may notice a shadow getting closer in the background. Once appearing porperly to the screen the squid will begin to follow the player. Upon a random moment the Squid will chose to attack the player, he will move in an up and down pattern at a fast pace to try and hit the player. He will do this dash attack twice before returning to swimming in the background and repeat. If the squid hits the player then it's game over as he is seen as a kind of boss enemy.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uses a very simplictic UI in order to not cloud the screen while the player is playing.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User Interface Detail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an oxygen meter in the top left which displays the amount of oxygen the player has. The amount is represented by a green bar that deminishes overtime, once the bar in not visible the player has drowned.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User Interface Detail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the right of the screen you see the distance the player has swam in order to give the player some information for how long they have been playing. Under that is the amount of pearls the player has collected as they are the most valuable item in the game.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Musical Scores and Sound Effects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music and sounds are focussed on underwater audio and a calming serene experince.</w:t>
        <w:tab/>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Sound Design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constant under water bubbling sound and water movement in order to feel like the player is actually under water.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breath sound utilises oxygen taken from a tank and uses scuba diver sounds to realise that goal.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chest uses a wooden creeking sound and the bubbles use a bubble sound in order to use a realistic depiction of these sounds.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mines use an underwater explosion that is slightly muted as sound travels differently under water.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pick up sound is a simple pop, doesn't need to be more complicate as it just tells the player that you picked up and object.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background music is a calming song so that the player doesn't feel stressed to swim faster but take their time and use their head to perform the right movement.</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Story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a free diver, at the bottom of the ocean, your goal is to swim forward and collect as many shells and pearls as possible.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Hours of Gameplay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can last as long as the player is interested in beating their high score.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Victory Conditions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an endless runner as per the theme, the player is encouraged to keep going as far as they can, there is no win condition per say.</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Character Rendering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Characters and environment are rendered using SFML 2.5.1 and displayer through it's library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Milestones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Replace this text with Project Milestones.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project milestone dates and measurement on schedule, was project schedule adhered to, effectively planned for delivery on-time or ahead of schedule if appropriate.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Review and Conclusions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Replace this text with Project Review.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Critical analysis and conclusions written to a highly professional standard including conclusions regarding;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Web-site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https://www.swim-teach.com/types-of-swimming-strokes.html</w:t>
        </w:r>
      </w:hyperlink>
      <w:r>
        <w:rPr>
          <w:rFonts w:ascii="Times New Roman" w:hAnsi="Times New Roman" w:cs="Times New Roman" w:eastAsia="Times New Roman"/>
          <w:color w:val="auto"/>
          <w:spacing w:val="0"/>
          <w:position w:val="0"/>
          <w:sz w:val="24"/>
          <w:shd w:fill="auto" w:val="clear"/>
        </w:rPr>
        <w:t xml:space="preserve"> : types of swimming techniques for game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https://www.wwf.org.uk/what-we-do/planting-hope-how-seagrass-can-tackle-climate-change</w:t>
        </w:r>
      </w:hyperlink>
      <w:r>
        <w:rPr>
          <w:rFonts w:ascii="Times New Roman" w:hAnsi="Times New Roman" w:cs="Times New Roman" w:eastAsia="Times New Roman"/>
          <w:color w:val="auto"/>
          <w:spacing w:val="0"/>
          <w:position w:val="0"/>
          <w:sz w:val="24"/>
          <w:shd w:fill="auto" w:val="clear"/>
        </w:rPr>
        <w:t xml:space="preserve"> : sea grass producing oxygen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https://en.wikipedia.org/wiki/Deep-sea_fish</w:t>
        </w:r>
      </w:hyperlink>
      <w:r>
        <w:rPr>
          <w:rFonts w:ascii="Times New Roman" w:hAnsi="Times New Roman" w:cs="Times New Roman" w:eastAsia="Times New Roman"/>
          <w:color w:val="auto"/>
          <w:spacing w:val="0"/>
          <w:position w:val="0"/>
          <w:sz w:val="24"/>
          <w:shd w:fill="auto" w:val="clear"/>
        </w:rPr>
        <w:t xml:space="preserve"> : deep sea fish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wwf.org.uk/what-we-do/planting-hope-how-seagrass-can-tackle-climate-change"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swim-teach.com/types-of-swimming-strokes.html" Id="docRId2" Type="http://schemas.openxmlformats.org/officeDocument/2006/relationships/hyperlink" /><Relationship TargetMode="External" Target="https://en.wikipedia.org/wiki/Deep-sea_fish" Id="docRId4" Type="http://schemas.openxmlformats.org/officeDocument/2006/relationships/hyperlink" /><Relationship Target="styles.xml" Id="docRId6" Type="http://schemas.openxmlformats.org/officeDocument/2006/relationships/styles" /></Relationships>
</file>