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Звіт до Лабораторної роботи </w:t>
      </w:r>
      <w:r>
        <w:rPr>
          <w:spacing w:val="-5"/>
        </w:rPr>
        <w:t>№3</w:t>
      </w:r>
    </w:p>
    <w:p>
      <w:pPr>
        <w:pStyle w:val="BodyText"/>
        <w:spacing w:before="403"/>
        <w:ind w:left="19"/>
      </w:pPr>
      <w:r>
        <w:rPr>
          <w:b/>
        </w:rPr>
        <w:t>Тема:</w:t>
      </w:r>
      <w:r>
        <w:rPr>
          <w:b/>
          <w:spacing w:val="-5"/>
        </w:rPr>
        <w:t> </w:t>
      </w:r>
      <w:r>
        <w:rPr/>
        <w:t>Markdown</w:t>
      </w:r>
      <w:r>
        <w:rPr>
          <w:spacing w:val="-4"/>
        </w:rPr>
        <w:t> </w:t>
      </w:r>
      <w:r>
        <w:rPr/>
        <w:t>та</w:t>
      </w:r>
      <w:r>
        <w:rPr>
          <w:spacing w:val="-3"/>
        </w:rPr>
        <w:t> </w:t>
      </w:r>
      <w:r>
        <w:rPr/>
        <w:t>публікація</w:t>
      </w:r>
      <w:r>
        <w:rPr>
          <w:spacing w:val="-4"/>
        </w:rPr>
        <w:t> </w:t>
      </w:r>
      <w:r>
        <w:rPr/>
        <w:t>на</w:t>
      </w:r>
      <w:r>
        <w:rPr>
          <w:spacing w:val="-3"/>
        </w:rPr>
        <w:t> </w:t>
      </w:r>
      <w:r>
        <w:rPr>
          <w:spacing w:val="-2"/>
        </w:rPr>
        <w:t>GitHub.</w:t>
      </w:r>
    </w:p>
    <w:p>
      <w:pPr>
        <w:pStyle w:val="Heading1"/>
        <w:numPr>
          <w:ilvl w:val="0"/>
          <w:numId w:val="1"/>
        </w:numPr>
        <w:tabs>
          <w:tab w:pos="343" w:val="left" w:leader="none"/>
        </w:tabs>
        <w:spacing w:line="240" w:lineRule="auto" w:before="273" w:after="0"/>
        <w:ind w:left="343" w:right="0" w:hanging="324"/>
        <w:jc w:val="left"/>
      </w:pPr>
      <w:r>
        <w:rPr/>
        <w:t>Короткий</w:t>
      </w:r>
      <w:r>
        <w:rPr>
          <w:spacing w:val="14"/>
        </w:rPr>
        <w:t> </w:t>
      </w:r>
      <w:r>
        <w:rPr>
          <w:spacing w:val="-4"/>
        </w:rPr>
        <w:t>опис</w:t>
      </w:r>
    </w:p>
    <w:p>
      <w:pPr>
        <w:pStyle w:val="BodyText"/>
        <w:spacing w:line="283" w:lineRule="auto" w:before="221"/>
        <w:ind w:left="19"/>
      </w:pPr>
      <w:r>
        <w:rPr/>
        <w:t>У цій лабораторній роботі я досліджую можливості мови розмітки Markdown для створення структурованої</w:t>
      </w:r>
      <w:r>
        <w:rPr>
          <w:spacing w:val="-4"/>
        </w:rPr>
        <w:t> </w:t>
      </w:r>
      <w:r>
        <w:rPr/>
        <w:t>технічної</w:t>
      </w:r>
      <w:r>
        <w:rPr>
          <w:spacing w:val="-4"/>
        </w:rPr>
        <w:t> </w:t>
      </w:r>
      <w:r>
        <w:rPr/>
        <w:t>документації.</w:t>
      </w:r>
      <w:r>
        <w:rPr>
          <w:spacing w:val="-4"/>
        </w:rPr>
        <w:t> </w:t>
      </w:r>
      <w:r>
        <w:rPr/>
        <w:t>Основна</w:t>
      </w:r>
      <w:r>
        <w:rPr>
          <w:spacing w:val="-4"/>
        </w:rPr>
        <w:t> </w:t>
      </w:r>
      <w:r>
        <w:rPr/>
        <w:t>мета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навчитися</w:t>
      </w:r>
      <w:r>
        <w:rPr>
          <w:spacing w:val="-4"/>
        </w:rPr>
        <w:t> </w:t>
      </w:r>
      <w:r>
        <w:rPr/>
        <w:t>інтегрувати</w:t>
      </w:r>
      <w:r>
        <w:rPr>
          <w:spacing w:val="-4"/>
        </w:rPr>
        <w:t> </w:t>
      </w:r>
      <w:r>
        <w:rPr/>
        <w:t>математичні</w:t>
      </w:r>
      <w:r>
        <w:rPr>
          <w:spacing w:val="-4"/>
        </w:rPr>
        <w:t> </w:t>
      </w:r>
      <w:r>
        <w:rPr/>
        <w:t>формули, динамічні діаграми та таблиці в один документ. Також в роботі розглядається процес конвертації</w:t>
      </w:r>
    </w:p>
    <w:p>
      <w:pPr>
        <w:pStyle w:val="BodyText"/>
        <w:spacing w:before="1"/>
        <w:ind w:left="19"/>
      </w:pPr>
      <w:r>
        <w:rPr/>
        <w:t>Markdown-файлів</w:t>
      </w:r>
      <w:r>
        <w:rPr>
          <w:spacing w:val="-2"/>
        </w:rPr>
        <w:t> </w:t>
      </w:r>
      <w:r>
        <w:rPr/>
        <w:t>у формати PDF, HTML та DOCX за допомогою утиліти </w:t>
      </w:r>
      <w:r>
        <w:rPr>
          <w:spacing w:val="-2"/>
        </w:rPr>
        <w:t>Pandoc.</w:t>
      </w:r>
    </w:p>
    <w:p>
      <w:pPr>
        <w:pStyle w:val="Heading1"/>
        <w:numPr>
          <w:ilvl w:val="0"/>
          <w:numId w:val="1"/>
        </w:numPr>
        <w:tabs>
          <w:tab w:pos="343" w:val="left" w:leader="none"/>
        </w:tabs>
        <w:spacing w:line="240" w:lineRule="auto" w:before="273" w:after="0"/>
        <w:ind w:left="343" w:right="0" w:hanging="324"/>
        <w:jc w:val="left"/>
      </w:pPr>
      <w:r>
        <w:rPr/>
        <w:t>Список</w:t>
      </w:r>
      <w:r>
        <w:rPr>
          <w:spacing w:val="14"/>
        </w:rPr>
        <w:t> </w:t>
      </w:r>
      <w:r>
        <w:rPr/>
        <w:t>улюблених</w:t>
      </w:r>
      <w:r>
        <w:rPr>
          <w:spacing w:val="14"/>
        </w:rPr>
        <w:t> </w:t>
      </w:r>
      <w:r>
        <w:rPr>
          <w:spacing w:val="-4"/>
        </w:rPr>
        <w:t>книг</w:t>
      </w:r>
    </w:p>
    <w:p>
      <w:pPr>
        <w:pStyle w:val="BodyText"/>
        <w:spacing w:before="220"/>
        <w:ind w:left="19"/>
      </w:pPr>
      <w:r>
        <w:rPr/>
        <w:t>Ось перелік 5 книг, які справили на мене найбільше </w:t>
      </w:r>
      <w:r>
        <w:rPr>
          <w:spacing w:val="-2"/>
        </w:rPr>
        <w:t>враження:</w:t>
      </w: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261" w:after="0"/>
        <w:ind w:left="619" w:right="0" w:hanging="216"/>
        <w:jc w:val="left"/>
        <w:rPr>
          <w:sz w:val="21"/>
        </w:rPr>
      </w:pPr>
      <w:r>
        <w:rPr>
          <w:b/>
          <w:sz w:val="21"/>
        </w:rPr>
        <w:t>"1984"</w:t>
      </w:r>
      <w:r>
        <w:rPr>
          <w:b/>
          <w:spacing w:val="-1"/>
          <w:sz w:val="21"/>
        </w:rPr>
        <w:t> </w:t>
      </w:r>
      <w:r>
        <w:rPr>
          <w:sz w:val="21"/>
        </w:rPr>
        <w:t>— Джордж </w:t>
      </w:r>
      <w:r>
        <w:rPr>
          <w:spacing w:val="-2"/>
          <w:sz w:val="21"/>
        </w:rPr>
        <w:t>Орвелл</w:t>
      </w: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51" w:after="0"/>
        <w:ind w:left="619" w:right="0" w:hanging="216"/>
        <w:jc w:val="left"/>
        <w:rPr>
          <w:sz w:val="21"/>
        </w:rPr>
      </w:pPr>
      <w:r>
        <w:rPr>
          <w:b/>
          <w:sz w:val="21"/>
        </w:rPr>
        <w:t>"Володар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перснів"</w:t>
      </w:r>
      <w:r>
        <w:rPr>
          <w:b/>
          <w:spacing w:val="-1"/>
          <w:sz w:val="21"/>
        </w:rPr>
        <w:t> </w:t>
      </w:r>
      <w:r>
        <w:rPr>
          <w:sz w:val="21"/>
        </w:rPr>
        <w:t>— Дж.</w:t>
      </w:r>
      <w:r>
        <w:rPr>
          <w:spacing w:val="-1"/>
          <w:sz w:val="21"/>
        </w:rPr>
        <w:t> </w:t>
      </w:r>
      <w:r>
        <w:rPr>
          <w:sz w:val="21"/>
        </w:rPr>
        <w:t>Р. Р. </w:t>
      </w:r>
      <w:r>
        <w:rPr>
          <w:spacing w:val="-2"/>
          <w:sz w:val="21"/>
        </w:rPr>
        <w:t>Толкін</w:t>
      </w: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50" w:after="0"/>
        <w:ind w:left="619" w:right="0" w:hanging="216"/>
        <w:jc w:val="left"/>
        <w:rPr>
          <w:sz w:val="21"/>
        </w:rPr>
      </w:pPr>
      <w:r>
        <w:rPr>
          <w:b/>
          <w:sz w:val="21"/>
        </w:rPr>
        <w:t>"Чистий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код"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(Clean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Code)</w:t>
      </w:r>
      <w:r>
        <w:rPr>
          <w:b/>
          <w:spacing w:val="-1"/>
          <w:sz w:val="21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z w:val="21"/>
        </w:rPr>
        <w:t>Роберт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Мартін</w:t>
      </w: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51" w:after="0"/>
        <w:ind w:left="619" w:right="0" w:hanging="216"/>
        <w:jc w:val="left"/>
        <w:rPr>
          <w:sz w:val="21"/>
        </w:rPr>
      </w:pPr>
      <w:r>
        <w:rPr>
          <w:b/>
          <w:sz w:val="21"/>
        </w:rPr>
        <w:t>"Дюна"</w:t>
      </w:r>
      <w:r>
        <w:rPr>
          <w:b/>
          <w:spacing w:val="-1"/>
          <w:sz w:val="21"/>
        </w:rPr>
        <w:t> </w:t>
      </w:r>
      <w:r>
        <w:rPr>
          <w:sz w:val="21"/>
        </w:rPr>
        <w:t>— Френк </w:t>
      </w:r>
      <w:r>
        <w:rPr>
          <w:spacing w:val="-2"/>
          <w:sz w:val="21"/>
        </w:rPr>
        <w:t>Герберт</w:t>
      </w: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51" w:after="0"/>
        <w:ind w:left="619" w:right="0" w:hanging="216"/>
        <w:jc w:val="left"/>
        <w:rPr>
          <w:sz w:val="21"/>
        </w:rPr>
      </w:pPr>
      <w:r>
        <w:rPr>
          <w:b/>
          <w:sz w:val="21"/>
        </w:rPr>
        <w:t>"Гаррі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Поттер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і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в'язень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Азкабану"</w:t>
      </w:r>
      <w:r>
        <w:rPr>
          <w:b/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2"/>
          <w:sz w:val="21"/>
        </w:rPr>
        <w:t> </w:t>
      </w:r>
      <w:r>
        <w:rPr>
          <w:sz w:val="21"/>
        </w:rPr>
        <w:t>Дж.</w:t>
      </w:r>
      <w:r>
        <w:rPr>
          <w:spacing w:val="-3"/>
          <w:sz w:val="21"/>
        </w:rPr>
        <w:t> </w:t>
      </w:r>
      <w:r>
        <w:rPr>
          <w:sz w:val="21"/>
        </w:rPr>
        <w:t>К.</w:t>
      </w:r>
      <w:r>
        <w:rPr>
          <w:spacing w:val="-2"/>
          <w:sz w:val="21"/>
        </w:rPr>
        <w:t> Роулінг</w:t>
      </w:r>
    </w:p>
    <w:p>
      <w:pPr>
        <w:pStyle w:val="Heading1"/>
        <w:numPr>
          <w:ilvl w:val="0"/>
          <w:numId w:val="1"/>
        </w:numPr>
        <w:tabs>
          <w:tab w:pos="343" w:val="left" w:leader="none"/>
        </w:tabs>
        <w:spacing w:line="240" w:lineRule="auto" w:before="273" w:after="0"/>
        <w:ind w:left="343" w:right="0" w:hanging="324"/>
        <w:jc w:val="left"/>
      </w:pPr>
      <w:r>
        <w:rPr/>
        <w:t>Математичні</w:t>
      </w:r>
      <w:r>
        <w:rPr>
          <w:spacing w:val="19"/>
        </w:rPr>
        <w:t> </w:t>
      </w:r>
      <w:r>
        <w:rPr>
          <w:spacing w:val="-2"/>
        </w:rPr>
        <w:t>формули</w:t>
      </w:r>
    </w:p>
    <w:p>
      <w:pPr>
        <w:pStyle w:val="BodyText"/>
        <w:spacing w:before="220"/>
        <w:ind w:left="19"/>
      </w:pPr>
      <w:r>
        <w:rPr/>
        <w:t>Використання</w:t>
      </w:r>
      <w:r>
        <w:rPr>
          <w:spacing w:val="-6"/>
        </w:rPr>
        <w:t> </w:t>
      </w:r>
      <w:r>
        <w:rPr/>
        <w:t>LaTeX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відображення</w:t>
      </w:r>
      <w:r>
        <w:rPr>
          <w:spacing w:val="-5"/>
        </w:rPr>
        <w:t> </w:t>
      </w:r>
      <w:r>
        <w:rPr>
          <w:spacing w:val="-2"/>
        </w:rPr>
        <w:t>формул.</w:t>
      </w:r>
    </w:p>
    <w:p>
      <w:pPr>
        <w:spacing w:before="238"/>
        <w:ind w:left="19" w:right="0" w:firstLine="0"/>
        <w:jc w:val="left"/>
        <w:rPr>
          <w:sz w:val="21"/>
        </w:rPr>
      </w:pPr>
      <w:r>
        <w:rPr>
          <w:b/>
          <w:sz w:val="21"/>
        </w:rPr>
        <w:t>Інлайн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формула:</w:t>
      </w:r>
      <w:r>
        <w:rPr>
          <w:b/>
          <w:spacing w:val="1"/>
          <w:sz w:val="21"/>
        </w:rPr>
        <w:t> </w:t>
      </w:r>
      <w:r>
        <w:rPr>
          <w:sz w:val="21"/>
        </w:rPr>
        <w:t>Енергія</w:t>
      </w:r>
      <w:r>
        <w:rPr>
          <w:spacing w:val="2"/>
          <w:sz w:val="21"/>
        </w:rPr>
        <w:t> </w:t>
      </w:r>
      <w:r>
        <w:rPr>
          <w:sz w:val="21"/>
        </w:rPr>
        <w:t>обчислюється</w:t>
      </w:r>
      <w:r>
        <w:rPr>
          <w:spacing w:val="2"/>
          <w:sz w:val="21"/>
        </w:rPr>
        <w:t> </w:t>
      </w:r>
      <w:r>
        <w:rPr>
          <w:sz w:val="21"/>
        </w:rPr>
        <w:t>за</w:t>
      </w:r>
      <w:r>
        <w:rPr>
          <w:spacing w:val="1"/>
          <w:sz w:val="21"/>
        </w:rPr>
        <w:t> </w:t>
      </w:r>
      <w:r>
        <w:rPr>
          <w:sz w:val="21"/>
        </w:rPr>
        <w:t>відомою</w:t>
      </w:r>
      <w:r>
        <w:rPr>
          <w:spacing w:val="2"/>
          <w:sz w:val="21"/>
        </w:rPr>
        <w:t> </w:t>
      </w:r>
      <w:r>
        <w:rPr>
          <w:sz w:val="21"/>
        </w:rPr>
        <w:t>формулою</w:t>
      </w:r>
      <w:r>
        <w:rPr>
          <w:spacing w:val="2"/>
          <w:sz w:val="21"/>
        </w:rPr>
        <w:t> </w:t>
      </w:r>
      <w:r>
        <w:rPr>
          <w:sz w:val="21"/>
        </w:rPr>
        <w:t>Ейнштейна:</w:t>
      </w:r>
      <w:r>
        <w:rPr>
          <w:spacing w:val="2"/>
          <w:sz w:val="21"/>
        </w:rPr>
        <w:t> </w:t>
      </w:r>
      <w:r>
        <w:rPr>
          <w:rFonts w:ascii="Arial" w:hAnsi="Arial"/>
          <w:i/>
          <w:sz w:val="25"/>
        </w:rPr>
        <w:t>E</w:t>
      </w:r>
      <w:r>
        <w:rPr>
          <w:rFonts w:ascii="Arial" w:hAnsi="Arial"/>
          <w:i/>
          <w:spacing w:val="5"/>
          <w:sz w:val="25"/>
        </w:rPr>
        <w:t> </w:t>
      </w:r>
      <w:r>
        <w:rPr>
          <w:rFonts w:ascii="Tahoma" w:hAnsi="Tahoma"/>
          <w:sz w:val="24"/>
        </w:rPr>
        <w:t>=</w:t>
      </w:r>
      <w:r>
        <w:rPr>
          <w:rFonts w:ascii="Tahoma" w:hAnsi="Tahoma"/>
          <w:spacing w:val="2"/>
          <w:sz w:val="24"/>
        </w:rPr>
        <w:t> </w:t>
      </w:r>
      <w:r>
        <w:rPr>
          <w:rFonts w:ascii="Arial" w:hAnsi="Arial"/>
          <w:i/>
          <w:spacing w:val="-4"/>
          <w:sz w:val="25"/>
        </w:rPr>
        <w:t>mc</w:t>
      </w:r>
      <w:r>
        <w:rPr>
          <w:rFonts w:ascii="Tahoma" w:hAnsi="Tahoma"/>
          <w:spacing w:val="-4"/>
          <w:sz w:val="25"/>
          <w:vertAlign w:val="superscript"/>
        </w:rPr>
        <w:t>2</w:t>
      </w:r>
      <w:r>
        <w:rPr>
          <w:spacing w:val="-4"/>
          <w:sz w:val="21"/>
          <w:vertAlign w:val="baseline"/>
        </w:rPr>
        <w:t>.</w:t>
      </w:r>
    </w:p>
    <w:p>
      <w:pPr>
        <w:spacing w:before="260"/>
        <w:ind w:left="19" w:right="0" w:firstLine="0"/>
        <w:jc w:val="left"/>
        <w:rPr>
          <w:b/>
          <w:sz w:val="21"/>
        </w:rPr>
      </w:pPr>
      <w:r>
        <w:rPr>
          <w:b/>
          <w:sz w:val="21"/>
        </w:rPr>
        <w:t>Блочні </w:t>
      </w:r>
      <w:r>
        <w:rPr>
          <w:b/>
          <w:spacing w:val="-2"/>
          <w:sz w:val="21"/>
        </w:rPr>
        <w:t>формули:</w:t>
      </w:r>
    </w:p>
    <w:p>
      <w:pPr>
        <w:pStyle w:val="BodyText"/>
        <w:spacing w:before="260"/>
        <w:ind w:left="19"/>
      </w:pPr>
      <w:r>
        <w:rPr/>
        <w:t>Квадратне </w:t>
      </w:r>
      <w:r>
        <w:rPr>
          <w:spacing w:val="-2"/>
        </w:rPr>
        <w:t>рівняння:</w:t>
      </w:r>
    </w:p>
    <w:p>
      <w:pPr>
        <w:pStyle w:val="BodyText"/>
        <w:spacing w:before="1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560" w:bottom="460" w:left="850" w:right="1133"/>
          <w:pgNumType w:start="1"/>
        </w:sectPr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19"/>
      </w:pPr>
      <w:r>
        <w:rPr/>
        <w:t>Інтеграл </w:t>
      </w:r>
      <w:r>
        <w:rPr>
          <w:spacing w:val="-2"/>
        </w:rPr>
        <w:t>Гаусса: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1"/>
        <w:numPr>
          <w:ilvl w:val="0"/>
          <w:numId w:val="1"/>
        </w:numPr>
        <w:tabs>
          <w:tab w:pos="343" w:val="left" w:leader="none"/>
        </w:tabs>
        <w:spacing w:line="240" w:lineRule="auto" w:before="0" w:after="0"/>
        <w:ind w:left="343" w:right="0" w:hanging="324"/>
        <w:jc w:val="left"/>
      </w:pPr>
      <w:r>
        <w:rPr/>
        <w:t>Діаграма</w:t>
      </w:r>
      <w:r>
        <w:rPr>
          <w:spacing w:val="13"/>
        </w:rPr>
        <w:t> </w:t>
      </w:r>
      <w:r>
        <w:rPr>
          <w:spacing w:val="-2"/>
        </w:rPr>
        <w:t>Mermaid</w:t>
      </w:r>
    </w:p>
    <w:p>
      <w:pPr>
        <w:spacing w:before="73"/>
        <w:ind w:left="141" w:right="0" w:firstLine="0"/>
        <w:jc w:val="left"/>
        <w:rPr>
          <w:rFonts w:ascii="Tahoma"/>
          <w:sz w:val="24"/>
        </w:rPr>
      </w:pPr>
      <w:r>
        <w:rPr/>
        <w:br w:type="column"/>
      </w:r>
      <w:r>
        <w:rPr>
          <w:rFonts w:ascii="Arial"/>
          <w:i/>
          <w:sz w:val="25"/>
        </w:rPr>
        <w:t>ax</w:t>
      </w:r>
      <w:r>
        <w:rPr>
          <w:rFonts w:ascii="Tahoma"/>
          <w:position w:val="10"/>
          <w:sz w:val="17"/>
        </w:rPr>
        <w:t>2</w:t>
      </w:r>
      <w:r>
        <w:rPr>
          <w:rFonts w:ascii="Tahoma"/>
          <w:spacing w:val="24"/>
          <w:position w:val="10"/>
          <w:sz w:val="17"/>
        </w:rPr>
        <w:t> </w:t>
      </w:r>
      <w:r>
        <w:rPr>
          <w:rFonts w:ascii="Tahoma"/>
          <w:sz w:val="24"/>
        </w:rPr>
        <w:t>+</w:t>
      </w:r>
      <w:r>
        <w:rPr>
          <w:rFonts w:ascii="Tahoma"/>
          <w:spacing w:val="-16"/>
          <w:sz w:val="24"/>
        </w:rPr>
        <w:t> </w:t>
      </w:r>
      <w:r>
        <w:rPr>
          <w:rFonts w:ascii="Arial"/>
          <w:i/>
          <w:sz w:val="25"/>
        </w:rPr>
        <w:t>bx</w:t>
      </w:r>
      <w:r>
        <w:rPr>
          <w:rFonts w:ascii="Arial"/>
          <w:i/>
          <w:spacing w:val="-10"/>
          <w:sz w:val="25"/>
        </w:rPr>
        <w:t> </w:t>
      </w:r>
      <w:r>
        <w:rPr>
          <w:rFonts w:ascii="Tahoma"/>
          <w:sz w:val="24"/>
        </w:rPr>
        <w:t>+</w:t>
      </w:r>
      <w:r>
        <w:rPr>
          <w:rFonts w:ascii="Tahoma"/>
          <w:spacing w:val="-16"/>
          <w:sz w:val="24"/>
        </w:rPr>
        <w:t> </w:t>
      </w:r>
      <w:r>
        <w:rPr>
          <w:rFonts w:ascii="Arial"/>
          <w:i/>
          <w:sz w:val="25"/>
        </w:rPr>
        <w:t>c</w:t>
      </w:r>
      <w:r>
        <w:rPr>
          <w:rFonts w:ascii="Arial"/>
          <w:i/>
          <w:spacing w:val="4"/>
          <w:sz w:val="25"/>
        </w:rPr>
        <w:t> </w:t>
      </w:r>
      <w:r>
        <w:rPr>
          <w:rFonts w:ascii="Tahoma"/>
          <w:sz w:val="24"/>
        </w:rPr>
        <w:t>=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pacing w:val="-10"/>
          <w:sz w:val="24"/>
        </w:rPr>
        <w:t>0</w:t>
      </w:r>
    </w:p>
    <w:p>
      <w:pPr>
        <w:pStyle w:val="BodyText"/>
        <w:rPr>
          <w:rFonts w:ascii="Tahoma"/>
          <w:sz w:val="24"/>
        </w:rPr>
      </w:pPr>
    </w:p>
    <w:p>
      <w:pPr>
        <w:pStyle w:val="BodyText"/>
        <w:spacing w:before="127"/>
        <w:rPr>
          <w:rFonts w:ascii="Tahoma"/>
          <w:sz w:val="24"/>
        </w:rPr>
      </w:pPr>
    </w:p>
    <w:p>
      <w:pPr>
        <w:spacing w:line="178" w:lineRule="exact" w:before="0"/>
        <w:ind w:left="0" w:right="5379" w:firstLine="0"/>
        <w:jc w:val="right"/>
        <w:rPr>
          <w:rFonts w:ascii="Tahoma" w:hAnsi="Tahoma"/>
          <w:sz w:val="17"/>
        </w:rPr>
      </w:pPr>
      <w:r>
        <w:rPr>
          <w:rFonts w:ascii="Tahoma" w:hAnsi="Tahoma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3138189</wp:posOffset>
                </wp:positionH>
                <wp:positionV relativeFrom="paragraph">
                  <wp:posOffset>69401</wp:posOffset>
                </wp:positionV>
                <wp:extent cx="86360" cy="3441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6360" cy="344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6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5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90"/>
                                <w:sz w:val="54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101547pt;margin-top:5.46466pt;width:6.8pt;height:27.1pt;mso-position-horizontal-relative:page;mso-position-vertical-relative:paragraph;z-index:15729152" type="#_x0000_t202" id="docshape5" filled="false" stroked="false">
                <v:textbox inset="0,0,0,0">
                  <w:txbxContent>
                    <w:p>
                      <w:pPr>
                        <w:spacing w:line="446" w:lineRule="exact" w:before="0"/>
                        <w:ind w:left="0" w:right="0" w:firstLine="0"/>
                        <w:jc w:val="left"/>
                        <w:rPr>
                          <w:rFonts w:ascii="Arial MT" w:hAnsi="Arial MT"/>
                          <w:sz w:val="54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90"/>
                          <w:sz w:val="54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 w:hAnsi="Tahoma"/>
          <w:spacing w:val="-10"/>
          <w:w w:val="110"/>
          <w:sz w:val="17"/>
        </w:rPr>
        <w:t>∞</w:t>
      </w:r>
    </w:p>
    <w:p>
      <w:pPr>
        <w:spacing w:line="330" w:lineRule="exact" w:before="0"/>
        <w:ind w:left="531" w:right="0" w:firstLine="0"/>
        <w:jc w:val="left"/>
        <w:rPr>
          <w:rFonts w:ascii="Arial" w:hAnsi="Arial"/>
          <w:i/>
          <w:sz w:val="25"/>
        </w:rPr>
      </w:pPr>
      <w:r>
        <w:rPr>
          <w:rFonts w:ascii="Arial" w:hAnsi="Arial"/>
          <w:i/>
          <w:sz w:val="25"/>
        </w:rPr>
        <w:t>e</w:t>
      </w:r>
      <w:r>
        <w:rPr>
          <w:rFonts w:ascii="Tahoma" w:hAnsi="Tahoma"/>
          <w:position w:val="11"/>
          <w:sz w:val="17"/>
        </w:rPr>
        <w:t>−</w:t>
      </w:r>
      <w:r>
        <w:rPr>
          <w:rFonts w:ascii="Arial" w:hAnsi="Arial"/>
          <w:i/>
          <w:position w:val="9"/>
          <w:sz w:val="18"/>
        </w:rPr>
        <w:t>x</w:t>
      </w:r>
      <w:r>
        <w:rPr>
          <w:rFonts w:ascii="Tahoma" w:hAnsi="Tahoma"/>
          <w:position w:val="17"/>
          <w:sz w:val="12"/>
        </w:rPr>
        <w:t>2</w:t>
      </w:r>
      <w:r>
        <w:rPr>
          <w:rFonts w:ascii="Tahoma" w:hAnsi="Tahoma"/>
          <w:spacing w:val="-24"/>
          <w:position w:val="17"/>
          <w:sz w:val="12"/>
        </w:rPr>
        <w:t> </w:t>
      </w:r>
      <w:r>
        <w:rPr>
          <w:rFonts w:ascii="Tahoma" w:hAnsi="Tahoma"/>
          <w:sz w:val="24"/>
        </w:rPr>
        <w:t>,</w:t>
      </w:r>
      <w:r>
        <w:rPr>
          <w:rFonts w:ascii="Tahoma" w:hAnsi="Tahoma"/>
          <w:spacing w:val="-28"/>
          <w:sz w:val="24"/>
        </w:rPr>
        <w:t> </w:t>
      </w:r>
      <w:r>
        <w:rPr>
          <w:rFonts w:ascii="Arial" w:hAnsi="Arial"/>
          <w:i/>
          <w:sz w:val="25"/>
        </w:rPr>
        <w:t>dx</w:t>
      </w:r>
      <w:r>
        <w:rPr>
          <w:rFonts w:ascii="Arial" w:hAnsi="Arial"/>
          <w:i/>
          <w:spacing w:val="10"/>
          <w:sz w:val="25"/>
        </w:rPr>
        <w:t> </w:t>
      </w:r>
      <w:r>
        <w:rPr>
          <w:rFonts w:ascii="Tahoma" w:hAnsi="Tahoma"/>
          <w:sz w:val="24"/>
        </w:rPr>
        <w:t>=</w:t>
      </w:r>
      <w:r>
        <w:rPr>
          <w:rFonts w:ascii="Tahoma" w:hAnsi="Tahoma"/>
          <w:spacing w:val="4"/>
          <w:sz w:val="24"/>
        </w:rPr>
        <w:t> </w:t>
      </w:r>
      <w:r>
        <w:rPr>
          <w:rFonts w:ascii="Tahoma" w:hAnsi="Tahoma"/>
          <w:spacing w:val="-5"/>
          <w:position w:val="-2"/>
          <w:sz w:val="24"/>
        </w:rPr>
        <w:t>√</w:t>
      </w:r>
      <w:r>
        <w:rPr>
          <w:rFonts w:ascii="Arial" w:hAnsi="Arial"/>
          <w:i/>
          <w:spacing w:val="-5"/>
          <w:sz w:val="25"/>
        </w:rPr>
        <w:t>π</w:t>
      </w:r>
    </w:p>
    <w:p>
      <w:pPr>
        <w:spacing w:line="193" w:lineRule="exact" w:before="0"/>
        <w:ind w:left="0" w:right="5380" w:firstLine="0"/>
        <w:jc w:val="right"/>
        <w:rPr>
          <w:rFonts w:ascii="Tahoma" w:hAnsi="Tahoma"/>
          <w:sz w:val="17"/>
        </w:rPr>
      </w:pPr>
      <w:r>
        <w:rPr>
          <w:rFonts w:ascii="Tahoma" w:hAnsi="Tahoma"/>
          <w:spacing w:val="-5"/>
          <w:w w:val="110"/>
          <w:sz w:val="17"/>
        </w:rPr>
        <w:t>−∞</w:t>
      </w:r>
    </w:p>
    <w:p>
      <w:pPr>
        <w:spacing w:after="0" w:line="193" w:lineRule="exact"/>
        <w:jc w:val="right"/>
        <w:rPr>
          <w:rFonts w:ascii="Tahoma" w:hAnsi="Tahoma"/>
          <w:sz w:val="17"/>
        </w:rPr>
        <w:sectPr>
          <w:type w:val="continuous"/>
          <w:pgSz w:w="11900" w:h="16840"/>
          <w:pgMar w:header="284" w:footer="268" w:top="560" w:bottom="460" w:left="850" w:right="1133"/>
          <w:cols w:num="2" w:equalWidth="0">
            <w:col w:w="2984" w:space="1088"/>
            <w:col w:w="5845"/>
          </w:cols>
        </w:sectPr>
      </w:pPr>
    </w:p>
    <w:p>
      <w:pPr>
        <w:pStyle w:val="BodyText"/>
        <w:spacing w:before="221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552449</wp:posOffset>
                </wp:positionH>
                <wp:positionV relativeFrom="page">
                  <wp:posOffset>942975</wp:posOffset>
                </wp:positionV>
                <wp:extent cx="6467475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67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9525">
                              <a:moveTo>
                                <a:pt x="6467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74.25pt;width:509.24996pt;height:.75pt;mso-position-horizontal-relative:page;mso-position-vertical-relative:page;z-index:1572864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Нижче наведена проста блок-схема процесу прийняття </w:t>
      </w:r>
      <w:r>
        <w:rPr>
          <w:spacing w:val="-2"/>
        </w:rPr>
        <w:t>рішення: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60" w:bottom="460" w:left="850" w:right="1133"/>
        </w:sectPr>
      </w:pPr>
    </w:p>
    <w:p>
      <w:pPr>
        <w:pStyle w:val="BodyTex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23840">
            <wp:simplePos x="0" y="0"/>
            <wp:positionH relativeFrom="page">
              <wp:posOffset>552449</wp:posOffset>
            </wp:positionH>
            <wp:positionV relativeFrom="page">
              <wp:posOffset>361949</wp:posOffset>
            </wp:positionV>
            <wp:extent cx="6467474" cy="628649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7474" cy="628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  <w:rPr>
          <w:sz w:val="24"/>
        </w:rPr>
      </w:pPr>
    </w:p>
    <w:p>
      <w:pPr>
        <w:spacing w:before="0"/>
        <w:ind w:left="2944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333333"/>
          <w:spacing w:val="-2"/>
          <w:sz w:val="24"/>
        </w:rPr>
        <w:t>Початок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55"/>
        <w:rPr>
          <w:rFonts w:ascii="Trebuchet MS"/>
          <w:sz w:val="24"/>
        </w:rPr>
      </w:pPr>
    </w:p>
    <w:p>
      <w:pPr>
        <w:spacing w:before="0"/>
        <w:ind w:left="2666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333333"/>
          <w:sz w:val="24"/>
        </w:rPr>
        <w:t>Є </w:t>
      </w:r>
      <w:r>
        <w:rPr>
          <w:rFonts w:ascii="Trebuchet MS" w:hAnsi="Trebuchet MS"/>
          <w:color w:val="333333"/>
          <w:spacing w:val="-2"/>
          <w:sz w:val="24"/>
        </w:rPr>
        <w:t>натхнення?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2"/>
        <w:rPr>
          <w:rFonts w:ascii="Trebuchet MS"/>
          <w:sz w:val="24"/>
        </w:rPr>
      </w:pPr>
    </w:p>
    <w:p>
      <w:pPr>
        <w:tabs>
          <w:tab w:pos="3278" w:val="left" w:leader="none"/>
        </w:tabs>
        <w:spacing w:before="0"/>
        <w:ind w:left="1431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333333"/>
          <w:spacing w:val="-5"/>
          <w:sz w:val="24"/>
        </w:rPr>
        <w:t>Так</w:t>
      </w:r>
      <w:r>
        <w:rPr>
          <w:rFonts w:ascii="Trebuchet MS" w:hAnsi="Trebuchet MS"/>
          <w:color w:val="333333"/>
          <w:sz w:val="24"/>
        </w:rPr>
        <w:tab/>
      </w:r>
      <w:r>
        <w:rPr>
          <w:rFonts w:ascii="Trebuchet MS" w:hAnsi="Trebuchet MS"/>
          <w:color w:val="333333"/>
          <w:spacing w:val="-5"/>
          <w:sz w:val="24"/>
        </w:rPr>
        <w:t>Ні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24"/>
        <w:rPr>
          <w:rFonts w:ascii="Trebuchet MS"/>
          <w:sz w:val="24"/>
        </w:rPr>
      </w:pPr>
    </w:p>
    <w:p>
      <w:pPr>
        <w:tabs>
          <w:tab w:pos="3959" w:val="left" w:leader="none"/>
        </w:tabs>
        <w:spacing w:before="0"/>
        <w:ind w:left="949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333333"/>
          <w:sz w:val="24"/>
        </w:rPr>
        <w:t>Пишемо </w:t>
      </w:r>
      <w:r>
        <w:rPr>
          <w:rFonts w:ascii="Trebuchet MS" w:hAnsi="Trebuchet MS"/>
          <w:color w:val="333333"/>
          <w:spacing w:val="-5"/>
          <w:sz w:val="24"/>
        </w:rPr>
        <w:t>код</w:t>
      </w:r>
      <w:r>
        <w:rPr>
          <w:rFonts w:ascii="Trebuchet MS" w:hAnsi="Trebuchet MS"/>
          <w:color w:val="333333"/>
          <w:sz w:val="24"/>
        </w:rPr>
        <w:tab/>
        <w:t>П'ємо</w:t>
      </w:r>
      <w:r>
        <w:rPr>
          <w:rFonts w:ascii="Trebuchet MS" w:hAnsi="Trebuchet MS"/>
          <w:color w:val="333333"/>
          <w:spacing w:val="-2"/>
          <w:sz w:val="24"/>
        </w:rPr>
        <w:t> </w:t>
      </w:r>
      <w:r>
        <w:rPr>
          <w:rFonts w:ascii="Trebuchet MS" w:hAnsi="Trebuchet MS"/>
          <w:color w:val="333333"/>
          <w:spacing w:val="-4"/>
          <w:sz w:val="24"/>
        </w:rPr>
        <w:t>каву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66"/>
        <w:rPr>
          <w:rFonts w:ascii="Trebuchet MS"/>
          <w:sz w:val="24"/>
        </w:rPr>
      </w:pPr>
    </w:p>
    <w:p>
      <w:pPr>
        <w:spacing w:before="1"/>
        <w:ind w:left="1110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333333"/>
          <w:spacing w:val="-2"/>
          <w:sz w:val="24"/>
        </w:rPr>
        <w:t>Тестуємо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66"/>
        <w:rPr>
          <w:rFonts w:ascii="Trebuchet MS"/>
          <w:sz w:val="24"/>
        </w:rPr>
      </w:pPr>
    </w:p>
    <w:p>
      <w:pPr>
        <w:spacing w:before="0"/>
        <w:ind w:left="1262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333333"/>
          <w:spacing w:val="-2"/>
          <w:sz w:val="24"/>
        </w:rPr>
        <w:t>Кінець</w:t>
      </w:r>
    </w:p>
    <w:sectPr>
      <w:pgSz w:w="11900" w:h="16840"/>
      <w:pgMar w:header="284" w:footer="268" w:top="560" w:bottom="46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56476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647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file:///C:/Users/s0970/Desktop/markdown/dist/report.html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1.95pt;height:10.95pt;mso-position-horizontal-relative:page;mso-position-vertical-relative:page;z-index:-1579264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file:///C:/Users/s0970/Desktop/markdown/dist/report.html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79212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01.12.2025,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00:20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6.5pt;height:10.95pt;mso-position-horizontal-relative:page;mso-position-vertical-relative:page;z-index:-1579366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01.12.2025,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00:20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4149278</wp:posOffset>
              </wp:positionH>
              <wp:positionV relativeFrom="page">
                <wp:posOffset>181131</wp:posOffset>
              </wp:positionV>
              <wp:extent cx="46037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0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report.md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714844pt;margin-top:14.262341pt;width:36.25pt;height:10.95pt;mso-position-horizontal-relative:page;mso-position-vertical-relative:page;z-index:-1579315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report.md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4" w:hanging="325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1"/>
        <w:sz w:val="31"/>
        <w:szCs w:val="31"/>
        <w:lang w:val="uk-UA" w:eastAsia="en-US" w:bidi="ar-SA"/>
      </w:rPr>
    </w:lvl>
    <w:lvl w:ilvl="1">
      <w:start w:val="1"/>
      <w:numFmt w:val="decimal"/>
      <w:lvlText w:val="%2."/>
      <w:lvlJc w:val="left"/>
      <w:pPr>
        <w:ind w:left="620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652" w:hanging="21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685" w:hanging="21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718" w:hanging="21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751" w:hanging="21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784" w:hanging="21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817" w:hanging="21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50" w:hanging="217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uk-UA" w:eastAsia="en-US" w:bidi="ar-SA"/>
    </w:rPr>
  </w:style>
  <w:style w:styleId="Heading1" w:type="paragraph">
    <w:name w:val="Heading 1"/>
    <w:basedOn w:val="Normal"/>
    <w:uiPriority w:val="1"/>
    <w:qFormat/>
    <w:pPr>
      <w:spacing w:before="273"/>
      <w:ind w:left="343" w:hanging="324"/>
      <w:outlineLvl w:val="1"/>
    </w:pPr>
    <w:rPr>
      <w:rFonts w:ascii="Segoe UI" w:hAnsi="Segoe UI" w:eastAsia="Segoe UI" w:cs="Segoe UI"/>
      <w:sz w:val="31"/>
      <w:szCs w:val="31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261"/>
      <w:ind w:left="19"/>
    </w:pPr>
    <w:rPr>
      <w:rFonts w:ascii="Segoe UI" w:hAnsi="Segoe UI" w:eastAsia="Segoe UI" w:cs="Segoe UI"/>
      <w:sz w:val="42"/>
      <w:szCs w:val="42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619" w:hanging="216"/>
    </w:pPr>
    <w:rPr>
      <w:rFonts w:ascii="Segoe UI" w:hAnsi="Segoe UI" w:eastAsia="Segoe UI" w:cs="Segoe UI"/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report.md</dc:title>
  <dcterms:created xsi:type="dcterms:W3CDTF">2025-11-30T23:22:27Z</dcterms:created>
  <dcterms:modified xsi:type="dcterms:W3CDTF">2025-11-30T23:22:27Z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2025-11-30T00:00:00Z</vt:filetime>
  </property>
  <property fmtid="{D5CDD505-2E9C-101B-9397-08002B2CF9AE}" pid="5" name="Producer">
    <vt:lpwstr>Skia/PDF m142</vt:lpwstr>
  </property>
</Properties>
</file>