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0F" w:rsidRPr="00B33E0F" w:rsidRDefault="00B33E0F" w:rsidP="00B33E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A Description of the C++ </w:t>
      </w:r>
      <w:r w:rsidRPr="00B33E0F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 keyword</w:t>
      </w:r>
    </w:p>
    <w:p w:rsidR="00B33E0F" w:rsidRPr="00B33E0F" w:rsidRDefault="00B33E0F" w:rsidP="00B33E0F">
      <w:pPr>
        <w:numPr>
          <w:ilvl w:val="0"/>
          <w:numId w:val="1"/>
        </w:numPr>
        <w:spacing w:after="0" w:line="240" w:lineRule="auto"/>
        <w:ind w:left="240" w:right="1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"http://pages.cs.wisc.edu/~driscoll/index.html" </w:instrTex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proofErr w:type="spellStart"/>
      <w:r w:rsidRPr="00B33E0F">
        <w:rPr>
          <w:rFonts w:ascii="Times New Roman" w:eastAsia="Times New Roman" w:hAnsi="Times New Roman" w:cs="Times New Roman"/>
          <w:color w:val="AA8800"/>
          <w:sz w:val="27"/>
          <w:szCs w:val="27"/>
          <w:u w:val="single"/>
          <w:lang w:eastAsia="ru-RU"/>
        </w:rPr>
        <w:t>Home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B33E0F" w:rsidRPr="00B33E0F" w:rsidRDefault="00B33E0F" w:rsidP="00B33E0F">
      <w:pPr>
        <w:numPr>
          <w:ilvl w:val="0"/>
          <w:numId w:val="1"/>
        </w:numPr>
        <w:spacing w:after="0" w:line="240" w:lineRule="auto"/>
        <w:ind w:left="240" w:right="1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proofErr w:type="spellStart"/>
        <w:r w:rsidRPr="00B33E0F">
          <w:rPr>
            <w:rFonts w:ascii="Times New Roman" w:eastAsia="Times New Roman" w:hAnsi="Times New Roman" w:cs="Times New Roman"/>
            <w:color w:val="AA8800"/>
            <w:sz w:val="27"/>
            <w:szCs w:val="27"/>
            <w:u w:val="single"/>
            <w:lang w:eastAsia="ru-RU"/>
          </w:rPr>
          <w:t>Contact</w:t>
        </w:r>
        <w:proofErr w:type="spellEnd"/>
      </w:hyperlink>
    </w:p>
    <w:p w:rsidR="00B33E0F" w:rsidRPr="00B33E0F" w:rsidRDefault="00B33E0F" w:rsidP="00B33E0F">
      <w:pPr>
        <w:numPr>
          <w:ilvl w:val="0"/>
          <w:numId w:val="1"/>
        </w:numPr>
        <w:spacing w:after="0" w:line="240" w:lineRule="auto"/>
        <w:ind w:left="240" w:right="1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proofErr w:type="spellStart"/>
        <w:r w:rsidRPr="00B33E0F">
          <w:rPr>
            <w:rFonts w:ascii="Times New Roman" w:eastAsia="Times New Roman" w:hAnsi="Times New Roman" w:cs="Times New Roman"/>
            <w:color w:val="AA8800"/>
            <w:sz w:val="27"/>
            <w:szCs w:val="27"/>
            <w:u w:val="single"/>
            <w:lang w:eastAsia="ru-RU"/>
          </w:rPr>
          <w:t>Programming</w:t>
        </w:r>
        <w:proofErr w:type="spellEnd"/>
      </w:hyperlink>
    </w:p>
    <w:p w:rsidR="00B33E0F" w:rsidRPr="00B33E0F" w:rsidRDefault="00B33E0F" w:rsidP="00B33E0F">
      <w:pPr>
        <w:numPr>
          <w:ilvl w:val="0"/>
          <w:numId w:val="1"/>
        </w:numPr>
        <w:spacing w:after="0" w:line="240" w:lineRule="auto"/>
        <w:ind w:left="240" w:right="1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proofErr w:type="spellStart"/>
        <w:r w:rsidRPr="00B33E0F">
          <w:rPr>
            <w:rFonts w:ascii="Times New Roman" w:eastAsia="Times New Roman" w:hAnsi="Times New Roman" w:cs="Times New Roman"/>
            <w:color w:val="AA8800"/>
            <w:sz w:val="27"/>
            <w:szCs w:val="27"/>
            <w:u w:val="single"/>
            <w:lang w:eastAsia="ru-RU"/>
          </w:rPr>
          <w:t>Software</w:t>
        </w:r>
        <w:proofErr w:type="spellEnd"/>
        <w:r w:rsidRPr="00B33E0F">
          <w:rPr>
            <w:rFonts w:ascii="Times New Roman" w:eastAsia="Times New Roman" w:hAnsi="Times New Roman" w:cs="Times New Roman"/>
            <w:color w:val="AA8800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AA8800"/>
            <w:sz w:val="27"/>
            <w:szCs w:val="27"/>
            <w:u w:val="single"/>
            <w:lang w:eastAsia="ru-RU"/>
          </w:rPr>
          <w:t>Writings</w:t>
        </w:r>
        <w:proofErr w:type="spellEnd"/>
      </w:hyperlink>
    </w:p>
    <w:p w:rsidR="00B33E0F" w:rsidRPr="00B33E0F" w:rsidRDefault="00B33E0F" w:rsidP="00B33E0F">
      <w:pPr>
        <w:numPr>
          <w:ilvl w:val="0"/>
          <w:numId w:val="1"/>
        </w:numPr>
        <w:spacing w:after="0" w:line="240" w:lineRule="auto"/>
        <w:ind w:left="240" w:right="1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proofErr w:type="spellStart"/>
        <w:r w:rsidRPr="00B33E0F">
          <w:rPr>
            <w:rFonts w:ascii="Times New Roman" w:eastAsia="Times New Roman" w:hAnsi="Times New Roman" w:cs="Times New Roman"/>
            <w:color w:val="AA8800"/>
            <w:sz w:val="27"/>
            <w:szCs w:val="27"/>
            <w:u w:val="single"/>
            <w:lang w:eastAsia="ru-RU"/>
          </w:rPr>
          <w:t>Wiki</w:t>
        </w:r>
        <w:proofErr w:type="spellEnd"/>
      </w:hyperlink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purpose of this document is to describe the reasoning behind the inclusion of the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keyword in standard C++, and explain where, when, and how it can and can't be used.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Note: This page is correct (AFAIK) for C++98/03. The rules have been loosened in C++11.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Table</w:t>
      </w:r>
      <w:proofErr w:type="spellEnd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of</w:t>
      </w:r>
      <w:proofErr w:type="spellEnd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contents</w:t>
      </w:r>
      <w:proofErr w:type="spellEnd"/>
    </w:p>
    <w:p w:rsidR="00B33E0F" w:rsidRPr="00B33E0F" w:rsidRDefault="00B33E0F" w:rsidP="00B33E0F">
      <w:pPr>
        <w:numPr>
          <w:ilvl w:val="0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9" w:anchor="secondary_use" w:history="1"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A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secondary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use</w:t>
        </w:r>
        <w:proofErr w:type="spellEnd"/>
      </w:hyperlink>
    </w:p>
    <w:p w:rsidR="00B33E0F" w:rsidRPr="00B33E0F" w:rsidRDefault="00B33E0F" w:rsidP="00B33E0F">
      <w:pPr>
        <w:numPr>
          <w:ilvl w:val="0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anchor="real_reason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The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 </w:t>
        </w:r>
        <w:proofErr w:type="spellStart"/>
        <w:r w:rsidRPr="00B33E0F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ru-RU"/>
          </w:rPr>
          <w:t>real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 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reason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for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 </w:t>
        </w:r>
        <w:proofErr w:type="spellStart"/>
        <w:r w:rsidRPr="00B33E0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typename</w:t>
        </w:r>
        <w:proofErr w:type="spellEnd"/>
      </w:hyperlink>
    </w:p>
    <w:p w:rsidR="00B33E0F" w:rsidRPr="00B33E0F" w:rsidRDefault="00B33E0F" w:rsidP="00B33E0F">
      <w:pPr>
        <w:numPr>
          <w:ilvl w:val="1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1" w:anchor="definitions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Some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definitions</w:t>
        </w:r>
        <w:proofErr w:type="spellEnd"/>
      </w:hyperlink>
    </w:p>
    <w:p w:rsidR="00B33E0F" w:rsidRPr="00B33E0F" w:rsidRDefault="00B33E0F" w:rsidP="00B33E0F">
      <w:pPr>
        <w:numPr>
          <w:ilvl w:val="2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2" w:anchor="qualified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Qualified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and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unqualified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names</w:t>
        </w:r>
        <w:proofErr w:type="spellEnd"/>
      </w:hyperlink>
    </w:p>
    <w:p w:rsidR="00B33E0F" w:rsidRPr="00B33E0F" w:rsidRDefault="00B33E0F" w:rsidP="00B33E0F">
      <w:pPr>
        <w:numPr>
          <w:ilvl w:val="2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3" w:anchor="dependent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Dependent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and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non-dependent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names</w:t>
        </w:r>
        <w:proofErr w:type="spellEnd"/>
      </w:hyperlink>
    </w:p>
    <w:p w:rsidR="00B33E0F" w:rsidRPr="00B33E0F" w:rsidRDefault="00B33E0F" w:rsidP="00B33E0F">
      <w:pPr>
        <w:numPr>
          <w:ilvl w:val="2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4" w:anchor="wording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Some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other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issues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of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wording</w:t>
        </w:r>
        <w:proofErr w:type="spellEnd"/>
      </w:hyperlink>
    </w:p>
    <w:p w:rsidR="00B33E0F" w:rsidRPr="00B33E0F" w:rsidRDefault="00B33E0F" w:rsidP="00B33E0F">
      <w:pPr>
        <w:numPr>
          <w:ilvl w:val="1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5" w:anchor="the_problem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The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problem</w:t>
        </w:r>
        <w:proofErr w:type="spellEnd"/>
      </w:hyperlink>
    </w:p>
    <w:p w:rsidR="00B33E0F" w:rsidRPr="00B33E0F" w:rsidRDefault="00B33E0F" w:rsidP="00B33E0F">
      <w:pPr>
        <w:numPr>
          <w:ilvl w:val="0"/>
          <w:numId w:val="2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6" w:anchor="rules" w:history="1"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The</w:t>
        </w:r>
        <w:proofErr w:type="spellEnd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rules</w:t>
        </w:r>
        <w:proofErr w:type="spellEnd"/>
      </w:hyperlink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A </w:t>
      </w:r>
      <w:proofErr w:type="spellStart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secondary</w:t>
      </w:r>
      <w:proofErr w:type="spellEnd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use</w:t>
      </w:r>
      <w:proofErr w:type="spellEnd"/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There is a use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that is entirely distinct from the main focus of this discussion. I will present it first because it is easy. It seems to me that someone said "hey, since we're adding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anyway, why not make it do this" and people said "that's a good idea."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Most older C++ books, when discussing templates, use syntax such as the following: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 ...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 know when I was starting to learn templates, at first I was a little thrown by the fact that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was prefaced by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and yet it was possible to instantiate that template with primitive types such as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 The confusion was very short-lived, but the use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that context never seemed to fit entirely right. Fortunately for my sensibilities, it is also possible to use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...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This means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exactly the same thing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as the previous instance. The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keywords can be used interchangeably to state that a template parameter is a type variable (as opposed to a </w:t>
      </w:r>
      <w:hyperlink r:id="rId17" w:history="1">
        <w:r w:rsidRPr="00B33E0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non-type template parameter</w:t>
        </w:r>
      </w:hyperlink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 personally like to use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this context because I think it's ever-so-slightly clearer. And maybe not so much "clearer" as just conceptually nicer. (I think that good names for things are very important.) Some C++ programmers share my view, and use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for templates. (However, later we will see how it's possible that this decision can hurt readibility.) Some programmers make a distinction between templates that are fully generic (such as the STL containers) and more special purpose ones that can only take certain classes, and use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for the former category and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for the latter. Others use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exclusively. This is just a style choice.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However, while I use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real code, I will stick to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this document to reduce confusion with the other use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The </w:t>
      </w:r>
      <w:r w:rsidRPr="00B33E0F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val="en-US" w:eastAsia="ru-RU"/>
        </w:rPr>
        <w:t>real</w:t>
      </w:r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 reason for </w:t>
      </w:r>
      <w:r w:rsidRPr="00B33E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typename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This discussion I think follows fairly closely appendix B from the book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C++ Template Metaprogramming: Concepts, Tools, and Techniques from Boost and Beyond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by David Abrahams and Aleksey Gurtovoy, though I don't have it in front of me now. If there are any deficiencies in my discussion of the issues, that book contains the clearest description of them that I've seen.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Some definitions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There are two key concepts needed to understand the description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and they are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qualified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and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dependent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names.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Qualified and unqualified names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 qualified name is one that specifies a scope. For instance, in the following C++ program, the references to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are qualified names: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 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std::cout &lt;&lt; "Hello world!" &lt;&lt; std::endl;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 both cases, the use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began with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Had I decided to bring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into scope with a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declaration or directive*, and used just "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 by itself, they would have been unqualified names, because they would lack the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(* Remember, a using declaration is like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std::cout;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and actually introduces the name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into the scope that the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appears in. A using directive is of the 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form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and makes names visible but doesn't introduce anything. [12/23/07 -- I'm not sure this is true. Just a warning.])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Note, however, that if I had brought them into scope with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but still used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std::cout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it remains a qualified name. The qualified-ness of a name has nothing to do with what scope it's used in, what names are visible at that point of the program etc.; it is solely a statement about the name that was used to reference the entity in question. (Also note that there's nothing special about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or indeed about namespaces at all.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vector&lt;int&gt;::iterator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 a nested name as well.)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Dependent and non-dependent names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 dependent name is a name that depends on a template parameter. Suppose we have the following declaration (not legal C++):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MyClass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i;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vector&lt;int&gt; vi;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vector&lt;int&gt;::iterator vitr;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 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vector&lt;T&gt; vt;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vector&lt;T&gt;::iterator viter;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bookmarkStart w:id="0" w:name="_GoBack"/>
      <w:bookmarkEnd w:id="0"/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types of the first three declarations are known at the time of the template declaration. However, the types of the second set of three declarations are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not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known until the point of instantiation, because they depend on the template parameter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names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vector&lt;T&gt;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and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vector&lt;T&gt;::iterator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are called dependent names, and the types they name are dependent types. The names used in the first three declarations are called non-dependent names, at the types are non-dependent types.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final complication in what's considered dependent is that typedefs transfer the quality of being dependent. For instance: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T another_name_for_T;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another_name_for_T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 still considered a dependent name despite the type variable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from the template declaration not appearing.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Note: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If you're know some advanced type theory, note that C++'s notion of a dependent name has almost nothing to do with type theorists' dependent types.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Some other issues of wording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Note that while there is a notion of a dependent type, there is not a notion of a qualified type. A type can be unqualified in one instance, and qualified the next; the qualification is a property of a particular naming of a type, not of the type itself. (Indeed, when a type is first defined, it is always unqualified.)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However, it will be useful to refer to a qualified type; what I mean by this is a qualified name that refers to a type. I will switch back to the more precise wording when I talk about the rules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The problem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 now we can consider the following example: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T::iterator * iter;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...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What did the programmer intend this bit of code to do? Probably, what the programmer intended was for there to be a class that defined a nested type called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iterator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ContainsAType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class iterator { ... }: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...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and for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to be called with an instantiation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being that type: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foo&lt;ContainsAType&gt;();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 that case, then line 3 would be a declaration of a variable called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that would be a pointer to an object of type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T::iterator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(in the case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ContainsAType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making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a double-indirection pointer to an int). So far so good.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However, what the programmer didn't expect is for someone else to come up and declare the following class: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ContainsAValue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static int iterator;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and call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instantiated with it: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foo&lt;ContainsAValue&gt;();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 this case, line 3 becomes a statement that evaluates an expression which is the product of two things: a variable called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(which may be undeclared or may be a name of a global) and the static variable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T::iterator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Uh oh! The same series of tokens can be parsed in two entirely different ways, and there's no way to disambiguate them until instantiation. C++ frowns on this situation. Rather than delaying interpretation of the tokens until instantiation, they change the languge: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Before a qualified dependent type, you need </w:t>
      </w:r>
      <w:r w:rsidRPr="00B33E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typename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To be legal, assuming the programmer intended line 3 as a declaration, they would have to write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B33E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T::iterator * iter;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...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Without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there is a C++ parsing rule that says that qualified dependent names should be parsed as non-types even if it leads to a syntax error. Thus if there was a variable called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scope, the example would be legal; it would just be interpreted as multiplication. Then when the programmer instantiated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with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ContainsAType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there would be an error because you can't multiply something by a type.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states that the name that follows should be treated as a type. Otherwise, names are interpreted to refer to non-types.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This rule even holds if it doesn't make sense </w:t>
      </w:r>
      <w:r w:rsidRPr="00B33E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even if it doesn't make sense to refer to a non-type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 For instance, suppose we were to do something more typical and declare an iterator instead of a pointer to an iterator: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B33E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T::iterator iter;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...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Even in this case,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 required, and omitting it will cause compile error. As another example, typedefs also require use: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T&gt;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 {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typedef </w:t>
      </w:r>
      <w:r w:rsidRPr="00B33E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T::iterator iterator_type;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...</w:t>
      </w:r>
    </w:p>
    <w:p w:rsidR="00B33E0F" w:rsidRPr="00B33E0F" w:rsidRDefault="00B33E0F" w:rsidP="00B33E0F">
      <w:pPr>
        <w:shd w:val="clear" w:color="auto" w:fill="FFE8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33E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The rules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Here, in excruciating detail, are the rules for the use of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 Unfortunately, due to something which is hopefully not-contagious apparently affecting the standards committee, they are pretty complicated.</w:t>
      </w:r>
    </w:p>
    <w:p w:rsidR="00B33E0F" w:rsidRPr="00B33E0F" w:rsidRDefault="00B33E0F" w:rsidP="00B33E0F">
      <w:pPr>
        <w:numPr>
          <w:ilvl w:val="0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prohibited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each of the following scenarios:</w:t>
      </w:r>
    </w:p>
    <w:p w:rsidR="00B33E0F" w:rsidRPr="00B33E0F" w:rsidRDefault="00B33E0F" w:rsidP="00B33E0F">
      <w:pPr>
        <w:numPr>
          <w:ilvl w:val="1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Outside of a template definition. (Be aware: an explicit template specialization (more commonly called a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total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specialization, to contrast with partial specializations) is not itself a template, because there are no missing template parameters! 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Thus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typename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is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always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prohibited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 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total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specialization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.)</w:t>
      </w:r>
    </w:p>
    <w:p w:rsidR="00B33E0F" w:rsidRPr="00B33E0F" w:rsidRDefault="00B33E0F" w:rsidP="00B33E0F">
      <w:pPr>
        <w:numPr>
          <w:ilvl w:val="1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Before an unqualified type, like </w:t>
      </w: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or </w:t>
      </w: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my_thingy_t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numPr>
          <w:ilvl w:val="1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When naming a base class. For example,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 &lt;class C&gt; class </w:t>
      </w: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spellEnd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C::some_base_type { ... };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may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not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have a </w:t>
      </w: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before </w:t>
      </w:r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C::some_base_type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33E0F" w:rsidRPr="00B33E0F" w:rsidRDefault="00B33E0F" w:rsidP="00B33E0F">
      <w:pPr>
        <w:numPr>
          <w:ilvl w:val="1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 a constructor initialization list.</w:t>
      </w:r>
    </w:p>
    <w:p w:rsidR="00B33E0F" w:rsidRPr="00B33E0F" w:rsidRDefault="00B33E0F" w:rsidP="00B33E0F">
      <w:pPr>
        <w:numPr>
          <w:ilvl w:val="0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mandatory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before a qualified, dependent name which refers to a type (unless that name is naming a base class, or in an initialization list).</w:t>
      </w:r>
    </w:p>
    <w:p w:rsidR="00B33E0F" w:rsidRPr="00B33E0F" w:rsidRDefault="00B33E0F" w:rsidP="00B33E0F">
      <w:pPr>
        <w:numPr>
          <w:ilvl w:val="0"/>
          <w:numId w:val="3"/>
        </w:num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33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typename</w:t>
      </w:r>
      <w:proofErr w:type="spellEnd"/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optional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in other scenarios. (In other words, it is optional before a qualified but </w:t>
      </w:r>
      <w:r w:rsidRPr="00B33E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non-</w:t>
      </w: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dependent name used within a template, except again when naming a base class or in an initialization list.)</w:t>
      </w:r>
    </w:p>
    <w:p w:rsidR="00B33E0F" w:rsidRPr="00B33E0F" w:rsidRDefault="00B33E0F" w:rsidP="00B33E0F">
      <w:pPr>
        <w:shd w:val="clear" w:color="auto" w:fill="FFE8C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33E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Again, these rules are for standard C++98/03. C++11 loosens the restrictions. I will update this page after I figure out what they are.</w:t>
      </w:r>
    </w:p>
    <w:p w:rsidR="008664C0" w:rsidRPr="00B33E0F" w:rsidRDefault="008664C0">
      <w:pPr>
        <w:rPr>
          <w:lang w:val="en-US"/>
        </w:rPr>
      </w:pPr>
    </w:p>
    <w:sectPr w:rsidR="008664C0" w:rsidRPr="00B3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6981"/>
    <w:multiLevelType w:val="multilevel"/>
    <w:tmpl w:val="923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21F63"/>
    <w:multiLevelType w:val="multilevel"/>
    <w:tmpl w:val="7F0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3664F"/>
    <w:multiLevelType w:val="multilevel"/>
    <w:tmpl w:val="5E1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0F"/>
    <w:rsid w:val="008664C0"/>
    <w:rsid w:val="00B3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14DEE-D0A0-4D3C-8E86-08B20251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3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3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3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33E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E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E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3E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3E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B33E0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33E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3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3E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B33E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848">
          <w:marLeft w:val="0"/>
          <w:marRight w:val="0"/>
          <w:marTop w:val="0"/>
          <w:marBottom w:val="0"/>
          <w:divBdr>
            <w:top w:val="single" w:sz="6" w:space="12" w:color="auto"/>
            <w:left w:val="single" w:sz="2" w:space="3" w:color="auto"/>
            <w:bottom w:val="single" w:sz="2" w:space="12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cs.wisc.edu/~driscoll/" TargetMode="External"/><Relationship Id="rId13" Type="http://schemas.openxmlformats.org/officeDocument/2006/relationships/hyperlink" Target="http://pages.cs.wisc.edu/~driscoll/typenam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ges.cs.wisc.edu/~driscoll/software/index.html" TargetMode="External"/><Relationship Id="rId12" Type="http://schemas.openxmlformats.org/officeDocument/2006/relationships/hyperlink" Target="http://pages.cs.wisc.edu/~driscoll/typename.html" TargetMode="External"/><Relationship Id="rId17" Type="http://schemas.openxmlformats.org/officeDocument/2006/relationships/hyperlink" Target="http://www.linuxtopia.org/online_books/programming_books/c++_practical_programming/c++_practical_programming_10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ages.cs.wisc.edu/~driscoll/typena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driscoll/programming/index.html" TargetMode="External"/><Relationship Id="rId11" Type="http://schemas.openxmlformats.org/officeDocument/2006/relationships/hyperlink" Target="http://pages.cs.wisc.edu/~driscoll/typename.html" TargetMode="External"/><Relationship Id="rId5" Type="http://schemas.openxmlformats.org/officeDocument/2006/relationships/hyperlink" Target="http://pages.cs.wisc.edu/~driscoll/contact.html" TargetMode="External"/><Relationship Id="rId15" Type="http://schemas.openxmlformats.org/officeDocument/2006/relationships/hyperlink" Target="http://pages.cs.wisc.edu/~driscoll/typename.html" TargetMode="External"/><Relationship Id="rId10" Type="http://schemas.openxmlformats.org/officeDocument/2006/relationships/hyperlink" Target="http://pages.cs.wisc.edu/~driscoll/typenam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ges.cs.wisc.edu/~driscoll/typename.html" TargetMode="External"/><Relationship Id="rId14" Type="http://schemas.openxmlformats.org/officeDocument/2006/relationships/hyperlink" Target="http://pages.cs.wisc.edu/~driscoll/typena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2020-03-15T21:09:00Z</dcterms:created>
  <dcterms:modified xsi:type="dcterms:W3CDTF">2020-03-15T21:13:00Z</dcterms:modified>
</cp:coreProperties>
</file>