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bookmarkStart w:id="0" w:name="_GoBack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Реализовать класс, представляющий собой одномерный массив. </w:t>
      </w:r>
      <w:bookmarkEnd w:id="0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Должен содержать:</w:t>
      </w:r>
    </w:p>
    <w:p w:rsidR="00E66DB8" w:rsidRPr="00E66DB8" w:rsidRDefault="00E66DB8" w:rsidP="00E66DB8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конструктор, деструктор;</w:t>
      </w:r>
    </w:p>
    <w:p w:rsidR="00E66DB8" w:rsidRPr="00E66DB8" w:rsidRDefault="00E66DB8" w:rsidP="00E66DB8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функцию получения элемента по индексу;</w:t>
      </w:r>
    </w:p>
    <w:p w:rsidR="00E66DB8" w:rsidRPr="00E66DB8" w:rsidRDefault="00E66DB8" w:rsidP="00E66DB8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функцию добавления элемента в конец;</w:t>
      </w:r>
    </w:p>
    <w:p w:rsidR="00E66DB8" w:rsidRPr="00E66DB8" w:rsidRDefault="00E66DB8" w:rsidP="00E66DB8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функцию получения размера массива.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Размер массива должен увеличиваться автоматически если не хватает места для вставки очередного элемента. Должны возбуждаться исключения, если:</w:t>
      </w:r>
    </w:p>
    <w:p w:rsidR="00E66DB8" w:rsidRPr="00E66DB8" w:rsidRDefault="00E66DB8" w:rsidP="00E66DB8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на вход функции, возвращающей элемент по индексу передано некорректное значение;</w:t>
      </w:r>
    </w:p>
    <w:p w:rsidR="00E66DB8" w:rsidRPr="00E66DB8" w:rsidRDefault="00E66DB8" w:rsidP="00E66DB8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не удалось выделить нужное количество памяти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Работу с памятью желательно реализовать через функции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malloc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/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free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т.к. в этом случае для увеличения размера массива можно использовать более эффективный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realloc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Весь нужный вам функционал есть в стандартном классе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vector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приведенный ниже код можно использовать лишь в учебных целях (чтобы потренироваться), во всех остальных случаях используйте надежные классы стандартной библиотеки.</w:t>
      </w: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  <w:t>Объявим класс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Array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: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; 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~</w:t>
      </w:r>
      <w:proofErr w:type="spellStart"/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; 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&amp; 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operator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index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void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push_</w:t>
      </w:r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back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const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&amp;item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* </w:t>
      </w:r>
      <w:proofErr w:type="spellStart"/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unsigned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struct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bad_allocation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struct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bad_index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*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unsigned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m_size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unsigned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m_realSize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128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Тут функция получения элемента массива (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оператор []</w:t>
      </w: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 возвращает ссылку на элемент чтобы пользователь мог изменить принятое значение (изменить элемент массива). Функция добавления элемента также принимает константную ссылку на значение. Более </w:t>
      </w:r>
      <w:hyperlink r:id="rId5" w:history="1">
        <w:r w:rsidRPr="00E66DB8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подробно про передачу по ссылке</w:t>
        </w:r>
      </w:hyperlink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Класс помимо указателя на массив содержит его реальный размер (количество выделенной по указателю памяти) и количество записанных в массив элементов (меньше или равное реального размера). Константа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Step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хранит количество элементов, на которое увеличивается реальный размер всякий раз, когда очередной элемент не входит в существующий массив.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Кроме того, описываются исключения, которые могут вырабатывать функции класса. На самом деле, более правильно — наследовать классы исключений от </w:t>
      </w:r>
      <w:proofErr w:type="spellStart"/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std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::</w:t>
      </w:r>
      <w:proofErr w:type="spellStart"/>
      <w:proofErr w:type="gram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exception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Конструктор класса вызывает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malloc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чтобы выделить память. Если при этом он получить 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NULL</w:t>
      </w: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— значит нужный блок памяти выделить не удалось, поэтому вырабатывается исключение: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Array&lt;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&gt;::</w:t>
      </w:r>
      <w:proofErr w:type="gramEnd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Array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: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m_realSize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Step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malloc</w:t>
      </w:r>
      <w:proofErr w:type="spellEnd"/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m_realSize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==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throw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bad_</w:t>
      </w:r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allocation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E66DB8" w:rsidRPr="00E66DB8" w:rsidRDefault="00E66DB8" w:rsidP="00E66DB8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Вырабатывать исключения в конструкторе иногда опасно, однако в этом случае это допустимо, т.к. стандарт языка гарантирует при этом корректное освобождение памяти </w:t>
      </w:r>
      <w:proofErr w:type="gramStart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из под</w:t>
      </w:r>
      <w:proofErr w:type="gram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членов класса, созданных на стеке 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m_realSize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m_size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и указатель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m_array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). Утечки памяти, выделенной динамически (вызовом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malloc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 также не произойдет — ведь мы вырабатываем исключение только если память не удалось выделить. Подробнее: «</w:t>
      </w:r>
      <w:hyperlink r:id="rId6" w:history="1">
        <w:r w:rsidRPr="00E66DB8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  <w:lang w:eastAsia="ru-RU"/>
          </w:rPr>
          <w:t>Обработка исключений в конструкторе</w:t>
        </w:r>
      </w:hyperlink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«.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Деструктор убеждается что массив был создан (указатель не равен нулю) и освобождает память:</w:t>
      </w:r>
    </w:p>
    <w:p w:rsidR="00E66DB8" w:rsidRPr="00E66DB8" w:rsidRDefault="00E66DB8" w:rsidP="00E66DB8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&gt;::</w:t>
      </w:r>
      <w:proofErr w:type="gram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~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E66DB8" w:rsidRPr="00E66DB8" w:rsidRDefault="00E66DB8" w:rsidP="00E66DB8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Строго говоря, в этом коде можно обойтись без проверки указателя, т.к. если мы добрались до деструктора, то паять однозначно была успешно выделена.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Функции получения элементов и параметров массива: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*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&gt;::</w:t>
      </w:r>
      <w:proofErr w:type="spellStart"/>
      <w:proofErr w:type="gramEnd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;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Array&lt;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&gt;::</w:t>
      </w:r>
      <w:proofErr w:type="gramEnd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size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m_size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;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&amp; Array&lt;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&gt;::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operator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index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if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index &lt;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|| index &gt;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throw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bad_</w:t>
      </w:r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Наибольший интерес может представлять функция добавления элемента, т.к. она содержит код увеличения размера массива с помощью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realloc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: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void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Array&lt;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&gt;::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push_back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const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&amp;item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if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m_size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&gt;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m_realSize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m_realSize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+=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*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biggest_array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biggest_array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realloc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ElementType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m_realSize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biggest_array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== NULL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throw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bad_</w:t>
      </w:r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allocation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biggest_array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m_size-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item;</w:t>
      </w:r>
    </w:p>
    <w:p w:rsidR="00E66DB8" w:rsidRPr="00E66DB8" w:rsidRDefault="00E66DB8" w:rsidP="00E66DB8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 случае ошибки выделения памяти функция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realloc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вернет нулевой указатель, а начиная с </w:t>
      </w:r>
      <w:r w:rsidRPr="00E66DB8">
        <w:rPr>
          <w:rFonts w:ascii="Tahoma" w:eastAsia="Times New Roman" w:hAnsi="Tahoma" w:cs="Tahoma"/>
          <w:i/>
          <w:iCs/>
          <w:color w:val="222222"/>
          <w:sz w:val="18"/>
          <w:szCs w:val="18"/>
          <w:bdr w:val="none" w:sz="0" w:space="0" w:color="auto" w:frame="1"/>
          <w:lang w:eastAsia="ru-RU"/>
        </w:rPr>
        <w:t>С++11</w:t>
      </w: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она не освобождает память по принятому указателю. Поэтому нельзя обойтись без вспомогательного указателя, в который требуется сохранить результат. Только в случае успешного выделения памяти содержимое 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eastAsia="ru-RU"/>
        </w:rPr>
        <w:t>m_array</w:t>
      </w:r>
      <w:proofErr w:type="spell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 обновляется, в противном случае бросается исключение и память </w:t>
      </w:r>
      <w:proofErr w:type="gramStart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из под</w:t>
      </w:r>
      <w:proofErr w:type="gramEnd"/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массива будет освобождена в деструкторе.</w:t>
      </w:r>
    </w:p>
    <w:p w:rsidR="00E66DB8" w:rsidRPr="00E66DB8" w:rsidRDefault="00E66DB8" w:rsidP="00E66DB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E66DB8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Проверить работу функции можно следующим кодом: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&gt;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for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15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m_array.</w:t>
      </w:r>
      <w:r w:rsidRPr="00E66DB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push_back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color w:val="CF6A4C"/>
          <w:sz w:val="18"/>
          <w:szCs w:val="18"/>
          <w:bdr w:val="none" w:sz="0" w:space="0" w:color="auto" w:frame="1"/>
          <w:lang w:val="en-US" w:eastAsia="ru-RU"/>
        </w:rPr>
        <w:t>rand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%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100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for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m_array.</w:t>
      </w:r>
      <w:r w:rsidRPr="00E66DB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&lt;&lt;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</w:t>
      </w:r>
      <w:proofErr w:type="gram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&lt;&lt; </w:t>
      </w:r>
      <w:r w:rsidRPr="00E66DB8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 "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&lt;&lt;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for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m_array.</w:t>
      </w:r>
      <w:r w:rsidRPr="00E66DB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i;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for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unsigned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66DB8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m_array.</w:t>
      </w:r>
      <w:r w:rsidRPr="00E66DB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size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&lt;&lt;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m</w:t>
      </w:r>
      <w:proofErr w:type="gram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_array</w:t>
      </w:r>
      <w:proofErr w:type="spellEnd"/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&lt;&lt; </w:t>
      </w:r>
      <w:r w:rsidRPr="00E66DB8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 "</w:t>
      </w:r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&lt;&lt; </w:t>
      </w:r>
      <w:proofErr w:type="spellStart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E66D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; </w:t>
      </w:r>
    </w:p>
    <w:p w:rsidR="00E66DB8" w:rsidRPr="00E66DB8" w:rsidRDefault="00E66DB8" w:rsidP="00E66DB8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9F9F9"/>
        <w:spacing w:after="0" w:line="240" w:lineRule="atLeast"/>
        <w:ind w:left="225" w:right="225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E66DB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B52969" w:rsidRDefault="00E66DB8">
      <w:r>
        <w:rPr>
          <w:noProof/>
          <w:lang w:eastAsia="ru-RU"/>
        </w:rPr>
        <w:drawing>
          <wp:inline distT="0" distB="0" distL="0" distR="0">
            <wp:extent cx="5940425" cy="3805316"/>
            <wp:effectExtent l="0" t="0" r="3175" b="5080"/>
            <wp:docPr id="2" name="Рисунок 2" descr="https://pro-prof.com/wp-content/uploads/2016/05/array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o-prof.com/wp-content/uploads/2016/05/array_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9B1"/>
    <w:multiLevelType w:val="multilevel"/>
    <w:tmpl w:val="4678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B623C"/>
    <w:multiLevelType w:val="multilevel"/>
    <w:tmpl w:val="ED1E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47D9E"/>
    <w:multiLevelType w:val="multilevel"/>
    <w:tmpl w:val="F3B2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A0CEF"/>
    <w:multiLevelType w:val="multilevel"/>
    <w:tmpl w:val="CC78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358C0"/>
    <w:multiLevelType w:val="multilevel"/>
    <w:tmpl w:val="FCAA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86AF2"/>
    <w:multiLevelType w:val="multilevel"/>
    <w:tmpl w:val="3CA4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60117"/>
    <w:multiLevelType w:val="multilevel"/>
    <w:tmpl w:val="023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820F1"/>
    <w:multiLevelType w:val="multilevel"/>
    <w:tmpl w:val="E8B6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B8"/>
    <w:rsid w:val="00B52969"/>
    <w:rsid w:val="00E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4B9D0-3076-4800-88C9-292020CD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enlighterjs">
    <w:name w:val="enlighterenlighterjs"/>
    <w:basedOn w:val="a0"/>
    <w:rsid w:val="00E66DB8"/>
  </w:style>
  <w:style w:type="character" w:customStyle="1" w:styleId="kw1">
    <w:name w:val="kw1"/>
    <w:basedOn w:val="a0"/>
    <w:rsid w:val="00E66DB8"/>
  </w:style>
  <w:style w:type="character" w:customStyle="1" w:styleId="br0">
    <w:name w:val="br0"/>
    <w:basedOn w:val="a0"/>
    <w:rsid w:val="00E66DB8"/>
  </w:style>
  <w:style w:type="character" w:customStyle="1" w:styleId="de1">
    <w:name w:val="de1"/>
    <w:basedOn w:val="a0"/>
    <w:rsid w:val="00E66DB8"/>
  </w:style>
  <w:style w:type="character" w:customStyle="1" w:styleId="nu0">
    <w:name w:val="nu0"/>
    <w:basedOn w:val="a0"/>
    <w:rsid w:val="00E66DB8"/>
  </w:style>
  <w:style w:type="character" w:styleId="a4">
    <w:name w:val="Hyperlink"/>
    <w:basedOn w:val="a0"/>
    <w:uiPriority w:val="99"/>
    <w:semiHidden/>
    <w:unhideWhenUsed/>
    <w:rsid w:val="00E66DB8"/>
    <w:rPr>
      <w:color w:val="0000FF"/>
      <w:u w:val="single"/>
    </w:rPr>
  </w:style>
  <w:style w:type="character" w:styleId="a5">
    <w:name w:val="Emphasis"/>
    <w:basedOn w:val="a0"/>
    <w:uiPriority w:val="20"/>
    <w:qFormat/>
    <w:rsid w:val="00E66DB8"/>
    <w:rPr>
      <w:i/>
      <w:iCs/>
    </w:rPr>
  </w:style>
  <w:style w:type="character" w:customStyle="1" w:styleId="me0">
    <w:name w:val="me0"/>
    <w:basedOn w:val="a0"/>
    <w:rsid w:val="00E66DB8"/>
  </w:style>
  <w:style w:type="character" w:customStyle="1" w:styleId="st1">
    <w:name w:val="st1"/>
    <w:basedOn w:val="a0"/>
    <w:rsid w:val="00E6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071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1180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6" w:color="auto"/>
            <w:bottom w:val="none" w:sz="0" w:space="6" w:color="auto"/>
            <w:right w:val="none" w:sz="0" w:space="6" w:color="auto"/>
          </w:divBdr>
          <w:divsChild>
            <w:div w:id="63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13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865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-prof.com/forums/topic/constructor_destructor_exceptions" TargetMode="External"/><Relationship Id="rId5" Type="http://schemas.openxmlformats.org/officeDocument/2006/relationships/hyperlink" Target="https://pro-prof.com/forums/topic/pointers_as_args_cplusp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2020-02-02T17:04:00Z</dcterms:created>
  <dcterms:modified xsi:type="dcterms:W3CDTF">2020-02-02T17:07:00Z</dcterms:modified>
</cp:coreProperties>
</file>