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48E29">
      <w:pPr>
        <w:spacing w:after="0" w:line="276" w:lineRule="auto"/>
        <w:jc w:val="center"/>
        <w:rPr>
          <w:rFonts w:ascii="Times New Roman" w:hAnsi="Times New Roman" w:eastAsia="Times New Roman" w:cs="Times New Roman"/>
          <w:sz w:val="28"/>
          <w:szCs w:val="28"/>
          <w:lang w:val="ro-RO"/>
        </w:rPr>
      </w:pPr>
      <w:r>
        <w:rPr>
          <w:rFonts w:ascii="Times New Roman" w:hAnsi="Times New Roman" w:eastAsia="Times New Roman" w:cs="Times New Roman"/>
          <w:sz w:val="28"/>
          <w:szCs w:val="28"/>
          <w:lang w:val="ro-RO"/>
        </w:rPr>
        <w:t>Ministerul Educației și Cercetării al Republicii Moldova</w:t>
      </w:r>
    </w:p>
    <w:p w14:paraId="371E8DC4">
      <w:pPr>
        <w:spacing w:after="0" w:line="276" w:lineRule="auto"/>
        <w:jc w:val="center"/>
        <w:rPr>
          <w:rFonts w:ascii="Times New Roman" w:hAnsi="Times New Roman" w:eastAsia="Times New Roman" w:cs="Times New Roman"/>
          <w:sz w:val="28"/>
          <w:szCs w:val="28"/>
          <w:lang w:val="ro-RO"/>
        </w:rPr>
      </w:pPr>
      <w:r>
        <w:rPr>
          <w:rFonts w:ascii="Times New Roman" w:hAnsi="Times New Roman" w:eastAsia="Times New Roman" w:cs="Times New Roman"/>
          <w:sz w:val="28"/>
          <w:szCs w:val="28"/>
          <w:lang w:val="ro-RO"/>
        </w:rPr>
        <w:t>Universitatea Tehnica din Republica Moldova</w:t>
      </w:r>
    </w:p>
    <w:p w14:paraId="2A316DFF">
      <w:pPr>
        <w:tabs>
          <w:tab w:val="left" w:pos="8647"/>
        </w:tabs>
        <w:spacing w:before="30" w:after="30" w:line="276" w:lineRule="auto"/>
        <w:ind w:right="49"/>
        <w:jc w:val="center"/>
        <w:rPr>
          <w:rFonts w:ascii="Times New Roman" w:hAnsi="Times New Roman" w:eastAsia="Times New Roman" w:cs="Times New Roman"/>
          <w:sz w:val="24"/>
          <w:szCs w:val="24"/>
          <w:lang w:val="ro-RO"/>
        </w:rPr>
      </w:pPr>
      <w:r>
        <w:rPr>
          <w:rFonts w:ascii="Times New Roman" w:hAnsi="Times New Roman" w:eastAsia="Times New Roman" w:cs="Times New Roman"/>
          <w:sz w:val="28"/>
          <w:szCs w:val="28"/>
          <w:lang w:val="ro-RO"/>
        </w:rPr>
        <w:t>Facultatea Calculatoare, Informatica si Microelectronica</w:t>
      </w:r>
    </w:p>
    <w:p w14:paraId="4555A8A7">
      <w:pPr>
        <w:tabs>
          <w:tab w:val="left" w:pos="8647"/>
        </w:tabs>
        <w:spacing w:before="30" w:after="30" w:line="276" w:lineRule="auto"/>
        <w:ind w:right="49"/>
        <w:jc w:val="center"/>
        <w:rPr>
          <w:rFonts w:ascii="Times New Roman" w:hAnsi="Times New Roman" w:eastAsia="Times New Roman" w:cs="Times New Roman"/>
          <w:sz w:val="24"/>
          <w:szCs w:val="24"/>
          <w:lang w:val="ro-RO"/>
        </w:rPr>
      </w:pPr>
      <w:r>
        <w:rPr>
          <w:rFonts w:ascii="Times New Roman" w:hAnsi="Times New Roman" w:eastAsia="Times New Roman" w:cs="Times New Roman"/>
          <w:sz w:val="28"/>
          <w:szCs w:val="28"/>
          <w:lang w:val="ro-RO"/>
        </w:rPr>
        <w:t>Departament Inginerie Software si Automatica</w:t>
      </w:r>
    </w:p>
    <w:p w14:paraId="0233E06B">
      <w:pPr>
        <w:tabs>
          <w:tab w:val="left" w:pos="8647"/>
        </w:tabs>
        <w:spacing w:before="30" w:after="30" w:line="276" w:lineRule="auto"/>
        <w:ind w:right="49"/>
        <w:jc w:val="center"/>
        <w:rPr>
          <w:rFonts w:ascii="Times New Roman" w:hAnsi="Times New Roman" w:eastAsia="Times New Roman" w:cs="Times New Roman"/>
          <w:sz w:val="24"/>
          <w:szCs w:val="24"/>
          <w:lang w:val="ro-RO"/>
        </w:rPr>
      </w:pPr>
      <w:r>
        <w:rPr>
          <w:rFonts w:ascii="Times New Roman" w:hAnsi="Times New Roman" w:eastAsia="Times New Roman" w:cs="Times New Roman"/>
          <w:sz w:val="28"/>
          <w:szCs w:val="28"/>
          <w:lang w:val="ro-RO"/>
        </w:rPr>
        <w:t>Specialitatea Tehnologia Informației</w:t>
      </w:r>
    </w:p>
    <w:p w14:paraId="1B3522DE">
      <w:pPr>
        <w:tabs>
          <w:tab w:val="left" w:pos="8647"/>
        </w:tabs>
        <w:spacing w:after="240" w:line="240" w:lineRule="auto"/>
        <w:ind w:right="49"/>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p>
    <w:p w14:paraId="608768C1">
      <w:pPr>
        <w:tabs>
          <w:tab w:val="left" w:pos="8647"/>
        </w:tabs>
        <w:spacing w:before="30" w:after="30" w:line="240" w:lineRule="auto"/>
        <w:ind w:right="49"/>
        <w:jc w:val="center"/>
        <w:rPr>
          <w:rFonts w:ascii="Times New Roman" w:hAnsi="Times New Roman" w:eastAsia="Times New Roman" w:cs="Times New Roman"/>
          <w:sz w:val="24"/>
          <w:szCs w:val="24"/>
          <w:lang w:val="ro-RO"/>
        </w:rPr>
      </w:pPr>
      <w:r>
        <w:rPr>
          <w:rFonts w:ascii="Times New Roman" w:hAnsi="Times New Roman" w:eastAsia="Times New Roman" w:cs="Times New Roman"/>
          <w:sz w:val="200"/>
          <w:szCs w:val="200"/>
          <w:lang w:val="ro-RO"/>
        </w:rPr>
        <w:t>Raport</w:t>
      </w:r>
    </w:p>
    <w:p w14:paraId="45CA973E">
      <w:pPr>
        <w:tabs>
          <w:tab w:val="left" w:pos="8647"/>
        </w:tabs>
        <w:spacing w:after="240" w:line="240" w:lineRule="auto"/>
        <w:ind w:right="49"/>
        <w:rPr>
          <w:rFonts w:ascii="Times New Roman" w:hAnsi="Times New Roman" w:eastAsia="Times New Roman" w:cs="Times New Roman"/>
          <w:sz w:val="24"/>
          <w:szCs w:val="24"/>
          <w:lang w:val="ro-RO"/>
        </w:rPr>
      </w:pPr>
    </w:p>
    <w:p w14:paraId="08190B48">
      <w:pPr>
        <w:tabs>
          <w:tab w:val="left" w:pos="8647"/>
        </w:tabs>
        <w:spacing w:before="30" w:after="30" w:line="240" w:lineRule="auto"/>
        <w:ind w:right="49"/>
        <w:jc w:val="center"/>
        <w:rPr>
          <w:rFonts w:ascii="Times New Roman" w:hAnsi="Times New Roman" w:eastAsia="Times New Roman" w:cs="Times New Roman"/>
          <w:sz w:val="28"/>
          <w:szCs w:val="32"/>
          <w:lang w:val="ro-RO"/>
        </w:rPr>
      </w:pPr>
      <w:r>
        <w:rPr>
          <w:rFonts w:ascii="Times New Roman" w:hAnsi="Times New Roman" w:eastAsia="Times New Roman" w:cs="Times New Roman"/>
          <w:sz w:val="28"/>
          <w:szCs w:val="32"/>
          <w:lang w:val="ro-RO"/>
        </w:rPr>
        <w:t xml:space="preserve">Curs: </w:t>
      </w:r>
      <w:r>
        <w:rPr>
          <w:rFonts w:ascii="Times New Roman" w:hAnsi="Times New Roman" w:cs="Times New Roman"/>
          <w:sz w:val="28"/>
          <w:lang w:val="ro-RO"/>
        </w:rPr>
        <w:t xml:space="preserve">Internetul lucrurilor </w:t>
      </w:r>
    </w:p>
    <w:p w14:paraId="43D26FE5">
      <w:pPr>
        <w:tabs>
          <w:tab w:val="left" w:pos="8647"/>
        </w:tabs>
        <w:spacing w:before="30" w:after="30" w:line="240" w:lineRule="auto"/>
        <w:ind w:right="49"/>
        <w:jc w:val="center"/>
        <w:rPr>
          <w:rFonts w:ascii="Times New Roman" w:hAnsi="Times New Roman" w:eastAsia="Times New Roman" w:cs="Times New Roman"/>
          <w:sz w:val="28"/>
          <w:szCs w:val="32"/>
          <w:lang w:val="ro-RO"/>
        </w:rPr>
      </w:pPr>
    </w:p>
    <w:p w14:paraId="7B1B7A81">
      <w:pPr>
        <w:tabs>
          <w:tab w:val="left" w:pos="8647"/>
        </w:tabs>
        <w:spacing w:before="30" w:after="30" w:line="240" w:lineRule="auto"/>
        <w:ind w:right="49"/>
        <w:jc w:val="center"/>
        <w:rPr>
          <w:rFonts w:ascii="Times New Roman" w:hAnsi="Times New Roman" w:eastAsia="Times New Roman" w:cs="Times New Roman"/>
          <w:sz w:val="24"/>
          <w:szCs w:val="24"/>
          <w:lang w:val="ro-RO"/>
        </w:rPr>
      </w:pPr>
      <w:r>
        <w:rPr>
          <w:rFonts w:ascii="Times New Roman" w:hAnsi="Times New Roman" w:cs="Times New Roman"/>
          <w:sz w:val="32"/>
          <w:lang w:val="ro-RO"/>
        </w:rPr>
        <w:t xml:space="preserve">Tema: </w:t>
      </w:r>
      <w:r>
        <w:rPr>
          <w:rFonts w:ascii="Times New Roman" w:hAnsi="Times New Roman" w:cs="Times New Roman"/>
          <w:sz w:val="36"/>
          <w:szCs w:val="36"/>
          <w:shd w:val="clear" w:color="auto" w:fill="FFFFFF"/>
          <w:lang w:val="ro-RO"/>
        </w:rPr>
        <w:t>Senzori – Achizi</w:t>
      </w:r>
      <w:r>
        <w:rPr>
          <w:rFonts w:ascii="Times New Roman" w:hAnsi="Times New Roman" w:cs="Times New Roman"/>
          <w:sz w:val="36"/>
          <w:szCs w:val="36"/>
          <w:shd w:val="clear" w:color="auto" w:fill="FFFFFF"/>
          <w:lang w:val="zh-CN"/>
        </w:rPr>
        <w:t>ț</w:t>
      </w:r>
      <w:r>
        <w:rPr>
          <w:rFonts w:ascii="Times New Roman" w:hAnsi="Times New Roman" w:cs="Times New Roman"/>
          <w:sz w:val="36"/>
          <w:szCs w:val="36"/>
          <w:shd w:val="clear" w:color="auto" w:fill="FFFFFF"/>
          <w:lang w:val="ro-RO"/>
        </w:rPr>
        <w:t>ia de informații. Condiționare Semnal</w:t>
      </w:r>
      <w:r>
        <w:rPr>
          <w:rFonts w:ascii="Times New Roman" w:hAnsi="Times New Roman" w:eastAsia="Times New Roman" w:cs="Times New Roman"/>
          <w:b/>
          <w:sz w:val="24"/>
          <w:szCs w:val="24"/>
          <w:lang w:val="ro-RO"/>
        </w:rPr>
        <w:br w:type="textWrapping"/>
      </w:r>
      <w:r>
        <w:rPr>
          <w:rFonts w:ascii="Times New Roman" w:hAnsi="Times New Roman" w:eastAsia="Times New Roman" w:cs="Times New Roman"/>
          <w:b/>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p>
    <w:p w14:paraId="6837B0A7">
      <w:pPr>
        <w:tabs>
          <w:tab w:val="left" w:pos="8647"/>
        </w:tabs>
        <w:spacing w:after="240" w:line="240" w:lineRule="auto"/>
        <w:ind w:right="49"/>
        <w:rPr>
          <w:rFonts w:ascii="Times New Roman" w:hAnsi="Times New Roman" w:eastAsia="Times New Roman" w:cs="Times New Roman"/>
          <w:sz w:val="24"/>
          <w:szCs w:val="24"/>
          <w:lang w:val="ro-RO"/>
        </w:rPr>
      </w:pPr>
    </w:p>
    <w:p w14:paraId="3B80F85F">
      <w:pPr>
        <w:tabs>
          <w:tab w:val="left" w:pos="8647"/>
        </w:tabs>
        <w:spacing w:after="240" w:line="240" w:lineRule="auto"/>
        <w:ind w:right="49"/>
        <w:rPr>
          <w:rFonts w:ascii="Times New Roman" w:hAnsi="Times New Roman" w:eastAsia="Times New Roman" w:cs="Times New Roman"/>
          <w:sz w:val="24"/>
          <w:szCs w:val="24"/>
          <w:lang w:val="ro-RO"/>
        </w:rPr>
      </w:pPr>
    </w:p>
    <w:p w14:paraId="5DC51818">
      <w:pPr>
        <w:tabs>
          <w:tab w:val="left" w:pos="8647"/>
        </w:tabs>
        <w:spacing w:after="240" w:line="240" w:lineRule="auto"/>
        <w:ind w:right="49"/>
        <w:rPr>
          <w:rFonts w:ascii="Times New Roman" w:hAnsi="Times New Roman" w:eastAsia="Times New Roman" w:cs="Times New Roman"/>
          <w:sz w:val="24"/>
          <w:szCs w:val="24"/>
          <w:lang w:val="ro-RO"/>
        </w:rPr>
      </w:pPr>
    </w:p>
    <w:p w14:paraId="30318C2C">
      <w:pPr>
        <w:keepNext w:val="0"/>
        <w:keepLines w:val="0"/>
        <w:widowControl/>
        <w:suppressLineNumbers w:val="0"/>
        <w:spacing w:before="0" w:beforeAutospacing="1" w:after="0" w:afterAutospacing="1" w:line="256" w:lineRule="auto"/>
        <w:ind w:left="0" w:right="0"/>
        <w:jc w:val="left"/>
      </w:pP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8"/>
          <w:szCs w:val="28"/>
          <w:lang w:val="ro-RO"/>
        </w:rPr>
        <w:t xml:space="preserve">A elaborat:                                                                                 </w:t>
      </w:r>
      <w:r>
        <w:rPr>
          <w:rFonts w:ascii="Times New Roman" w:hAnsi="Times New Roman" w:eastAsia="Times New Roman" w:cs="Times New Roman"/>
          <w:sz w:val="24"/>
          <w:szCs w:val="24"/>
          <w:lang w:val="ro-RO"/>
        </w:rPr>
        <w:t xml:space="preserve"> </w:t>
      </w:r>
      <w:r>
        <w:rPr>
          <w:rFonts w:ascii="Times New Roman" w:hAnsi="Times New Roman" w:eastAsia="Times New Roman" w:cs="Times New Roman"/>
          <w:sz w:val="28"/>
          <w:szCs w:val="28"/>
          <w:lang w:val="ro-RO"/>
        </w:rPr>
        <w:t>Grupa: TI-</w:t>
      </w:r>
      <w:r>
        <w:rPr>
          <w:rFonts w:hint="default" w:ascii="Times New Roman" w:hAnsi="Times New Roman" w:eastAsia="Calibri" w:cs="Times New Roman"/>
          <w:kern w:val="0"/>
          <w:sz w:val="28"/>
          <w:szCs w:val="28"/>
          <w:lang w:val="en-US" w:eastAsia="zh-CN" w:bidi="ar"/>
        </w:rPr>
        <w:t>214 Reguș Ruslan</w:t>
      </w:r>
    </w:p>
    <w:p w14:paraId="70538A02">
      <w:pPr>
        <w:tabs>
          <w:tab w:val="left" w:pos="8647"/>
        </w:tabs>
        <w:spacing w:after="240" w:line="240" w:lineRule="auto"/>
        <w:ind w:right="49"/>
        <w:rPr>
          <w:rFonts w:ascii="Times New Roman" w:hAnsi="Times New Roman" w:eastAsia="Times New Roman" w:cs="Times New Roman"/>
          <w:sz w:val="24"/>
          <w:szCs w:val="24"/>
          <w:lang w:val="ro-RO"/>
        </w:rPr>
      </w:pPr>
    </w:p>
    <w:p w14:paraId="4FE26723">
      <w:pPr>
        <w:tabs>
          <w:tab w:val="left" w:pos="8647"/>
        </w:tabs>
        <w:spacing w:after="240" w:line="240" w:lineRule="auto"/>
        <w:ind w:right="49"/>
        <w:rPr>
          <w:rFonts w:ascii="Times New Roman" w:hAnsi="Times New Roman" w:eastAsia="Times New Roman" w:cs="Times New Roman"/>
          <w:sz w:val="24"/>
          <w:szCs w:val="24"/>
          <w:lang w:val="ro-RO"/>
        </w:rPr>
      </w:pPr>
      <w:r>
        <w:rPr>
          <w:rFonts w:ascii="Times New Roman" w:hAnsi="Times New Roman" w:eastAsia="Times New Roman" w:cs="Times New Roman"/>
          <w:sz w:val="28"/>
          <w:szCs w:val="28"/>
          <w:lang w:val="ro-RO"/>
        </w:rPr>
        <w:t xml:space="preserve">A verificat:                                                                                            Asist. Univ. </w:t>
      </w:r>
      <w:r>
        <w:rPr>
          <w:rFonts w:hint="default" w:ascii="Times New Roman" w:hAnsi="Times New Roman" w:eastAsia="Times New Roman" w:cs="Times New Roman"/>
          <w:color w:val="000000"/>
          <w:sz w:val="28"/>
          <w:szCs w:val="28"/>
          <w:lang w:val="ro-RO"/>
        </w:rPr>
        <w:t>Pascari S.</w:t>
      </w:r>
    </w:p>
    <w:p w14:paraId="3B9B7FA8">
      <w:pPr>
        <w:tabs>
          <w:tab w:val="left" w:pos="8647"/>
        </w:tabs>
        <w:spacing w:before="30" w:after="30" w:line="240" w:lineRule="auto"/>
        <w:ind w:right="49"/>
        <w:jc w:val="center"/>
        <w:rPr>
          <w:rFonts w:ascii="Times New Roman" w:hAnsi="Times New Roman" w:eastAsia="Times New Roman" w:cs="Times New Roman"/>
          <w:sz w:val="28"/>
          <w:szCs w:val="28"/>
          <w:lang w:val="ro-RO"/>
        </w:rPr>
      </w:pPr>
    </w:p>
    <w:p w14:paraId="79B32B0C">
      <w:pPr>
        <w:tabs>
          <w:tab w:val="left" w:pos="8647"/>
        </w:tabs>
        <w:spacing w:before="30" w:after="30" w:line="240" w:lineRule="auto"/>
        <w:ind w:right="49"/>
        <w:jc w:val="both"/>
        <w:rPr>
          <w:rFonts w:ascii="Times New Roman" w:hAnsi="Times New Roman" w:eastAsia="Times New Roman" w:cs="Times New Roman"/>
          <w:sz w:val="28"/>
          <w:szCs w:val="28"/>
          <w:lang w:val="ro-RO"/>
        </w:rPr>
      </w:pPr>
    </w:p>
    <w:p w14:paraId="698772D4">
      <w:pPr>
        <w:tabs>
          <w:tab w:val="left" w:pos="8647"/>
        </w:tabs>
        <w:spacing w:before="30" w:after="30" w:line="240" w:lineRule="auto"/>
        <w:ind w:right="49"/>
        <w:jc w:val="center"/>
        <w:rPr>
          <w:rFonts w:ascii="Times New Roman" w:hAnsi="Times New Roman" w:eastAsia="Times New Roman" w:cs="Times New Roman"/>
          <w:sz w:val="24"/>
          <w:szCs w:val="24"/>
          <w:lang w:val="ro-RO"/>
        </w:rPr>
      </w:pPr>
      <w:r>
        <w:rPr>
          <w:rFonts w:ascii="Times New Roman" w:hAnsi="Times New Roman" w:eastAsia="Times New Roman" w:cs="Times New Roman"/>
          <w:sz w:val="28"/>
          <w:szCs w:val="28"/>
          <w:lang w:val="ro-RO"/>
        </w:rPr>
        <w:t>Chișinău 20</w:t>
      </w:r>
      <w:r>
        <w:rPr>
          <w:rFonts w:hint="default" w:ascii="Times New Roman" w:hAnsi="Times New Roman" w:eastAsia="Times New Roman" w:cs="Times New Roman"/>
          <w:sz w:val="28"/>
          <w:szCs w:val="28"/>
          <w:lang w:val="ro-RO"/>
        </w:rPr>
        <w:t>24</w:t>
      </w:r>
    </w:p>
    <w:p w14:paraId="0C4D1871">
      <w:pPr>
        <w:jc w:val="center"/>
        <w:rPr>
          <w:rFonts w:ascii="Times New Roman" w:hAnsi="Times New Roman" w:cs="Times New Roman"/>
          <w:sz w:val="28"/>
          <w:lang w:val="ro-RO"/>
        </w:rPr>
      </w:pPr>
      <w:r>
        <w:rPr>
          <w:rFonts w:ascii="Times New Roman" w:hAnsi="Times New Roman" w:cs="Times New Roman"/>
          <w:sz w:val="28"/>
          <w:lang w:val="ro-RO"/>
        </w:rPr>
        <w:t>Lucrare de laborator nr. 3</w:t>
      </w:r>
    </w:p>
    <w:p w14:paraId="04AF7056">
      <w:pPr>
        <w:spacing w:line="360" w:lineRule="auto"/>
        <w:rPr>
          <w:rFonts w:ascii="Times New Roman" w:hAnsi="Times New Roman" w:cs="Times New Roman"/>
          <w:sz w:val="28"/>
          <w:lang w:val="ro-RO"/>
        </w:rPr>
      </w:pPr>
      <w:r>
        <w:rPr>
          <w:rFonts w:ascii="Times New Roman" w:hAnsi="Times New Roman" w:cs="Times New Roman"/>
          <w:sz w:val="28"/>
          <w:lang w:val="ro-RO"/>
        </w:rPr>
        <w:t>Definire problema</w:t>
      </w:r>
    </w:p>
    <w:p w14:paraId="59753914">
      <w:pPr>
        <w:spacing w:line="360" w:lineRule="auto"/>
        <w:rPr>
          <w:rFonts w:ascii="Times New Roman" w:hAnsi="Times New Roman" w:cs="Times New Roman"/>
          <w:sz w:val="24"/>
          <w:szCs w:val="20"/>
          <w:shd w:val="clear" w:color="auto" w:fill="FFFFFF"/>
          <w:lang w:val="ro-RO"/>
        </w:rPr>
      </w:pPr>
      <w:r>
        <w:rPr>
          <w:rFonts w:ascii="Times New Roman" w:hAnsi="Times New Roman" w:cs="Times New Roman"/>
          <w:sz w:val="24"/>
          <w:szCs w:val="20"/>
          <w:shd w:val="clear" w:color="auto" w:fill="FFFFFF"/>
          <w:lang w:val="ro-RO"/>
        </w:rPr>
        <w:t>Sa se realizeze o aplicație in baza de MCU care va condiționa semnalul preluat de la sensor, si va afișa parametrul fizic la un terminal (LCD si/sau Serial).</w:t>
      </w:r>
    </w:p>
    <w:p w14:paraId="011BAA0F">
      <w:pPr>
        <w:spacing w:line="360" w:lineRule="auto"/>
        <w:rPr>
          <w:rFonts w:ascii="Times New Roman" w:hAnsi="Times New Roman" w:cs="Times New Roman"/>
          <w:sz w:val="24"/>
          <w:lang w:val="ro-RO"/>
        </w:rPr>
      </w:pPr>
      <w:r>
        <w:rPr>
          <w:rFonts w:ascii="Times New Roman" w:hAnsi="Times New Roman" w:cs="Times New Roman"/>
          <w:sz w:val="24"/>
          <w:lang w:val="ro-RO"/>
        </w:rPr>
        <w:t>Fiecare student va selecta un senzor fie analogic fie digital (nu binar) din PDF atașat sau: http://www.37sensors.com/</w:t>
      </w:r>
    </w:p>
    <w:p w14:paraId="1D57A33F">
      <w:pPr>
        <w:pStyle w:val="7"/>
        <w:numPr>
          <w:ilvl w:val="0"/>
          <w:numId w:val="1"/>
        </w:numPr>
        <w:spacing w:line="360" w:lineRule="auto"/>
        <w:rPr>
          <w:rFonts w:ascii="Times New Roman" w:hAnsi="Times New Roman" w:cs="Times New Roman"/>
          <w:sz w:val="24"/>
          <w:lang w:val="ro-RO"/>
        </w:rPr>
      </w:pPr>
      <w:r>
        <w:rPr>
          <w:rFonts w:ascii="Times New Roman" w:hAnsi="Times New Roman" w:cs="Times New Roman"/>
          <w:sz w:val="24"/>
          <w:lang w:val="ro-RO"/>
        </w:rPr>
        <w:t>Sa se achiziționeze semnalul de la senzor;</w:t>
      </w:r>
    </w:p>
    <w:p w14:paraId="461E584B">
      <w:pPr>
        <w:pStyle w:val="7"/>
        <w:numPr>
          <w:ilvl w:val="0"/>
          <w:numId w:val="1"/>
        </w:numPr>
        <w:spacing w:line="360" w:lineRule="auto"/>
        <w:rPr>
          <w:rFonts w:ascii="Times New Roman" w:hAnsi="Times New Roman" w:cs="Times New Roman"/>
          <w:sz w:val="24"/>
          <w:lang w:val="ro-RO"/>
        </w:rPr>
      </w:pPr>
      <w:r>
        <w:rPr>
          <w:rFonts w:ascii="Times New Roman" w:hAnsi="Times New Roman" w:cs="Times New Roman"/>
          <w:sz w:val="24"/>
          <w:lang w:val="ro-RO"/>
        </w:rPr>
        <w:t xml:space="preserve">Să se condiționeze semnalul implicând filtre digitale și alte metode; </w:t>
      </w:r>
    </w:p>
    <w:p w14:paraId="152E0144">
      <w:pPr>
        <w:pStyle w:val="7"/>
        <w:numPr>
          <w:ilvl w:val="0"/>
          <w:numId w:val="1"/>
        </w:numPr>
        <w:spacing w:line="360" w:lineRule="auto"/>
        <w:rPr>
          <w:rFonts w:ascii="Times New Roman" w:hAnsi="Times New Roman" w:cs="Times New Roman"/>
          <w:sz w:val="24"/>
          <w:lang w:val="ro-RO"/>
        </w:rPr>
      </w:pPr>
      <w:r>
        <w:rPr>
          <w:rFonts w:ascii="Times New Roman" w:hAnsi="Times New Roman" w:cs="Times New Roman"/>
          <w:sz w:val="24"/>
          <w:lang w:val="ro-RO"/>
        </w:rPr>
        <w:t>Să se afișeze datele pe afișor LCD și / sau Serial.</w:t>
      </w:r>
    </w:p>
    <w:p w14:paraId="20F33890">
      <w:pPr>
        <w:spacing w:after="0" w:line="360" w:lineRule="auto"/>
        <w:rPr>
          <w:rFonts w:ascii="Times New Roman" w:hAnsi="Times New Roman" w:eastAsia="Times New Roman" w:cs="Times New Roman"/>
          <w:sz w:val="24"/>
          <w:szCs w:val="20"/>
          <w:lang w:val="ro-RO"/>
        </w:rPr>
      </w:pPr>
    </w:p>
    <w:p w14:paraId="2DCDC242">
      <w:pPr>
        <w:spacing w:after="0" w:line="360" w:lineRule="auto"/>
        <w:rPr>
          <w:rFonts w:ascii="Times New Roman" w:hAnsi="Times New Roman" w:cs="Times New Roman"/>
          <w:sz w:val="28"/>
          <w:lang w:val="ro-RO"/>
        </w:rPr>
      </w:pPr>
      <w:r>
        <w:rPr>
          <w:rFonts w:ascii="Times New Roman" w:hAnsi="Times New Roman" w:cs="Times New Roman"/>
          <w:sz w:val="28"/>
          <w:lang w:val="ro-RO"/>
        </w:rPr>
        <w:t>Obiective:</w:t>
      </w:r>
    </w:p>
    <w:p w14:paraId="2D34F83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realizarea unei aplicații care achiziționează semnalul de la senzor și îl afișează simplu pe un afișor LCD și/sau prin comunicare serială; </w:t>
      </w:r>
    </w:p>
    <w:p w14:paraId="269D61DA">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convertirea semnalului analogic obținut de la senzor prin ADC (Analog-to-Digital Converter) în voltaj corespunzător; </w:t>
      </w:r>
    </w:p>
    <w:p w14:paraId="1D3BC82D">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conversia acestui voltaj într-un parametru fizic relevant în funcție de caracteristicile senzorului (temperatură, umiditate, distanță etc.); </w:t>
      </w:r>
    </w:p>
    <w:p w14:paraId="267D1894">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utilizarea unui filtru digital pentru a elimina sau reduce zgomotul și fluctuațiile nedorite din semnalul achiziționat de la senzor; </w:t>
      </w:r>
    </w:p>
    <w:p w14:paraId="23CEFAE1">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implementarea unui filtru de mediere ponderată pentru a îmbunătăți calitatea semnalului achiziționat și pentru a reduce variabilitatea semnalului; </w:t>
      </w:r>
    </w:p>
    <w:p w14:paraId="55EA3EF9">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dezvoltarea completă a aplicației pentru un senzor specific ales de student (analogic sau digital) în afara celui de la laborator; </w:t>
      </w:r>
    </w:p>
    <w:p w14:paraId="15B1201C">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implementarea condiționării semnalului pentru noul senzor ales; </w:t>
      </w:r>
    </w:p>
    <w:p w14:paraId="03D20AD7">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realizarea unei demonstrații practice a aplicației cu conectarea fizică a senzorului ales și afișarea rezultatelor pe un afișor LCD și/sau printr-o comunicare serială.</w:t>
      </w:r>
    </w:p>
    <w:p w14:paraId="23F48A95">
      <w:pPr>
        <w:spacing w:line="360" w:lineRule="auto"/>
        <w:rPr>
          <w:rFonts w:ascii="Times New Roman" w:hAnsi="Times New Roman" w:cs="Times New Roman"/>
          <w:sz w:val="28"/>
          <w:lang w:val="ro-RO"/>
        </w:rPr>
      </w:pPr>
    </w:p>
    <w:p w14:paraId="431D740D">
      <w:pPr>
        <w:spacing w:line="360" w:lineRule="auto"/>
        <w:rPr>
          <w:rFonts w:ascii="Times New Roman" w:hAnsi="Times New Roman" w:cs="Times New Roman"/>
          <w:sz w:val="28"/>
          <w:lang w:val="ro-RO"/>
        </w:rPr>
      </w:pPr>
      <w:r>
        <w:rPr>
          <w:rFonts w:ascii="Times New Roman" w:hAnsi="Times New Roman" w:cs="Times New Roman"/>
          <w:sz w:val="28"/>
          <w:lang w:val="ro-RO"/>
        </w:rPr>
        <w:t>Introducere</w:t>
      </w:r>
    </w:p>
    <w:p w14:paraId="5BF9E9F7">
      <w:pPr>
        <w:ind w:firstLine="720"/>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Placă de dezvoltarea Arduino , senzor de lumina(fotorezistor), senzor de temperatură (TMP36) calculator cu IDE corespunzător.</w:t>
      </w:r>
    </w:p>
    <w:p w14:paraId="1D91A15E">
      <w:pPr>
        <w:ind w:firstLine="720"/>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Arduino este o platformă open-source utilizată pentru construirea de proiecte electronice.</w:t>
      </w:r>
      <w:r>
        <w:rPr>
          <w:lang w:val="ro-RO"/>
        </w:rPr>
        <w:t xml:space="preserve"> </w:t>
      </w:r>
      <w:r>
        <w:rPr>
          <w:rFonts w:ascii="Times New Roman" w:hAnsi="Times New Roman" w:eastAsia="Times New Roman" w:cs="Times New Roman"/>
          <w:sz w:val="24"/>
          <w:szCs w:val="24"/>
          <w:lang w:val="ro-RO"/>
        </w:rPr>
        <w:t>Arduino constă atât dintr-o placă de circuit fizic programabilă (denumită adesea microcontroler ), cât și de o bucată de software.</w:t>
      </w:r>
    </w:p>
    <w:p w14:paraId="4A73DC92">
      <w:pPr>
        <w:spacing w:line="276" w:lineRule="auto"/>
        <w:ind w:firstLine="720"/>
        <w:jc w:val="both"/>
        <w:rPr>
          <w:rFonts w:ascii="Times New Roman" w:hAnsi="Times New Roman" w:eastAsia="Times New Roman" w:cs="Times New Roman"/>
          <w:sz w:val="24"/>
          <w:szCs w:val="24"/>
          <w:lang w:val="ro-RO"/>
        </w:rPr>
      </w:pPr>
      <w:r>
        <w:rPr>
          <w:rFonts w:ascii="Times New Roman" w:hAnsi="Times New Roman" w:eastAsia="Times New Roman" w:cs="Times New Roman"/>
          <w:i/>
          <w:iCs/>
          <w:sz w:val="24"/>
          <w:szCs w:val="24"/>
          <w:lang w:val="ro-RO"/>
        </w:rPr>
        <w:t>Senzorul</w:t>
      </w:r>
      <w:r>
        <w:rPr>
          <w:rFonts w:ascii="Times New Roman" w:hAnsi="Times New Roman" w:eastAsia="Times New Roman" w:cs="Times New Roman"/>
          <w:sz w:val="24"/>
          <w:szCs w:val="24"/>
          <w:lang w:val="ro-RO"/>
        </w:rPr>
        <w:t xml:space="preserve"> este un dispozitiv tehnic care reacționează calitativ sau cantitativ prin proprii mărimi măsurabile, la anumite proprietăți fizice sau chimice ale mediului din preajma lui.</w:t>
      </w:r>
    </w:p>
    <w:p w14:paraId="59E19BCA">
      <w:pPr>
        <w:spacing w:line="276" w:lineRule="auto"/>
        <w:ind w:firstLine="720"/>
        <w:jc w:val="both"/>
        <w:rPr>
          <w:rFonts w:ascii="Times New Roman" w:hAnsi="Times New Roman" w:cs="Times New Roman"/>
          <w:sz w:val="24"/>
          <w:szCs w:val="24"/>
          <w:shd w:val="clear" w:color="auto" w:fill="FFFFFF"/>
          <w:lang w:val="ro-RO"/>
        </w:rPr>
      </w:pPr>
      <w:r>
        <w:rPr>
          <w:rFonts w:ascii="Times New Roman" w:hAnsi="Times New Roman" w:cs="Times New Roman"/>
          <w:sz w:val="24"/>
          <w:szCs w:val="24"/>
          <w:shd w:val="clear" w:color="auto" w:fill="FFFFFF"/>
          <w:lang w:val="ro-RO"/>
        </w:rPr>
        <w:t>Un senzor de temperatură este un dispozitiv electronic care măsoară temperatura mediului său și convertește datele de intrare în date electronice pentru a înregistra, monitoriza sau semnaliza modificările de temperatură.</w:t>
      </w:r>
    </w:p>
    <w:p w14:paraId="3F226A8D">
      <w:pPr>
        <w:spacing w:line="276" w:lineRule="auto"/>
        <w:ind w:firstLine="720"/>
        <w:jc w:val="both"/>
        <w:rPr>
          <w:rFonts w:ascii="Times New Roman" w:hAnsi="Times New Roman" w:cs="Times New Roman"/>
          <w:sz w:val="24"/>
          <w:szCs w:val="24"/>
          <w:shd w:val="clear" w:color="auto" w:fill="FFFFFF"/>
          <w:lang w:val="ro-RO"/>
        </w:rPr>
      </w:pPr>
      <w:r>
        <w:rPr>
          <w:rFonts w:ascii="Times New Roman" w:hAnsi="Times New Roman" w:cs="Times New Roman"/>
          <w:sz w:val="24"/>
          <w:szCs w:val="24"/>
          <w:shd w:val="clear" w:color="auto" w:fill="FFFFFF"/>
          <w:lang w:val="ro-RO"/>
        </w:rPr>
        <w:t>Tipuri de senzori de lumină:</w:t>
      </w:r>
    </w:p>
    <w:p w14:paraId="265E78B8">
      <w:pPr>
        <w:pStyle w:val="7"/>
        <w:numPr>
          <w:ilvl w:val="0"/>
          <w:numId w:val="2"/>
        </w:numPr>
        <w:spacing w:line="276" w:lineRule="auto"/>
        <w:jc w:val="both"/>
        <w:rPr>
          <w:rFonts w:ascii="Times New Roman" w:hAnsi="Times New Roman" w:cs="Times New Roman"/>
          <w:sz w:val="24"/>
          <w:szCs w:val="24"/>
          <w:shd w:val="clear" w:color="auto" w:fill="FFFFFF"/>
          <w:lang w:val="ro-RO"/>
        </w:rPr>
      </w:pPr>
      <w:r>
        <w:rPr>
          <w:rFonts w:ascii="Times New Roman" w:hAnsi="Times New Roman" w:cs="Times New Roman"/>
          <w:sz w:val="24"/>
          <w:szCs w:val="24"/>
          <w:shd w:val="clear" w:color="auto" w:fill="FFFFFF"/>
          <w:lang w:val="ro-RO"/>
        </w:rPr>
        <w:t>Fotorezistor(LDR);</w:t>
      </w:r>
    </w:p>
    <w:p w14:paraId="1149E7FD">
      <w:pPr>
        <w:pStyle w:val="7"/>
        <w:numPr>
          <w:ilvl w:val="0"/>
          <w:numId w:val="2"/>
        </w:numPr>
        <w:spacing w:line="276" w:lineRule="auto"/>
        <w:jc w:val="both"/>
        <w:rPr>
          <w:rFonts w:ascii="Times New Roman" w:hAnsi="Times New Roman" w:cs="Times New Roman"/>
          <w:sz w:val="24"/>
          <w:szCs w:val="24"/>
          <w:shd w:val="clear" w:color="auto" w:fill="FFFFFF"/>
          <w:lang w:val="ro-RO"/>
        </w:rPr>
      </w:pPr>
      <w:r>
        <w:rPr>
          <w:rFonts w:ascii="Times New Roman" w:hAnsi="Times New Roman" w:cs="Times New Roman"/>
          <w:sz w:val="24"/>
          <w:szCs w:val="24"/>
          <w:shd w:val="clear" w:color="auto" w:fill="FFFFFF"/>
          <w:lang w:val="ro-RO"/>
        </w:rPr>
        <w:t>Fotodiodetele</w:t>
      </w:r>
    </w:p>
    <w:p w14:paraId="5B5590C7">
      <w:pPr>
        <w:pStyle w:val="7"/>
        <w:numPr>
          <w:ilvl w:val="0"/>
          <w:numId w:val="2"/>
        </w:numPr>
        <w:spacing w:line="276" w:lineRule="auto"/>
        <w:jc w:val="both"/>
        <w:rPr>
          <w:rFonts w:ascii="Times New Roman" w:hAnsi="Times New Roman" w:eastAsia="Times New Roman" w:cs="Times New Roman"/>
          <w:sz w:val="24"/>
          <w:szCs w:val="24"/>
          <w:lang w:val="ro-RO"/>
        </w:rPr>
      </w:pPr>
      <w:r>
        <w:rPr>
          <w:rFonts w:ascii="Times New Roman" w:hAnsi="Times New Roman" w:cs="Times New Roman"/>
          <w:sz w:val="24"/>
          <w:szCs w:val="24"/>
          <w:shd w:val="clear" w:color="auto" w:fill="FFFFFF"/>
          <w:lang w:val="ro-RO"/>
        </w:rPr>
        <w:t>Fototranzistori</w:t>
      </w:r>
    </w:p>
    <w:p w14:paraId="7CA00126">
      <w:pPr>
        <w:spacing w:line="360" w:lineRule="auto"/>
        <w:jc w:val="center"/>
        <w:rPr>
          <w:rFonts w:ascii="Times New Roman" w:hAnsi="Times New Roman" w:cs="Times New Roman"/>
          <w:sz w:val="24"/>
          <w:lang w:val="ro-RO"/>
        </w:rPr>
      </w:pPr>
      <w:r>
        <w:rPr>
          <w:rFonts w:ascii="Times New Roman" w:hAnsi="Times New Roman" w:cs="Times New Roman"/>
          <w:sz w:val="24"/>
          <w:lang w:val="ro-RO"/>
        </w:rPr>
        <w:pict>
          <v:shape id="_x0000_i1025" o:spt="75" type="#_x0000_t75" style="height:159.6pt;width:210pt;" filled="f" o:preferrelative="t" stroked="f" coordsize="21600,21600">
            <v:path/>
            <v:fill on="f" focussize="0,0"/>
            <v:stroke on="f" joinstyle="miter"/>
            <v:imagedata r:id="rId6" o:title="ky-018"/>
            <o:lock v:ext="edit" aspectratio="t"/>
            <w10:wrap type="none"/>
            <w10:anchorlock/>
          </v:shape>
        </w:pict>
      </w:r>
    </w:p>
    <w:p w14:paraId="21590D5C">
      <w:pPr>
        <w:spacing w:line="360" w:lineRule="auto"/>
        <w:jc w:val="center"/>
        <w:rPr>
          <w:rFonts w:ascii="Times New Roman" w:hAnsi="Times New Roman" w:cs="Times New Roman"/>
          <w:sz w:val="24"/>
          <w:lang w:val="ro-RO"/>
        </w:rPr>
      </w:pPr>
      <w:r>
        <w:rPr>
          <w:rFonts w:ascii="Times New Roman" w:hAnsi="Times New Roman" w:cs="Times New Roman"/>
          <w:sz w:val="24"/>
          <w:lang w:val="ro-RO"/>
        </w:rPr>
        <w:t>Figura 1.1 – Fotorezistor în arduino</w:t>
      </w:r>
    </w:p>
    <w:p w14:paraId="70625451">
      <w:pPr>
        <w:spacing w:line="276" w:lineRule="auto"/>
        <w:ind w:firstLine="720"/>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 xml:space="preserve">Un fotorezistor (LDR) este o componentă pasivă care scade rezistența în ceea ce privește luminozitatea primitoare (lumină) pe suprafața sensibilă a componentei. Rezistența unui fotoresistor scade odată cu creșterea în intensitate a luminii incidente(fotoconductivitate). </w:t>
      </w:r>
      <w:r>
        <w:rPr>
          <w:rFonts w:ascii="Times New Roman" w:hAnsi="Times New Roman" w:cs="Times New Roman"/>
          <w:sz w:val="24"/>
          <w:szCs w:val="24"/>
          <w:shd w:val="clear" w:color="auto" w:fill="FFFFFF"/>
          <w:lang w:val="ro-RO"/>
        </w:rPr>
        <w:t>Fotorezistoarele sau LDR-urile sunt, de asemenea, utilizate în sistemele de securitate bazate pe laser pentru a detecta schimbarea intensității luminii atunci când o persoană / obiect trece prin fasciculul laser.</w:t>
      </w:r>
    </w:p>
    <w:p w14:paraId="074995B9">
      <w:pPr>
        <w:ind w:left="90" w:firstLine="619"/>
        <w:jc w:val="center"/>
        <w:rPr>
          <w:rFonts w:ascii="Times New Roman" w:hAnsi="Times New Roman" w:cs="Times New Roman"/>
          <w:sz w:val="24"/>
          <w:szCs w:val="24"/>
          <w:shd w:val="clear" w:color="auto" w:fill="FFFFFF"/>
          <w:lang w:val="ro-RO"/>
        </w:rPr>
      </w:pPr>
      <w:r>
        <w:drawing>
          <wp:inline distT="0" distB="0" distL="0" distR="0">
            <wp:extent cx="3403600" cy="17018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a:stretch>
                      <a:fillRect/>
                    </a:stretch>
                  </pic:blipFill>
                  <pic:spPr>
                    <a:xfrm>
                      <a:off x="0" y="0"/>
                      <a:ext cx="3407780" cy="1704064"/>
                    </a:xfrm>
                    <a:prstGeom prst="rect">
                      <a:avLst/>
                    </a:prstGeom>
                  </pic:spPr>
                </pic:pic>
              </a:graphicData>
            </a:graphic>
          </wp:inline>
        </w:drawing>
      </w:r>
    </w:p>
    <w:p w14:paraId="2D019C12">
      <w:pPr>
        <w:ind w:left="90" w:firstLine="619"/>
        <w:jc w:val="center"/>
        <w:rPr>
          <w:rFonts w:ascii="Times New Roman" w:hAnsi="Times New Roman" w:cs="Times New Roman"/>
          <w:sz w:val="24"/>
          <w:szCs w:val="24"/>
          <w:shd w:val="clear" w:color="auto" w:fill="FFFFFF"/>
          <w:lang w:val="ro-RO"/>
        </w:rPr>
      </w:pPr>
      <w:r>
        <w:rPr>
          <w:rFonts w:ascii="Times New Roman" w:hAnsi="Times New Roman" w:cs="Times New Roman"/>
          <w:sz w:val="24"/>
          <w:szCs w:val="24"/>
          <w:shd w:val="clear" w:color="auto" w:fill="FFFFFF"/>
          <w:lang w:val="ro-RO"/>
        </w:rPr>
        <w:t>Figura 1.2 – Principiul de funcționare a fotorezistorului</w:t>
      </w:r>
    </w:p>
    <w:p w14:paraId="6CF3EF31">
      <w:pPr>
        <w:spacing w:line="276" w:lineRule="auto"/>
        <w:ind w:firstLine="709"/>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Un senzor de voce foarte sensibil, cunoscut și sub numele de microfon sau traductor de voce, este un dispozitiv conceput pentru a detecta și a converti undele sonore în semnale electrice. Aceste semnale electrice pot fi apoi amplificate, procesate și analizate de dispozitive sau sisteme electronice. Termenul „de înaltă sensibilitate” implică faptul că senzorul este capabil să capteze chiar și semnale sonore foarte slabe sau de intensitate scăzută.</w:t>
      </w:r>
    </w:p>
    <w:p w14:paraId="27076949">
      <w:pPr>
        <w:spacing w:line="276" w:lineRule="auto"/>
        <w:ind w:firstLine="709"/>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Senzorul de voce de înaltă sensibilitate are două ieșiri:</w:t>
      </w:r>
    </w:p>
    <w:p w14:paraId="625EDEF3">
      <w:pPr>
        <w:pStyle w:val="7"/>
        <w:numPr>
          <w:ilvl w:val="0"/>
          <w:numId w:val="3"/>
        </w:numPr>
        <w:spacing w:line="276" w:lineRule="auto"/>
        <w:ind w:left="851" w:hanging="284"/>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AO, ieșire analogică, semnal de tensiune de ieșire în timp real al microfonului;</w:t>
      </w:r>
    </w:p>
    <w:p w14:paraId="6C9BEA6A">
      <w:pPr>
        <w:pStyle w:val="7"/>
        <w:numPr>
          <w:ilvl w:val="0"/>
          <w:numId w:val="3"/>
        </w:numPr>
        <w:spacing w:line="276" w:lineRule="auto"/>
        <w:ind w:left="851" w:hanging="284"/>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DO, atunci când intensitatea sunetului să atingă un anumit prag, ieșirea ridicată și scăzută.</w:t>
      </w:r>
    </w:p>
    <w:p w14:paraId="347CD20E">
      <w:pPr>
        <w:spacing w:line="276" w:lineRule="auto"/>
        <w:ind w:firstLine="709"/>
        <w:jc w:val="center"/>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pict>
          <v:shape id="_x0000_i1026" o:spt="75" type="#_x0000_t75" style="height:183pt;width:183pt;" filled="f" o:preferrelative="t" stroked="f" coordsize="21600,21600">
            <v:path/>
            <v:fill on="f" focussize="0,0"/>
            <v:stroke on="f" joinstyle="miter"/>
            <v:imagedata r:id="rId8" o:title="modul-microfon-high-sensitivity-sound-detction"/>
            <o:lock v:ext="edit" aspectratio="t"/>
            <w10:wrap type="none"/>
            <w10:anchorlock/>
          </v:shape>
        </w:pict>
      </w:r>
    </w:p>
    <w:p w14:paraId="33932C24">
      <w:pPr>
        <w:spacing w:line="360" w:lineRule="auto"/>
        <w:jc w:val="center"/>
        <w:rPr>
          <w:rFonts w:ascii="Times New Roman" w:hAnsi="Times New Roman" w:cs="Times New Roman"/>
          <w:sz w:val="24"/>
          <w:lang w:val="ro-RO"/>
        </w:rPr>
      </w:pPr>
      <w:r>
        <w:rPr>
          <w:rFonts w:ascii="Times New Roman" w:hAnsi="Times New Roman" w:cs="Times New Roman"/>
          <w:sz w:val="24"/>
          <w:lang w:val="ro-RO"/>
        </w:rPr>
        <w:t xml:space="preserve">Figura 1.3 – </w:t>
      </w:r>
      <w:r>
        <w:rPr>
          <w:rFonts w:ascii="Times New Roman" w:hAnsi="Times New Roman" w:eastAsia="Times New Roman" w:cs="Times New Roman"/>
          <w:sz w:val="24"/>
          <w:szCs w:val="24"/>
          <w:lang w:val="ro-RO"/>
        </w:rPr>
        <w:t>Senzor de voce</w:t>
      </w:r>
      <w:r>
        <w:rPr>
          <w:rFonts w:ascii="Times New Roman" w:hAnsi="Times New Roman" w:cs="Times New Roman"/>
          <w:sz w:val="24"/>
          <w:lang w:val="ro-RO"/>
        </w:rPr>
        <w:t xml:space="preserve"> în arduino</w:t>
      </w:r>
    </w:p>
    <w:p w14:paraId="30113EBD">
      <w:pPr>
        <w:spacing w:line="276" w:lineRule="auto"/>
        <w:ind w:firstLine="720"/>
        <w:jc w:val="both"/>
        <w:rPr>
          <w:rFonts w:ascii="Times New Roman" w:hAnsi="Times New Roman" w:eastAsia="Times New Roman" w:cs="Times New Roman"/>
          <w:sz w:val="24"/>
          <w:szCs w:val="24"/>
          <w:lang w:val="ro-RO"/>
        </w:rPr>
      </w:pPr>
      <w:r>
        <w:rPr>
          <w:rFonts w:ascii="Times New Roman" w:hAnsi="Times New Roman" w:cs="Times New Roman"/>
          <w:sz w:val="24"/>
          <w:szCs w:val="24"/>
          <w:shd w:val="clear" w:color="auto" w:fill="FFFFFF"/>
          <w:lang w:val="ro-RO"/>
        </w:rPr>
        <w:t>În figurele ce urmează sunt reprezentate  schema bloc a aplicației, funcțiile care întorc date filtrate sunt saturate, average, median.</w:t>
      </w:r>
    </w:p>
    <w:p w14:paraId="20A0B473">
      <w:pPr>
        <w:jc w:val="center"/>
        <w:rPr>
          <w:rFonts w:ascii="Times New Roman" w:hAnsi="Times New Roman" w:cs="Times New Roman"/>
          <w:b/>
          <w:bCs/>
          <w:sz w:val="24"/>
          <w:szCs w:val="24"/>
          <w:lang w:val="ro-RO"/>
        </w:rPr>
      </w:pPr>
    </w:p>
    <w:p w14:paraId="786FF487">
      <w:pPr>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sz w:val="24"/>
          <w:szCs w:val="24"/>
          <w:lang w:val="ro-RO"/>
        </w:rPr>
        <w:t>Filtrul "sare și piper" este o tehnică de filtrare utilizată pentru eliminarea zgomotelor impulsionale (sare și piper) din semnalele digitale sau imaginile digitale. Aceste zgomote sunt reprezentate de pixeli izolați cu valori extreme (sare - pixeli cu valori mari și piper - pixeli cu valori mici) într-o imagine. Acestea pot apărea, de exemplu, într-o imagine ca niște puncte albe sau negre izolate.</w:t>
      </w:r>
    </w:p>
    <w:p w14:paraId="7A04DD5E">
      <w:pPr>
        <w:rPr>
          <w:rFonts w:ascii="Times New Roman" w:hAnsi="Times New Roman" w:cs="Times New Roman"/>
          <w:sz w:val="24"/>
          <w:szCs w:val="24"/>
          <w:lang w:val="ro-RO"/>
        </w:rPr>
      </w:pPr>
      <w:r>
        <w:rPr>
          <w:rFonts w:ascii="Times New Roman" w:hAnsi="Times New Roman" w:cs="Times New Roman"/>
          <w:sz w:val="24"/>
          <w:szCs w:val="24"/>
          <w:lang w:val="ro-RO"/>
        </w:rPr>
        <w:t>Pentru a aplica filtrul "sare și piper", urmați acești pași:</w:t>
      </w:r>
    </w:p>
    <w:p w14:paraId="27AD68F2">
      <w:pPr>
        <w:pStyle w:val="7"/>
        <w:numPr>
          <w:ilvl w:val="0"/>
          <w:numId w:val="4"/>
        </w:numPr>
        <w:rPr>
          <w:rFonts w:ascii="Times New Roman" w:hAnsi="Times New Roman" w:cs="Times New Roman"/>
          <w:sz w:val="24"/>
          <w:szCs w:val="24"/>
          <w:lang w:val="ro-RO"/>
        </w:rPr>
      </w:pPr>
      <w:r>
        <w:rPr>
          <w:rFonts w:ascii="Times New Roman" w:hAnsi="Times New Roman" w:cs="Times New Roman"/>
          <w:b/>
          <w:sz w:val="24"/>
          <w:szCs w:val="24"/>
          <w:lang w:val="ro-RO"/>
        </w:rPr>
        <w:t>Detectarea pixelilor de sare și piper</w:t>
      </w:r>
      <w:r>
        <w:rPr>
          <w:rFonts w:ascii="Times New Roman" w:hAnsi="Times New Roman" w:cs="Times New Roman"/>
          <w:sz w:val="24"/>
          <w:szCs w:val="24"/>
          <w:lang w:val="ro-RO"/>
        </w:rPr>
        <w:t>: Identificați și evidențiați pixelii din imagine care au valori extrem de mari (sare) sau extrem de mici (piper). Acești pixeli trebuie să fie izolați și să difere semnificativ de valorile vecinilor lor.</w:t>
      </w:r>
    </w:p>
    <w:p w14:paraId="429FC0E3">
      <w:pPr>
        <w:pStyle w:val="7"/>
        <w:numPr>
          <w:ilvl w:val="0"/>
          <w:numId w:val="4"/>
        </w:numPr>
        <w:rPr>
          <w:rFonts w:ascii="Times New Roman" w:hAnsi="Times New Roman" w:cs="Times New Roman"/>
          <w:sz w:val="24"/>
          <w:szCs w:val="24"/>
          <w:lang w:val="ro-RO"/>
        </w:rPr>
      </w:pPr>
      <w:r>
        <w:rPr>
          <w:rFonts w:ascii="Times New Roman" w:hAnsi="Times New Roman" w:cs="Times New Roman"/>
          <w:b/>
          <w:sz w:val="24"/>
          <w:szCs w:val="24"/>
          <w:lang w:val="ro-RO"/>
        </w:rPr>
        <w:t>Aplicarea filtrului</w:t>
      </w:r>
      <w:r>
        <w:rPr>
          <w:rFonts w:ascii="Times New Roman" w:hAnsi="Times New Roman" w:cs="Times New Roman"/>
          <w:sz w:val="24"/>
          <w:szCs w:val="24"/>
          <w:lang w:val="ro-RO"/>
        </w:rPr>
        <w:t>: Înlocuiți valorile extreme ale pixelilor identificați (sare și piper) cu valori medii bazate pe vecinii lor. O modalitate comună este să înlocuiți aceste valori cu media aritmetică a vecinilor pixelilor.</w:t>
      </w:r>
    </w:p>
    <w:p w14:paraId="05B7AE6B">
      <w:pPr>
        <w:pStyle w:val="7"/>
        <w:numPr>
          <w:ilvl w:val="0"/>
          <w:numId w:val="4"/>
        </w:numPr>
        <w:rPr>
          <w:rFonts w:ascii="Times New Roman" w:hAnsi="Times New Roman" w:cs="Times New Roman"/>
          <w:sz w:val="24"/>
          <w:szCs w:val="24"/>
          <w:lang w:val="ro-RO"/>
        </w:rPr>
      </w:pPr>
      <w:r>
        <w:rPr>
          <w:rFonts w:ascii="Times New Roman" w:hAnsi="Times New Roman" w:cs="Times New Roman"/>
          <w:b/>
          <w:sz w:val="24"/>
          <w:szCs w:val="24"/>
          <w:lang w:val="ro-RO"/>
        </w:rPr>
        <w:t>Determinarea vecinilor pentru fiecare pixel:</w:t>
      </w:r>
      <w:r>
        <w:rPr>
          <w:rFonts w:ascii="Times New Roman" w:hAnsi="Times New Roman" w:cs="Times New Roman"/>
          <w:sz w:val="24"/>
          <w:szCs w:val="24"/>
          <w:lang w:val="ro-RO"/>
        </w:rPr>
        <w:t xml:space="preserve"> Alegeți o fereastră (de exemplu, o matrice 3x3 sau 5x5) în jurul fiecărui pixel și determinați vecinii acestuia.</w:t>
      </w:r>
    </w:p>
    <w:p w14:paraId="72AAEC33">
      <w:pPr>
        <w:pStyle w:val="7"/>
        <w:numPr>
          <w:ilvl w:val="0"/>
          <w:numId w:val="4"/>
        </w:numPr>
        <w:rPr>
          <w:rFonts w:ascii="Times New Roman" w:hAnsi="Times New Roman" w:cs="Times New Roman"/>
          <w:sz w:val="24"/>
          <w:szCs w:val="24"/>
          <w:lang w:val="ro-RO"/>
        </w:rPr>
      </w:pPr>
      <w:r>
        <w:rPr>
          <w:rFonts w:ascii="Times New Roman" w:hAnsi="Times New Roman" w:cs="Times New Roman"/>
          <w:b/>
          <w:sz w:val="24"/>
          <w:szCs w:val="24"/>
          <w:lang w:val="ro-RO"/>
        </w:rPr>
        <w:t>Calcularea mediei vecinilor:</w:t>
      </w:r>
      <w:r>
        <w:rPr>
          <w:rFonts w:ascii="Times New Roman" w:hAnsi="Times New Roman" w:cs="Times New Roman"/>
          <w:sz w:val="24"/>
          <w:szCs w:val="24"/>
          <w:lang w:val="ro-RO"/>
        </w:rPr>
        <w:t xml:space="preserve"> Calculează media valorilor vecinilor pentru fiecare pixel. Aceasta poate fi media aritmetică sau o altă metodă de calculare a mediei.</w:t>
      </w:r>
    </w:p>
    <w:p w14:paraId="22345C9C">
      <w:pPr>
        <w:pStyle w:val="7"/>
        <w:numPr>
          <w:ilvl w:val="0"/>
          <w:numId w:val="4"/>
        </w:numPr>
        <w:rPr>
          <w:rFonts w:ascii="Times New Roman" w:hAnsi="Times New Roman" w:cs="Times New Roman"/>
          <w:sz w:val="24"/>
          <w:szCs w:val="24"/>
          <w:lang w:val="ro-RO"/>
        </w:rPr>
      </w:pPr>
      <w:r>
        <w:rPr>
          <w:rFonts w:ascii="Times New Roman" w:hAnsi="Times New Roman" w:cs="Times New Roman"/>
          <w:b/>
          <w:sz w:val="24"/>
          <w:szCs w:val="24"/>
          <w:lang w:val="ro-RO"/>
        </w:rPr>
        <w:t>Înlocuirea pixelilor de sare și piper:</w:t>
      </w:r>
      <w:r>
        <w:rPr>
          <w:rFonts w:ascii="Times New Roman" w:hAnsi="Times New Roman" w:cs="Times New Roman"/>
          <w:sz w:val="24"/>
          <w:szCs w:val="24"/>
          <w:lang w:val="ro-RO"/>
        </w:rPr>
        <w:t xml:space="preserve"> Înlocuiți valorile extreme ale pixelilor (sare și piper) cu media calculată a vecinilor.</w:t>
      </w:r>
    </w:p>
    <w:p w14:paraId="4DD19EB8">
      <w:pPr>
        <w:rPr>
          <w:rFonts w:ascii="Times New Roman" w:hAnsi="Times New Roman" w:cs="Times New Roman"/>
          <w:sz w:val="24"/>
          <w:szCs w:val="24"/>
          <w:lang w:val="ro-RO"/>
        </w:rPr>
      </w:pPr>
    </w:p>
    <w:p w14:paraId="7DC2CEB5">
      <w:pPr>
        <w:jc w:val="center"/>
        <w:rPr>
          <w:rFonts w:ascii="Times New Roman" w:hAnsi="Times New Roman" w:cs="Times New Roman"/>
          <w:b/>
          <w:bCs/>
          <w:sz w:val="24"/>
          <w:szCs w:val="24"/>
          <w:lang w:val="ro-RO"/>
        </w:rPr>
      </w:pPr>
      <w:r>
        <w:rPr>
          <w:rFonts w:ascii="Times New Roman" w:hAnsi="Times New Roman" w:cs="Times New Roman"/>
          <w:b/>
          <w:bCs/>
          <w:sz w:val="24"/>
          <w:szCs w:val="24"/>
        </w:rPr>
        <w:drawing>
          <wp:inline distT="0" distB="0" distL="0" distR="0">
            <wp:extent cx="2223135" cy="528066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40491" cy="5321622"/>
                    </a:xfrm>
                    <a:prstGeom prst="rect">
                      <a:avLst/>
                    </a:prstGeom>
                    <a:noFill/>
                    <a:ln>
                      <a:noFill/>
                    </a:ln>
                  </pic:spPr>
                </pic:pic>
              </a:graphicData>
            </a:graphic>
          </wp:inline>
        </w:drawing>
      </w:r>
      <w:r>
        <w:rPr>
          <w:rFonts w:ascii="Times New Roman" w:hAnsi="Times New Roman" w:cs="Times New Roman"/>
          <w:b/>
          <w:bCs/>
          <w:sz w:val="24"/>
          <w:szCs w:val="24"/>
          <w:lang w:val="ro-RO"/>
        </w:rPr>
        <w:t xml:space="preserve">                                  </w:t>
      </w:r>
      <w:r>
        <w:rPr>
          <w:rFonts w:ascii="Times New Roman" w:hAnsi="Times New Roman" w:cs="Times New Roman"/>
          <w:b/>
          <w:bCs/>
          <w:sz w:val="24"/>
          <w:szCs w:val="24"/>
        </w:rPr>
        <w:drawing>
          <wp:inline distT="0" distB="0" distL="0" distR="0">
            <wp:extent cx="1721485" cy="33839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62798" cy="3463993"/>
                    </a:xfrm>
                    <a:prstGeom prst="rect">
                      <a:avLst/>
                    </a:prstGeom>
                    <a:noFill/>
                    <a:ln>
                      <a:noFill/>
                    </a:ln>
                  </pic:spPr>
                </pic:pic>
              </a:graphicData>
            </a:graphic>
          </wp:inline>
        </w:drawing>
      </w:r>
    </w:p>
    <w:p w14:paraId="3580FC1A">
      <w:pPr>
        <w:jc w:val="center"/>
        <w:rPr>
          <w:rFonts w:ascii="Times New Roman" w:hAnsi="Times New Roman" w:cs="Times New Roman"/>
          <w:sz w:val="24"/>
          <w:szCs w:val="24"/>
          <w:lang w:val="ro-RO"/>
        </w:rPr>
      </w:pPr>
      <w:r>
        <w:rPr>
          <w:rFonts w:ascii="Times New Roman" w:hAnsi="Times New Roman" w:cs="Times New Roman"/>
          <w:sz w:val="24"/>
          <w:szCs w:val="24"/>
          <w:lang w:val="ro-RO"/>
        </w:rPr>
        <w:t>Figura 1.5 – Schema bloc funcției Median                Figura 1.6 – Schema bloc funcției Average</w:t>
      </w:r>
    </w:p>
    <w:p w14:paraId="30543F26">
      <w:pPr>
        <w:spacing w:line="360" w:lineRule="auto"/>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Filtrul median este o tehnică comună de prelucrare a imaginilor utilizată pentru reducerea zgomotelor, în special a zgomotelor de tip impuls, cum ar fi zgomotul de "sare și piper". Acest filtru se bazează pe calcularea medianei unui grup de pixeli din jurul fiecărui pixel din imaginea de intrare. Pixelul central este apoi înlocuit cu valoarea mediană calculată. Acest proces ajută la eliminarea pixelilor cu valori extrem de mari sau mici, precum și la menținerea contururilor și detaliilor din imagine.</w:t>
      </w:r>
    </w:p>
    <w:p w14:paraId="2B075625">
      <w:pPr>
        <w:spacing w:line="360" w:lineRule="auto"/>
        <w:rPr>
          <w:rFonts w:ascii="Times New Roman" w:hAnsi="Times New Roman" w:cs="Times New Roman"/>
          <w:sz w:val="24"/>
          <w:lang w:val="ro-RO"/>
        </w:rPr>
      </w:pPr>
      <w:r>
        <w:rPr>
          <w:rFonts w:ascii="Times New Roman" w:hAnsi="Times New Roman" w:cs="Times New Roman"/>
          <w:sz w:val="24"/>
          <w:lang w:val="ro-RO"/>
        </w:rPr>
        <w:t>Iată cum funcționează filtrul median:</w:t>
      </w:r>
    </w:p>
    <w:p w14:paraId="53808BE7">
      <w:pPr>
        <w:pStyle w:val="7"/>
        <w:numPr>
          <w:ilvl w:val="0"/>
          <w:numId w:val="5"/>
        </w:numPr>
        <w:spacing w:line="360" w:lineRule="auto"/>
        <w:rPr>
          <w:rFonts w:ascii="Times New Roman" w:hAnsi="Times New Roman" w:cs="Times New Roman"/>
          <w:sz w:val="24"/>
          <w:lang w:val="ro-RO"/>
        </w:rPr>
      </w:pPr>
      <w:r>
        <w:rPr>
          <w:rFonts w:ascii="Times New Roman" w:hAnsi="Times New Roman" w:cs="Times New Roman"/>
          <w:b/>
          <w:sz w:val="24"/>
          <w:lang w:val="ro-RO"/>
        </w:rPr>
        <w:t xml:space="preserve">Selectarea ferestrei și identificarea pixelilor din jur: </w:t>
      </w:r>
      <w:r>
        <w:rPr>
          <w:rFonts w:ascii="Times New Roman" w:hAnsi="Times New Roman" w:cs="Times New Roman"/>
          <w:sz w:val="24"/>
          <w:lang w:val="ro-RO"/>
        </w:rPr>
        <w:t>Alegeți o fereastră (de exemplu, o matrice 3x3 sau 5x5) și identificați pixelii din jurul pixelului central pentru fiecare pixel din imagine.</w:t>
      </w:r>
    </w:p>
    <w:p w14:paraId="0583FB2F">
      <w:pPr>
        <w:pStyle w:val="7"/>
        <w:numPr>
          <w:ilvl w:val="0"/>
          <w:numId w:val="5"/>
        </w:numPr>
        <w:spacing w:line="360" w:lineRule="auto"/>
        <w:rPr>
          <w:rFonts w:ascii="Times New Roman" w:hAnsi="Times New Roman" w:cs="Times New Roman"/>
          <w:sz w:val="24"/>
          <w:lang w:val="ro-RO"/>
        </w:rPr>
      </w:pPr>
      <w:r>
        <w:rPr>
          <w:rFonts w:ascii="Times New Roman" w:hAnsi="Times New Roman" w:cs="Times New Roman"/>
          <w:b/>
          <w:sz w:val="24"/>
          <w:lang w:val="ro-RO"/>
        </w:rPr>
        <w:t>Sortarea valorilor pixelilor din fereastră:</w:t>
      </w:r>
      <w:r>
        <w:rPr>
          <w:rFonts w:ascii="Times New Roman" w:hAnsi="Times New Roman" w:cs="Times New Roman"/>
          <w:sz w:val="24"/>
          <w:lang w:val="ro-RO"/>
        </w:rPr>
        <w:t xml:space="preserve"> Sortați valorile pixelilor identificați în pasul anterior în ordine crescătoare sau descrescătoare.</w:t>
      </w:r>
    </w:p>
    <w:p w14:paraId="3347DA85">
      <w:pPr>
        <w:pStyle w:val="7"/>
        <w:numPr>
          <w:ilvl w:val="0"/>
          <w:numId w:val="5"/>
        </w:numPr>
        <w:spacing w:line="360" w:lineRule="auto"/>
        <w:rPr>
          <w:rFonts w:ascii="Times New Roman" w:hAnsi="Times New Roman" w:cs="Times New Roman"/>
          <w:sz w:val="24"/>
          <w:lang w:val="ro-RO"/>
        </w:rPr>
      </w:pPr>
      <w:r>
        <w:rPr>
          <w:rFonts w:ascii="Times New Roman" w:hAnsi="Times New Roman" w:cs="Times New Roman"/>
          <w:b/>
          <w:sz w:val="24"/>
          <w:lang w:val="ro-RO"/>
        </w:rPr>
        <w:t>Calcularea medianei:</w:t>
      </w:r>
      <w:r>
        <w:rPr>
          <w:rFonts w:ascii="Times New Roman" w:hAnsi="Times New Roman" w:cs="Times New Roman"/>
          <w:sz w:val="24"/>
          <w:lang w:val="ro-RO"/>
        </w:rPr>
        <w:t xml:space="preserve"> Identificați valoarea mediană din setul sortat de pixeli. Dacă numărul de pixeli este par, media dintre cele două valori de mijloc este considerată mediană.</w:t>
      </w:r>
    </w:p>
    <w:p w14:paraId="6696ECBE">
      <w:pPr>
        <w:pStyle w:val="7"/>
        <w:numPr>
          <w:ilvl w:val="0"/>
          <w:numId w:val="5"/>
        </w:numPr>
        <w:spacing w:line="360" w:lineRule="auto"/>
        <w:rPr>
          <w:rFonts w:ascii="Times New Roman" w:hAnsi="Times New Roman" w:cs="Times New Roman"/>
          <w:sz w:val="24"/>
          <w:lang w:val="ro-RO"/>
        </w:rPr>
      </w:pPr>
      <w:r>
        <w:rPr>
          <w:rFonts w:ascii="Times New Roman" w:hAnsi="Times New Roman" w:cs="Times New Roman"/>
          <w:b/>
          <w:sz w:val="24"/>
          <w:lang w:val="ro-RO"/>
        </w:rPr>
        <w:t>Înlocuirea pixelului central:</w:t>
      </w:r>
      <w:r>
        <w:rPr>
          <w:rFonts w:ascii="Times New Roman" w:hAnsi="Times New Roman" w:cs="Times New Roman"/>
          <w:sz w:val="24"/>
          <w:lang w:val="ro-RO"/>
        </w:rPr>
        <w:t xml:space="preserve"> Înlocuiți valoarea pixelului central cu valoarea mediană calculată.</w:t>
      </w:r>
    </w:p>
    <w:p w14:paraId="4705195A">
      <w:pPr>
        <w:spacing w:line="360" w:lineRule="auto"/>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Acest proces se repetă pentru fiecare pixel din imaginea de intrare, aplicând filtrul median și generând astfel imaginea de ieșire cu zgomot redus.</w:t>
      </w:r>
    </w:p>
    <w:p w14:paraId="26B51029">
      <w:pPr>
        <w:rPr>
          <w:rFonts w:ascii="Times New Roman" w:hAnsi="Times New Roman" w:cs="Times New Roman"/>
          <w:sz w:val="24"/>
          <w:szCs w:val="24"/>
          <w:lang w:val="ro-RO"/>
        </w:rPr>
      </w:pPr>
      <w:r>
        <w:rPr>
          <w:rFonts w:ascii="Times New Roman" w:hAnsi="Times New Roman" w:cs="Times New Roman"/>
          <w:sz w:val="24"/>
          <w:szCs w:val="24"/>
          <w:lang w:val="ro-RO"/>
        </w:rPr>
        <w:t>Senzori: Senzorii sunt dispozitive care detectează sau măsoară anumite proprietăți fizice sau chimice din mediu. În acest laborator, sunt utilizați senzori analogici și digitali pentru a măsura luminozitatea, temperatura și intensitatea sunetului.</w:t>
      </w:r>
    </w:p>
    <w:p w14:paraId="0B39BD21">
      <w:pPr>
        <w:rPr>
          <w:rFonts w:ascii="Times New Roman" w:hAnsi="Times New Roman" w:cs="Times New Roman"/>
          <w:sz w:val="24"/>
          <w:szCs w:val="24"/>
          <w:lang w:val="ro-RO"/>
        </w:rPr>
      </w:pPr>
      <w:r>
        <w:rPr>
          <w:rFonts w:ascii="Times New Roman" w:hAnsi="Times New Roman" w:cs="Times New Roman"/>
          <w:sz w:val="24"/>
          <w:szCs w:val="24"/>
          <w:lang w:val="ro-RO"/>
        </w:rPr>
        <w:t>Filtre digitale: Filtrele digitale sunt utilizate pentru a procesa semnalele digitale și a elimina zgomotele sau a extrage informații utile din ele. În laborator, sunt folosite filtre digitale pentru a condiționa semnalul de la senzori.</w:t>
      </w:r>
    </w:p>
    <w:p w14:paraId="790F3A41">
      <w:pPr>
        <w:rPr>
          <w:rFonts w:ascii="Times New Roman" w:hAnsi="Times New Roman" w:cs="Times New Roman"/>
          <w:sz w:val="24"/>
          <w:szCs w:val="24"/>
          <w:lang w:val="ro-RO"/>
        </w:rPr>
      </w:pPr>
      <w:r>
        <w:rPr>
          <w:rFonts w:ascii="Times New Roman" w:hAnsi="Times New Roman" w:cs="Times New Roman"/>
          <w:sz w:val="24"/>
          <w:szCs w:val="24"/>
          <w:lang w:val="ro-RO"/>
        </w:rPr>
        <w:t>Saturarea semnalului: Saturarea se referă la limitarea semnalului la anumite limite, astfel încât să rămână într-un anumit interval. În laborator, acest concept este aplicat pentru a asigura că valorile măsurate nu depășesc limitele acceptate.</w:t>
      </w:r>
    </w:p>
    <w:p w14:paraId="583ACA45">
      <w:pPr>
        <w:rPr>
          <w:rFonts w:ascii="Times New Roman" w:hAnsi="Times New Roman" w:cs="Times New Roman"/>
          <w:sz w:val="24"/>
          <w:szCs w:val="24"/>
          <w:lang w:val="ro-RO"/>
        </w:rPr>
      </w:pPr>
      <w:r>
        <w:rPr>
          <w:rFonts w:ascii="Times New Roman" w:hAnsi="Times New Roman" w:cs="Times New Roman"/>
          <w:sz w:val="24"/>
          <w:szCs w:val="24"/>
          <w:lang w:val="ro-RO"/>
        </w:rPr>
        <w:t>Mediana și Media: Mediana este valoarea centrală a unui set de date ordonate, în timp ce media este media aritmetică a valorilor. Aceste concepte sunt utilizate pentru a obține valori reprezentative din datele măsurate.</w:t>
      </w:r>
    </w:p>
    <w:p w14:paraId="48A672F4">
      <w:pPr>
        <w:rPr>
          <w:rFonts w:ascii="Times New Roman" w:hAnsi="Times New Roman" w:cs="Times New Roman"/>
          <w:sz w:val="24"/>
          <w:szCs w:val="24"/>
          <w:lang w:val="ro-RO"/>
        </w:rPr>
      </w:pPr>
      <w:r>
        <w:rPr>
          <w:rFonts w:ascii="Times New Roman" w:hAnsi="Times New Roman" w:cs="Times New Roman"/>
          <w:sz w:val="24"/>
          <w:szCs w:val="24"/>
          <w:lang w:val="ro-RO"/>
        </w:rPr>
        <w:t>Mapează valorile: Maparea implică transformarea unei valori dintr-un interval în altul. Acest lucru este folosit pentru a traduce valorile senzorilor în unități de măsură corespunzătoare, precum luminozitatea sau intensitatea sunetului.</w:t>
      </w:r>
    </w:p>
    <w:p w14:paraId="644E30DA">
      <w:pPr>
        <w:spacing w:line="360" w:lineRule="auto"/>
        <w:rPr>
          <w:rFonts w:ascii="Times New Roman" w:hAnsi="Times New Roman" w:cs="Times New Roman"/>
          <w:sz w:val="24"/>
          <w:lang w:val="ro-RO"/>
        </w:rPr>
      </w:pPr>
    </w:p>
    <w:p w14:paraId="432F493F">
      <w:pPr>
        <w:spacing w:line="360" w:lineRule="auto"/>
        <w:jc w:val="both"/>
        <w:rPr>
          <w:rFonts w:ascii="Times New Roman" w:hAnsi="Times New Roman" w:cs="Times New Roman"/>
          <w:sz w:val="24"/>
          <w:lang w:val="ro-RO"/>
        </w:rPr>
      </w:pPr>
    </w:p>
    <w:p w14:paraId="29AA73DA">
      <w:pPr>
        <w:spacing w:line="360" w:lineRule="auto"/>
        <w:jc w:val="both"/>
        <w:rPr>
          <w:rFonts w:ascii="Times New Roman" w:hAnsi="Times New Roman" w:cs="Times New Roman"/>
          <w:sz w:val="24"/>
          <w:lang w:val="ro-RO"/>
        </w:rPr>
      </w:pPr>
    </w:p>
    <w:p w14:paraId="0B2B4A17">
      <w:pPr>
        <w:rPr>
          <w:rFonts w:ascii="Times New Roman" w:hAnsi="Times New Roman" w:cs="Times New Roman"/>
          <w:sz w:val="24"/>
          <w:szCs w:val="24"/>
          <w:lang w:val="ro-RO"/>
        </w:rPr>
      </w:pPr>
      <w:r>
        <w:rPr>
          <w:rFonts w:ascii="Times New Roman" w:hAnsi="Times New Roman" w:cs="Times New Roman"/>
          <w:sz w:val="24"/>
          <w:szCs w:val="24"/>
          <w:lang w:val="ro-RO"/>
        </w:rPr>
        <w:t>Pentru efectuarea sarcinii propuse vor fi necesare următoarele elemente pentru construirea circuitului:</w:t>
      </w:r>
    </w:p>
    <w:p w14:paraId="16C60A4F">
      <w:pPr>
        <w:pStyle w:val="7"/>
        <w:numPr>
          <w:ilvl w:val="0"/>
          <w:numId w:val="6"/>
        </w:numPr>
        <w:rPr>
          <w:rFonts w:ascii="Times New Roman" w:hAnsi="Times New Roman" w:cs="Times New Roman"/>
          <w:sz w:val="24"/>
          <w:szCs w:val="24"/>
          <w:lang w:val="ro-RO"/>
        </w:rPr>
      </w:pPr>
      <w:r>
        <w:rPr>
          <w:rFonts w:ascii="Times New Roman" w:hAnsi="Times New Roman" w:cs="Times New Roman"/>
          <w:sz w:val="24"/>
          <w:szCs w:val="24"/>
          <w:lang w:val="ro-RO"/>
        </w:rPr>
        <w:t>Placa Arduino;</w:t>
      </w:r>
    </w:p>
    <w:p w14:paraId="468623C8">
      <w:pPr>
        <w:pStyle w:val="7"/>
        <w:numPr>
          <w:ilvl w:val="0"/>
          <w:numId w:val="6"/>
        </w:numPr>
        <w:rPr>
          <w:rFonts w:ascii="Times New Roman" w:hAnsi="Times New Roman" w:cs="Times New Roman"/>
          <w:sz w:val="24"/>
          <w:szCs w:val="24"/>
          <w:lang w:val="ro-RO"/>
        </w:rPr>
      </w:pPr>
      <w:r>
        <w:rPr>
          <w:rFonts w:ascii="Times New Roman" w:hAnsi="Times New Roman" w:cs="Times New Roman"/>
          <w:sz w:val="24"/>
          <w:szCs w:val="24"/>
          <w:lang w:val="ro-RO"/>
        </w:rPr>
        <w:t>LCD;</w:t>
      </w:r>
    </w:p>
    <w:p w14:paraId="23179A82">
      <w:pPr>
        <w:pStyle w:val="7"/>
        <w:numPr>
          <w:ilvl w:val="0"/>
          <w:numId w:val="6"/>
        </w:numPr>
        <w:rPr>
          <w:rFonts w:ascii="Times New Roman" w:hAnsi="Times New Roman" w:cs="Times New Roman"/>
          <w:sz w:val="24"/>
          <w:szCs w:val="24"/>
          <w:lang w:val="ro-RO"/>
        </w:rPr>
      </w:pPr>
      <w:r>
        <w:rPr>
          <w:rFonts w:ascii="Times New Roman" w:hAnsi="Times New Roman" w:cs="Times New Roman"/>
          <w:sz w:val="24"/>
          <w:szCs w:val="24"/>
          <w:lang w:val="ro-RO"/>
        </w:rPr>
        <w:t>Fotorezistor;</w:t>
      </w:r>
    </w:p>
    <w:p w14:paraId="5B8F2173">
      <w:pPr>
        <w:pStyle w:val="7"/>
        <w:numPr>
          <w:ilvl w:val="0"/>
          <w:numId w:val="6"/>
        </w:numPr>
        <w:rPr>
          <w:rFonts w:ascii="Times New Roman" w:hAnsi="Times New Roman" w:cs="Times New Roman"/>
          <w:sz w:val="28"/>
          <w:szCs w:val="24"/>
          <w:lang w:val="ro-RO"/>
        </w:rPr>
      </w:pPr>
      <w:r>
        <w:rPr>
          <w:rFonts w:ascii="Times New Roman" w:hAnsi="Times New Roman" w:cs="Times New Roman"/>
          <w:sz w:val="24"/>
        </w:rPr>
        <w:t>High-sensitive Voice Sensor</w:t>
      </w:r>
      <w:r>
        <w:rPr>
          <w:rFonts w:ascii="Times New Roman" w:hAnsi="Times New Roman" w:cs="Times New Roman"/>
          <w:sz w:val="28"/>
          <w:szCs w:val="24"/>
          <w:lang w:val="ro-RO"/>
        </w:rPr>
        <w:t>;</w:t>
      </w:r>
    </w:p>
    <w:p w14:paraId="1D0329C6">
      <w:pPr>
        <w:pStyle w:val="7"/>
        <w:numPr>
          <w:ilvl w:val="0"/>
          <w:numId w:val="6"/>
        </w:numPr>
        <w:rPr>
          <w:rFonts w:ascii="Times New Roman" w:hAnsi="Times New Roman" w:cs="Times New Roman"/>
          <w:sz w:val="24"/>
          <w:szCs w:val="24"/>
          <w:lang w:val="ro-RO"/>
        </w:rPr>
      </w:pPr>
      <w:r>
        <w:rPr>
          <w:rFonts w:ascii="Times New Roman" w:hAnsi="Times New Roman" w:cs="Times New Roman"/>
          <w:sz w:val="24"/>
          <w:szCs w:val="24"/>
          <w:lang w:val="ro-RO"/>
        </w:rPr>
        <w:t>Fire de conexiune.</w:t>
      </w:r>
    </w:p>
    <w:p w14:paraId="1D66411C">
      <w:pPr>
        <w:spacing w:line="360" w:lineRule="auto"/>
        <w:jc w:val="both"/>
        <w:rPr>
          <w:rFonts w:ascii="Times New Roman" w:hAnsi="Times New Roman" w:cs="Times New Roman"/>
          <w:sz w:val="24"/>
          <w:lang w:val="ro-RO"/>
        </w:rPr>
      </w:pPr>
      <w:r>
        <w:rPr>
          <w:rFonts w:ascii="Times New Roman" w:hAnsi="Times New Roman" w:cs="Times New Roman"/>
          <w:sz w:val="24"/>
          <w:lang w:val="ro-RO"/>
        </w:rPr>
        <w:t>Pașii de executare a creării sistemului:</w:t>
      </w:r>
    </w:p>
    <w:p w14:paraId="76DCA124">
      <w:pPr>
        <w:pStyle w:val="7"/>
        <w:numPr>
          <w:ilvl w:val="0"/>
          <w:numId w:val="7"/>
        </w:numPr>
        <w:rPr>
          <w:rFonts w:ascii="Times New Roman" w:hAnsi="Times New Roman" w:cs="Times New Roman"/>
          <w:sz w:val="24"/>
          <w:lang w:val="ro-RO"/>
        </w:rPr>
      </w:pPr>
      <w:r>
        <w:rPr>
          <w:rFonts w:ascii="Times New Roman" w:hAnsi="Times New Roman" w:cs="Times New Roman"/>
          <w:sz w:val="24"/>
          <w:lang w:val="ro-RO"/>
        </w:rPr>
        <w:t>Pentru început de la 5V se conectează la secțiunea + de la beardBoard, iar de la GND la secțiunea -.</w:t>
      </w:r>
    </w:p>
    <w:p w14:paraId="091ED758">
      <w:pPr>
        <w:pStyle w:val="7"/>
        <w:numPr>
          <w:ilvl w:val="0"/>
          <w:numId w:val="7"/>
        </w:numPr>
        <w:rPr>
          <w:rFonts w:ascii="Times New Roman" w:hAnsi="Times New Roman" w:cs="Times New Roman"/>
          <w:sz w:val="24"/>
          <w:lang w:val="ro-RO"/>
        </w:rPr>
      </w:pPr>
      <w:r>
        <w:rPr>
          <w:rFonts w:ascii="Times New Roman" w:hAnsi="Times New Roman" w:cs="Times New Roman"/>
          <w:sz w:val="24"/>
          <w:lang w:val="ro-RO"/>
        </w:rPr>
        <w:t>Se conectează fototrezistorul conform figurii 1.7, astfel că din partea stângă să fie semnal analogic A0 și  GND, iar la partea dreaptă energie de la 5V. În realitate el are 3 secțiuni nu două, deci cea din mijloc e pentru semnalul analogic.</w:t>
      </w:r>
    </w:p>
    <w:p w14:paraId="7F3808C8">
      <w:pPr>
        <w:pStyle w:val="7"/>
        <w:numPr>
          <w:ilvl w:val="0"/>
          <w:numId w:val="7"/>
        </w:numPr>
        <w:rPr>
          <w:rFonts w:ascii="Times New Roman" w:hAnsi="Times New Roman" w:cs="Times New Roman"/>
          <w:sz w:val="24"/>
          <w:lang w:val="ro-RO"/>
        </w:rPr>
      </w:pPr>
      <w:r>
        <w:rPr>
          <w:rFonts w:ascii="Times New Roman" w:hAnsi="Times New Roman" w:cs="Times New Roman"/>
          <w:sz w:val="24"/>
          <w:lang w:val="ro-RO"/>
        </w:rPr>
        <w:t>Se conectează senzorul de voce, unde la piciorul cu + se pune 5V, la A0 - semnalul analogic A1 și la G - GND.</w:t>
      </w:r>
    </w:p>
    <w:p w14:paraId="12A8934C">
      <w:pPr>
        <w:pStyle w:val="7"/>
        <w:numPr>
          <w:ilvl w:val="0"/>
          <w:numId w:val="7"/>
        </w:numPr>
        <w:rPr>
          <w:rFonts w:ascii="Times New Roman" w:hAnsi="Times New Roman" w:cs="Times New Roman"/>
          <w:sz w:val="24"/>
          <w:lang w:val="ro-RO"/>
        </w:rPr>
      </w:pPr>
      <w:r>
        <w:rPr>
          <w:rFonts w:ascii="Times New Roman" w:hAnsi="Times New Roman" w:cs="Times New Roman"/>
          <w:sz w:val="24"/>
          <w:lang w:val="ro-RO"/>
        </w:rPr>
        <w:t xml:space="preserve">Se conectează LCD </w:t>
      </w:r>
      <w:r>
        <w:rPr>
          <w:rFonts w:hint="default" w:ascii="Times New Roman" w:hAnsi="Times New Roman" w:cs="Times New Roman"/>
          <w:sz w:val="24"/>
          <w:lang w:val="ro-RO"/>
        </w:rPr>
        <w:t>.</w:t>
      </w:r>
    </w:p>
    <w:p w14:paraId="4E41B687">
      <w:pPr>
        <w:pStyle w:val="7"/>
        <w:spacing w:line="360" w:lineRule="auto"/>
        <w:ind w:left="0"/>
        <w:jc w:val="both"/>
        <w:rPr>
          <w:rFonts w:ascii="Times New Roman" w:hAnsi="Times New Roman" w:cs="Times New Roman"/>
          <w:sz w:val="24"/>
          <w:lang w:val="ro-RO"/>
        </w:rPr>
      </w:pPr>
      <w:r>
        <w:rPr>
          <w:rFonts w:ascii="Times New Roman" w:hAnsi="Times New Roman" w:cs="Times New Roman"/>
          <w:sz w:val="24"/>
          <w:lang w:val="ro-RO"/>
        </w:rPr>
        <w:tab/>
      </w:r>
    </w:p>
    <w:p w14:paraId="1E5D370F">
      <w:pPr>
        <w:pStyle w:val="7"/>
        <w:spacing w:line="360" w:lineRule="auto"/>
        <w:ind w:left="0"/>
        <w:jc w:val="both"/>
        <w:rPr>
          <w:rFonts w:ascii="Times New Roman" w:hAnsi="Times New Roman" w:cs="Times New Roman"/>
          <w:sz w:val="24"/>
          <w:lang w:val="ro-RO"/>
        </w:rPr>
      </w:pPr>
    </w:p>
    <w:p w14:paraId="73F47336">
      <w:pPr>
        <w:pStyle w:val="7"/>
        <w:spacing w:line="360" w:lineRule="auto"/>
        <w:ind w:left="0"/>
        <w:jc w:val="both"/>
        <w:rPr>
          <w:rFonts w:ascii="Times New Roman" w:hAnsi="Times New Roman" w:cs="Times New Roman"/>
          <w:sz w:val="24"/>
          <w:lang w:val="ro-RO"/>
        </w:rPr>
      </w:pPr>
    </w:p>
    <w:p w14:paraId="06919789">
      <w:pPr>
        <w:pStyle w:val="7"/>
        <w:spacing w:line="360" w:lineRule="auto"/>
        <w:ind w:left="0"/>
        <w:jc w:val="both"/>
        <w:rPr>
          <w:rFonts w:ascii="Times New Roman" w:hAnsi="Times New Roman" w:cs="Times New Roman"/>
          <w:sz w:val="24"/>
          <w:lang w:val="ro-RO"/>
        </w:rPr>
      </w:pPr>
    </w:p>
    <w:p w14:paraId="188BCF8D">
      <w:pPr>
        <w:rPr>
          <w:rFonts w:ascii="Times New Roman" w:hAnsi="Times New Roman" w:cs="Times New Roman"/>
          <w:b/>
          <w:bCs/>
          <w:sz w:val="28"/>
          <w:szCs w:val="24"/>
          <w:lang w:val="ro-RO"/>
        </w:rPr>
      </w:pPr>
    </w:p>
    <w:p w14:paraId="58525ACA">
      <w:pPr>
        <w:rPr>
          <w:rFonts w:ascii="Times New Roman" w:hAnsi="Times New Roman" w:cs="Times New Roman"/>
          <w:b/>
          <w:bCs/>
          <w:sz w:val="28"/>
          <w:szCs w:val="24"/>
          <w:lang w:val="ro-RO"/>
        </w:rPr>
      </w:pPr>
    </w:p>
    <w:p w14:paraId="27A46604">
      <w:pPr>
        <w:rPr>
          <w:rFonts w:ascii="Times New Roman" w:hAnsi="Times New Roman" w:cs="Times New Roman"/>
          <w:b/>
          <w:bCs/>
          <w:sz w:val="28"/>
          <w:szCs w:val="24"/>
          <w:lang w:val="ro-RO"/>
        </w:rPr>
      </w:pPr>
    </w:p>
    <w:p w14:paraId="59452FA8">
      <w:pPr>
        <w:rPr>
          <w:rFonts w:ascii="Times New Roman" w:hAnsi="Times New Roman" w:cs="Times New Roman"/>
          <w:b/>
          <w:bCs/>
          <w:sz w:val="28"/>
          <w:szCs w:val="24"/>
          <w:lang w:val="ro-RO"/>
        </w:rPr>
      </w:pPr>
    </w:p>
    <w:p w14:paraId="16646CDD">
      <w:pPr>
        <w:rPr>
          <w:rFonts w:ascii="Times New Roman" w:hAnsi="Times New Roman" w:cs="Times New Roman"/>
          <w:b/>
          <w:bCs/>
          <w:sz w:val="28"/>
          <w:szCs w:val="24"/>
          <w:lang w:val="ro-RO"/>
        </w:rPr>
      </w:pPr>
    </w:p>
    <w:p w14:paraId="08179D9F">
      <w:pPr>
        <w:rPr>
          <w:rFonts w:ascii="Times New Roman" w:hAnsi="Times New Roman" w:cs="Times New Roman"/>
          <w:b/>
          <w:bCs/>
          <w:sz w:val="28"/>
          <w:szCs w:val="24"/>
          <w:lang w:val="ro-RO"/>
        </w:rPr>
      </w:pPr>
    </w:p>
    <w:p w14:paraId="1B101FFC">
      <w:pPr>
        <w:rPr>
          <w:rFonts w:ascii="Times New Roman" w:hAnsi="Times New Roman" w:cs="Times New Roman"/>
          <w:b/>
          <w:bCs/>
          <w:sz w:val="28"/>
          <w:szCs w:val="24"/>
          <w:lang w:val="ro-RO"/>
        </w:rPr>
      </w:pPr>
    </w:p>
    <w:p w14:paraId="6E7F3A4D">
      <w:pPr>
        <w:rPr>
          <w:rFonts w:ascii="Times New Roman" w:hAnsi="Times New Roman" w:cs="Times New Roman"/>
          <w:b/>
          <w:bCs/>
          <w:sz w:val="28"/>
          <w:szCs w:val="24"/>
          <w:lang w:val="ro-RO"/>
        </w:rPr>
      </w:pPr>
    </w:p>
    <w:p w14:paraId="7285F130">
      <w:pPr>
        <w:rPr>
          <w:rFonts w:ascii="Times New Roman" w:hAnsi="Times New Roman" w:cs="Times New Roman"/>
          <w:b/>
          <w:bCs/>
          <w:sz w:val="28"/>
          <w:szCs w:val="24"/>
          <w:lang w:val="ro-RO"/>
        </w:rPr>
      </w:pPr>
    </w:p>
    <w:p w14:paraId="3FC300E5">
      <w:pPr>
        <w:rPr>
          <w:rFonts w:ascii="Times New Roman" w:hAnsi="Times New Roman" w:cs="Times New Roman"/>
          <w:b/>
          <w:bCs/>
          <w:sz w:val="28"/>
          <w:szCs w:val="24"/>
          <w:lang w:val="ro-RO"/>
        </w:rPr>
      </w:pPr>
    </w:p>
    <w:p w14:paraId="64F9AAF5">
      <w:pPr>
        <w:rPr>
          <w:rFonts w:ascii="Times New Roman" w:hAnsi="Times New Roman" w:cs="Times New Roman"/>
          <w:b/>
          <w:bCs/>
          <w:sz w:val="28"/>
          <w:szCs w:val="24"/>
          <w:lang w:val="ro-RO"/>
        </w:rPr>
      </w:pPr>
    </w:p>
    <w:p w14:paraId="2697B0D9">
      <w:pPr>
        <w:rPr>
          <w:rFonts w:ascii="Times New Roman" w:hAnsi="Times New Roman" w:cs="Times New Roman"/>
          <w:b/>
          <w:bCs/>
          <w:sz w:val="28"/>
          <w:szCs w:val="24"/>
          <w:lang w:val="ro-RO"/>
        </w:rPr>
      </w:pPr>
    </w:p>
    <w:p w14:paraId="6531B095">
      <w:pPr>
        <w:rPr>
          <w:rFonts w:ascii="Times New Roman" w:hAnsi="Times New Roman" w:cs="Times New Roman"/>
          <w:b/>
          <w:bCs/>
          <w:sz w:val="28"/>
          <w:szCs w:val="24"/>
          <w:lang w:val="ro-RO"/>
        </w:rPr>
      </w:pPr>
    </w:p>
    <w:p w14:paraId="3747601E">
      <w:pPr>
        <w:rPr>
          <w:rFonts w:ascii="Times New Roman" w:hAnsi="Times New Roman" w:cs="Times New Roman"/>
          <w:b/>
          <w:bCs/>
          <w:sz w:val="28"/>
          <w:szCs w:val="24"/>
          <w:lang w:val="ro-RO"/>
        </w:rPr>
      </w:pPr>
    </w:p>
    <w:p w14:paraId="33EFE329">
      <w:pPr>
        <w:rPr>
          <w:rFonts w:ascii="Times New Roman" w:hAnsi="Times New Roman" w:cs="Times New Roman"/>
          <w:b/>
          <w:bCs/>
          <w:sz w:val="28"/>
          <w:szCs w:val="24"/>
          <w:lang w:val="ro-RO"/>
        </w:rPr>
      </w:pPr>
      <w:bookmarkStart w:id="0" w:name="_GoBack"/>
      <w:bookmarkEnd w:id="0"/>
      <w:r>
        <w:rPr>
          <w:rFonts w:ascii="Times New Roman" w:hAnsi="Times New Roman" w:cs="Times New Roman"/>
          <w:b/>
          <w:bCs/>
          <w:sz w:val="28"/>
          <w:szCs w:val="24"/>
          <w:lang w:val="ro-RO"/>
        </w:rPr>
        <w:t xml:space="preserve">Concluzii: </w:t>
      </w:r>
    </w:p>
    <w:p w14:paraId="54340D74">
      <w:pPr>
        <w:spacing w:line="360" w:lineRule="auto"/>
        <w:jc w:val="both"/>
        <w:rPr>
          <w:rFonts w:ascii="Times New Roman" w:hAnsi="Times New Roman" w:cs="Times New Roman"/>
          <w:sz w:val="24"/>
          <w:lang w:val="zh-CN"/>
        </w:rPr>
      </w:pPr>
      <w:r>
        <w:rPr>
          <w:rFonts w:ascii="Times New Roman" w:hAnsi="Times New Roman" w:cs="Times New Roman"/>
          <w:sz w:val="24"/>
          <w:lang w:val="ro-RO"/>
        </w:rPr>
        <w:tab/>
      </w:r>
      <w:r>
        <w:rPr>
          <w:rFonts w:ascii="Times New Roman" w:hAnsi="Times New Roman" w:cs="Times New Roman"/>
          <w:sz w:val="24"/>
          <w:lang w:val="zh-CN"/>
        </w:rPr>
        <w:t>Execut</w:t>
      </w:r>
      <w:r>
        <w:rPr>
          <w:rFonts w:ascii="Times New Roman" w:hAnsi="Times New Roman" w:cs="Times New Roman"/>
          <w:sz w:val="24"/>
          <w:lang w:val="ro-RO"/>
        </w:rPr>
        <w:t>înd lucrarea de laborator nr. 3</w:t>
      </w:r>
      <w:r>
        <w:rPr>
          <w:rFonts w:ascii="Times New Roman" w:hAnsi="Times New Roman" w:cs="Times New Roman"/>
          <w:sz w:val="24"/>
          <w:lang w:val="zh-CN"/>
        </w:rPr>
        <w:t xml:space="preserve"> pot afirma că aceasta a reușit să demonstreze procesul complex de achiziție a datelor de la senzori, filtrarea acestor date pentru a elimina zgomotele și afișarea informațiilor pe un afișaj LCD și/sau prin portul serial al unui microcontroller. În această lucrare, am explorat utilizarea unor senzori analogici și digitale, în special un fotorezistor și un senzor de voce de înaltă sensibilitate. Acești senzori ne-au furnizat date cu privire la luminozitate și intensitatea sunetului, pe care le-am achiziționat și le-am procesat pentru a obține valori utile.</w:t>
      </w:r>
    </w:p>
    <w:p w14:paraId="2EF9D7C5">
      <w:pPr>
        <w:spacing w:line="360" w:lineRule="auto"/>
        <w:ind w:firstLine="720"/>
        <w:jc w:val="both"/>
        <w:rPr>
          <w:rFonts w:ascii="Times New Roman" w:hAnsi="Times New Roman" w:cs="Times New Roman"/>
          <w:sz w:val="24"/>
          <w:lang w:val="zh-CN"/>
        </w:rPr>
      </w:pPr>
      <w:r>
        <w:rPr>
          <w:rFonts w:ascii="Times New Roman" w:hAnsi="Times New Roman" w:cs="Times New Roman"/>
          <w:sz w:val="24"/>
          <w:lang w:val="ro-RO"/>
        </w:rPr>
        <w:t xml:space="preserve">Un aspect esențial abordat în cadrul laboratorului a fost condiționarea semnalului. </w:t>
      </w:r>
      <w:r>
        <w:rPr>
          <w:rFonts w:ascii="Times New Roman" w:hAnsi="Times New Roman" w:cs="Times New Roman"/>
          <w:sz w:val="24"/>
          <w:lang w:val="zh-CN"/>
        </w:rPr>
        <w:t>Am implementat filtre digitale, precum filtrul "sare și piper" și filtrul median, pentru a reduce zgomotele în datele noastre. Filtrul "sare și piper" ne-a ajutat să eliminăm zgomotele impulsionale din semnalele digitale, iar filtrul median ne-a permis să reducem zgomotele, în special zgomotele de tip impuls, precum zgomotul de "sare și piper". Aceste tehnici de filtrare au fost cruciale pentru a obține date precise și fiabile de la senzori.</w:t>
      </w:r>
    </w:p>
    <w:p w14:paraId="12ADA26C">
      <w:pPr>
        <w:spacing w:line="360" w:lineRule="auto"/>
        <w:ind w:firstLine="720"/>
        <w:jc w:val="both"/>
        <w:rPr>
          <w:rFonts w:ascii="Times New Roman" w:hAnsi="Times New Roman" w:cs="Times New Roman"/>
          <w:sz w:val="24"/>
          <w:lang w:val="zh-CN"/>
        </w:rPr>
      </w:pPr>
      <w:r>
        <w:rPr>
          <w:rFonts w:ascii="Times New Roman" w:hAnsi="Times New Roman" w:cs="Times New Roman"/>
          <w:sz w:val="24"/>
          <w:lang w:val="zh-CN"/>
        </w:rPr>
        <w:t>Pentru a pune în practică aceste concepte, am folosit o platformă de dezvoltare Arduino MEGA, care ne-a oferit o modalitate convenabilă de a programa și controla dispozitivele hardware. Am conectat senzorii noștri la placa Arduino și am configurat conexiunile corespunzătoare, inclusiv afișajul LCD.</w:t>
      </w:r>
    </w:p>
    <w:p w14:paraId="7A539EEE">
      <w:pPr>
        <w:spacing w:line="360" w:lineRule="auto"/>
        <w:ind w:firstLine="720"/>
        <w:rPr>
          <w:rFonts w:ascii="Times New Roman" w:hAnsi="Times New Roman" w:cs="Times New Roman"/>
          <w:sz w:val="24"/>
          <w:lang w:val="ro-RO"/>
        </w:rPr>
      </w:pPr>
      <w:r>
        <w:rPr>
          <w:rFonts w:ascii="Times New Roman" w:hAnsi="Times New Roman" w:cs="Times New Roman"/>
          <w:sz w:val="24"/>
          <w:lang w:val="ro-RO"/>
        </w:rPr>
        <w:t>Un concept cheie pe care s-a pus accent a fost maparea valorilor pentru a traduce semnalele senzorilor în unități de măsură corespunzătoare. Această abordare este fundamentală pentru a transforma valorile analogice în informații semnificative atât pentru utilizatori, cât și pentru sisteme.</w:t>
      </w:r>
    </w:p>
    <w:p w14:paraId="5AC26518">
      <w:pPr>
        <w:spacing w:line="360" w:lineRule="auto"/>
        <w:ind w:firstLine="720"/>
        <w:rPr>
          <w:rFonts w:ascii="Times New Roman" w:hAnsi="Times New Roman" w:cs="Times New Roman"/>
          <w:sz w:val="24"/>
          <w:lang w:val="ro-RO"/>
        </w:rPr>
      </w:pPr>
      <w:r>
        <w:rPr>
          <w:rFonts w:ascii="Times New Roman" w:hAnsi="Times New Roman" w:cs="Times New Roman"/>
          <w:sz w:val="24"/>
          <w:lang w:val="ro-RO"/>
        </w:rPr>
        <w:t>În etapa finală a laboratorului, s-au afișat datele măsurate pe un afișor LCD și prin comunicare serială. Acest aspect a subliniat importanța comunicării datelor într-un format accesibil și ușor de înțeles pentru ceilalți.</w:t>
      </w:r>
    </w:p>
    <w:p w14:paraId="68C1D227">
      <w:pPr>
        <w:spacing w:line="360" w:lineRule="auto"/>
        <w:ind w:firstLine="720"/>
        <w:rPr>
          <w:rFonts w:ascii="Times New Roman" w:hAnsi="Times New Roman" w:cs="Times New Roman"/>
          <w:sz w:val="24"/>
          <w:lang w:val="ro-RO"/>
        </w:rPr>
      </w:pPr>
      <w:r>
        <w:rPr>
          <w:rFonts w:ascii="Times New Roman" w:hAnsi="Times New Roman" w:cs="Times New Roman"/>
          <w:sz w:val="24"/>
          <w:lang w:val="ro-RO"/>
        </w:rPr>
        <w:t>În concluzie, acest laborator a oferit o oportunitate prețioasă de a experimenta și aplica teoria în practică, contribuind astfel la dezvoltarea abilităților esențiale în domeniul electronicelor, tehnologiei informației și achiziției de date. Această experiență va fi benefică pentru înțelegerea și contribuția la domeniile viitoare care implică senzori și achiziție de date, precum și pentru dezvoltarea de aplicații tehnologice și sisteme care pot aduce beneficii semnificative în diverse industrii.</w:t>
      </w:r>
    </w:p>
    <w:p w14:paraId="40196C44">
      <w:pPr>
        <w:spacing w:line="360" w:lineRule="auto"/>
        <w:rPr>
          <w:rFonts w:ascii="Times New Roman" w:hAnsi="Times New Roman" w:cs="Times New Roman"/>
          <w:sz w:val="24"/>
          <w:lang w:val="ro-RO"/>
        </w:rPr>
      </w:pPr>
    </w:p>
    <w:p w14:paraId="0A7496C2">
      <w:pPr>
        <w:spacing w:line="360" w:lineRule="auto"/>
        <w:rPr>
          <w:rFonts w:ascii="Times New Roman" w:hAnsi="Times New Roman" w:cs="Times New Roman"/>
          <w:sz w:val="24"/>
          <w:lang w:val="ro-RO"/>
        </w:rPr>
      </w:pPr>
    </w:p>
    <w:p w14:paraId="7B4BF429">
      <w:pPr>
        <w:spacing w:line="360" w:lineRule="auto"/>
        <w:rPr>
          <w:rFonts w:ascii="Times New Roman" w:hAnsi="Times New Roman" w:cs="Times New Roman"/>
          <w:sz w:val="24"/>
          <w:lang w:val="ro-RO"/>
        </w:rPr>
      </w:pPr>
    </w:p>
    <w:p w14:paraId="5EFA84B9">
      <w:pPr>
        <w:spacing w:line="360" w:lineRule="auto"/>
        <w:rPr>
          <w:rFonts w:ascii="Times New Roman" w:hAnsi="Times New Roman" w:cs="Times New Roman"/>
          <w:sz w:val="24"/>
          <w:lang w:val="ro-RO"/>
        </w:rPr>
      </w:pPr>
      <w:r>
        <w:rPr>
          <w:rFonts w:ascii="Times New Roman" w:hAnsi="Times New Roman" w:cs="Times New Roman"/>
          <w:sz w:val="24"/>
          <w:lang w:val="ro-RO"/>
        </w:rPr>
        <w:t xml:space="preserve">Anexa 1. Cod </w:t>
      </w:r>
    </w:p>
    <w:p w14:paraId="10EE994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#include</w:t>
      </w:r>
      <w:r>
        <w:rPr>
          <w:rFonts w:ascii="Courier New" w:hAnsi="Courier New" w:cs="Courier New"/>
          <w:color w:val="000000"/>
          <w:sz w:val="20"/>
          <w:szCs w:val="20"/>
          <w:lang w:val="ro-RO"/>
        </w:rPr>
        <w:t xml:space="preserve"> &lt;stdio.h&gt;</w:t>
      </w:r>
    </w:p>
    <w:p w14:paraId="2C7A65A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#include</w:t>
      </w:r>
      <w:r>
        <w:rPr>
          <w:rFonts w:ascii="Courier New" w:hAnsi="Courier New" w:cs="Courier New"/>
          <w:color w:val="000000"/>
          <w:sz w:val="20"/>
          <w:szCs w:val="20"/>
          <w:lang w:val="ro-RO"/>
        </w:rPr>
        <w:t xml:space="preserve"> &lt;LiquidCrystal_I2C.h&gt;</w:t>
      </w:r>
    </w:p>
    <w:p w14:paraId="6E996D22">
      <w:pPr>
        <w:autoSpaceDE w:val="0"/>
        <w:autoSpaceDN w:val="0"/>
        <w:adjustRightInd w:val="0"/>
        <w:spacing w:after="0" w:line="240" w:lineRule="auto"/>
        <w:rPr>
          <w:rFonts w:ascii="Courier New" w:hAnsi="Courier New" w:cs="Courier New"/>
          <w:color w:val="000000"/>
          <w:sz w:val="20"/>
          <w:szCs w:val="20"/>
          <w:lang w:val="ro-RO"/>
        </w:rPr>
      </w:pPr>
    </w:p>
    <w:p w14:paraId="0EFCB288">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Definirea pinilor și valorilor minime/maxime pentru senzori</w:t>
      </w:r>
    </w:p>
    <w:p w14:paraId="0F59C49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#define</w:t>
      </w:r>
      <w:r>
        <w:rPr>
          <w:rFonts w:ascii="Courier New" w:hAnsi="Courier New" w:cs="Courier New"/>
          <w:color w:val="000000"/>
          <w:sz w:val="20"/>
          <w:szCs w:val="20"/>
          <w:lang w:val="ro-RO"/>
        </w:rPr>
        <w:t xml:space="preserve"> S1_PIN A0</w:t>
      </w:r>
    </w:p>
    <w:p w14:paraId="01D72BF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#define</w:t>
      </w:r>
      <w:r>
        <w:rPr>
          <w:rFonts w:ascii="Courier New" w:hAnsi="Courier New" w:cs="Courier New"/>
          <w:color w:val="000000"/>
          <w:sz w:val="20"/>
          <w:szCs w:val="20"/>
          <w:lang w:val="ro-RO"/>
        </w:rPr>
        <w:t xml:space="preserve"> S2_PIN A1</w:t>
      </w:r>
    </w:p>
    <w:p w14:paraId="36BDB60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#define</w:t>
      </w:r>
      <w:r>
        <w:rPr>
          <w:rFonts w:ascii="Courier New" w:hAnsi="Courier New" w:cs="Courier New"/>
          <w:color w:val="000000"/>
          <w:sz w:val="20"/>
          <w:szCs w:val="20"/>
          <w:lang w:val="ro-RO"/>
        </w:rPr>
        <w:t xml:space="preserve"> LED_PIN 13</w:t>
      </w:r>
    </w:p>
    <w:p w14:paraId="26FC556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#define</w:t>
      </w:r>
      <w:r>
        <w:rPr>
          <w:rFonts w:ascii="Courier New" w:hAnsi="Courier New" w:cs="Courier New"/>
          <w:color w:val="000000"/>
          <w:sz w:val="20"/>
          <w:szCs w:val="20"/>
          <w:lang w:val="ro-RO"/>
        </w:rPr>
        <w:t xml:space="preserve"> MIN_PHOTORES_VAL 0</w:t>
      </w:r>
    </w:p>
    <w:p w14:paraId="22B2547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#define</w:t>
      </w:r>
      <w:r>
        <w:rPr>
          <w:rFonts w:ascii="Courier New" w:hAnsi="Courier New" w:cs="Courier New"/>
          <w:color w:val="000000"/>
          <w:sz w:val="20"/>
          <w:szCs w:val="20"/>
          <w:lang w:val="ro-RO"/>
        </w:rPr>
        <w:t xml:space="preserve"> MAX_PHOTORES_VAL 1023</w:t>
      </w:r>
    </w:p>
    <w:p w14:paraId="2E60185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#include</w:t>
      </w:r>
      <w:r>
        <w:rPr>
          <w:rFonts w:ascii="Courier New" w:hAnsi="Courier New" w:cs="Courier New"/>
          <w:color w:val="000000"/>
          <w:sz w:val="20"/>
          <w:szCs w:val="20"/>
          <w:lang w:val="ro-RO"/>
        </w:rPr>
        <w:t xml:space="preserve"> &lt;LiquidCrystal_I2C.h&gt;</w:t>
      </w:r>
    </w:p>
    <w:p w14:paraId="3792FF79">
      <w:pPr>
        <w:autoSpaceDE w:val="0"/>
        <w:autoSpaceDN w:val="0"/>
        <w:adjustRightInd w:val="0"/>
        <w:spacing w:after="0" w:line="240" w:lineRule="auto"/>
        <w:rPr>
          <w:rFonts w:ascii="Courier New" w:hAnsi="Courier New" w:cs="Courier New"/>
          <w:color w:val="000000"/>
          <w:sz w:val="20"/>
          <w:szCs w:val="20"/>
          <w:lang w:val="ro-RO"/>
        </w:rPr>
      </w:pPr>
    </w:p>
    <w:p w14:paraId="1D5FA97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Intervalul de întârziere pentru bucla principală</w:t>
      </w:r>
    </w:p>
    <w:p w14:paraId="79F3F76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808080"/>
          <w:sz w:val="20"/>
          <w:szCs w:val="20"/>
          <w:lang w:val="ro-RO"/>
        </w:rPr>
        <w:t>#define</w:t>
      </w:r>
      <w:r>
        <w:rPr>
          <w:rFonts w:ascii="Courier New" w:hAnsi="Courier New" w:cs="Courier New"/>
          <w:color w:val="000000"/>
          <w:sz w:val="20"/>
          <w:szCs w:val="20"/>
          <w:lang w:val="ro-RO"/>
        </w:rPr>
        <w:t xml:space="preserve"> DELAY_VALUE 500</w:t>
      </w:r>
    </w:p>
    <w:p w14:paraId="1F679386">
      <w:pPr>
        <w:autoSpaceDE w:val="0"/>
        <w:autoSpaceDN w:val="0"/>
        <w:adjustRightInd w:val="0"/>
        <w:spacing w:after="0" w:line="240" w:lineRule="auto"/>
        <w:rPr>
          <w:rFonts w:ascii="Courier New" w:hAnsi="Courier New" w:cs="Courier New"/>
          <w:color w:val="000000"/>
          <w:sz w:val="20"/>
          <w:szCs w:val="20"/>
          <w:lang w:val="ro-RO"/>
        </w:rPr>
      </w:pPr>
    </w:p>
    <w:p w14:paraId="6393327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Declarații de variabile globale</w:t>
      </w:r>
    </w:p>
    <w:p w14:paraId="21035D8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rawS1;</w:t>
      </w:r>
    </w:p>
    <w:p w14:paraId="19274E7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rawS2;</w:t>
      </w:r>
    </w:p>
    <w:p w14:paraId="13FA304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photoresBuff[3] = { 0, 0, 0 };</w:t>
      </w:r>
    </w:p>
    <w:p w14:paraId="02DC29F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photoresBuff2[3] = { 0, 0, 0 };</w:t>
      </w:r>
    </w:p>
    <w:p w14:paraId="53422AB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LiquidCrystal_I2C lcd(0x27, 16, 2);</w:t>
      </w:r>
    </w:p>
    <w:p w14:paraId="2C6C92DC">
      <w:pPr>
        <w:autoSpaceDE w:val="0"/>
        <w:autoSpaceDN w:val="0"/>
        <w:adjustRightInd w:val="0"/>
        <w:spacing w:after="0" w:line="240" w:lineRule="auto"/>
        <w:rPr>
          <w:rFonts w:ascii="Courier New" w:hAnsi="Courier New" w:cs="Courier New"/>
          <w:color w:val="000000"/>
          <w:sz w:val="20"/>
          <w:szCs w:val="20"/>
          <w:lang w:val="ro-RO"/>
        </w:rPr>
      </w:pPr>
    </w:p>
    <w:p w14:paraId="5C4AC22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Funcția de citire a datelor de la senzori</w:t>
      </w:r>
    </w:p>
    <w:p w14:paraId="3B0685B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char</w:t>
      </w:r>
      <w:r>
        <w:rPr>
          <w:rFonts w:ascii="Courier New" w:hAnsi="Courier New" w:cs="Courier New"/>
          <w:color w:val="000000"/>
          <w:sz w:val="20"/>
          <w:szCs w:val="20"/>
          <w:lang w:val="ro-RO"/>
        </w:rPr>
        <w:t xml:space="preserve"> Read()</w:t>
      </w:r>
    </w:p>
    <w:p w14:paraId="0445996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7D19B90F">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rawS1 = analogRead(S1_PIN);</w:t>
      </w:r>
    </w:p>
    <w:p w14:paraId="5EDD75B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rawS2 = analogRead(S2_PIN);</w:t>
      </w:r>
    </w:p>
    <w:p w14:paraId="70F93A9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return</w:t>
      </w:r>
      <w:r>
        <w:rPr>
          <w:rFonts w:ascii="Courier New" w:hAnsi="Courier New" w:cs="Courier New"/>
          <w:color w:val="000000"/>
          <w:sz w:val="20"/>
          <w:szCs w:val="20"/>
          <w:lang w:val="ro-RO"/>
        </w:rPr>
        <w:t xml:space="preserve"> </w:t>
      </w:r>
      <w:r>
        <w:rPr>
          <w:rFonts w:ascii="Courier New" w:hAnsi="Courier New" w:cs="Courier New"/>
          <w:color w:val="A31515"/>
          <w:sz w:val="20"/>
          <w:szCs w:val="20"/>
          <w:lang w:val="ro-RO"/>
        </w:rPr>
        <w:t>'1'</w:t>
      </w:r>
      <w:r>
        <w:rPr>
          <w:rFonts w:ascii="Courier New" w:hAnsi="Courier New" w:cs="Courier New"/>
          <w:color w:val="000000"/>
          <w:sz w:val="20"/>
          <w:szCs w:val="20"/>
          <w:lang w:val="ro-RO"/>
        </w:rPr>
        <w:t>;</w:t>
      </w:r>
    </w:p>
    <w:p w14:paraId="244A1956">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49BAC797">
      <w:pPr>
        <w:autoSpaceDE w:val="0"/>
        <w:autoSpaceDN w:val="0"/>
        <w:adjustRightInd w:val="0"/>
        <w:spacing w:after="0" w:line="240" w:lineRule="auto"/>
        <w:rPr>
          <w:rFonts w:ascii="Courier New" w:hAnsi="Courier New" w:cs="Courier New"/>
          <w:color w:val="000000"/>
          <w:sz w:val="20"/>
          <w:szCs w:val="20"/>
          <w:lang w:val="ro-RO"/>
        </w:rPr>
      </w:pPr>
    </w:p>
    <w:p w14:paraId="1D87D36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void</w:t>
      </w:r>
      <w:r>
        <w:rPr>
          <w:rFonts w:ascii="Courier New" w:hAnsi="Courier New" w:cs="Courier New"/>
          <w:color w:val="000000"/>
          <w:sz w:val="20"/>
          <w:szCs w:val="20"/>
          <w:lang w:val="ro-RO"/>
        </w:rPr>
        <w:t xml:space="preserve"> setup()</w:t>
      </w:r>
    </w:p>
    <w:p w14:paraId="7EC617A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1086E1A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Inițializarea pinilor și a afișajului LCD</w:t>
      </w:r>
    </w:p>
    <w:p w14:paraId="218A7D2F">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pinMode(LED_PIN, OUTPUT);</w:t>
      </w:r>
    </w:p>
    <w:p w14:paraId="58F1478B">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pinMode(S2_PIN, INPUT);</w:t>
      </w:r>
    </w:p>
    <w:p w14:paraId="3B5286AC">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Serial.begin(9600);</w:t>
      </w:r>
    </w:p>
    <w:p w14:paraId="680552E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lcd.init();</w:t>
      </w:r>
    </w:p>
    <w:p w14:paraId="2F49EFF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lcd.begin(16, 2);</w:t>
      </w:r>
    </w:p>
    <w:p w14:paraId="42868E5F">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lcd.backlight();</w:t>
      </w:r>
    </w:p>
    <w:p w14:paraId="3F10B797">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7F5FF6F7">
      <w:pPr>
        <w:autoSpaceDE w:val="0"/>
        <w:autoSpaceDN w:val="0"/>
        <w:adjustRightInd w:val="0"/>
        <w:spacing w:after="0" w:line="240" w:lineRule="auto"/>
        <w:rPr>
          <w:rFonts w:ascii="Courier New" w:hAnsi="Courier New" w:cs="Courier New"/>
          <w:color w:val="000000"/>
          <w:sz w:val="20"/>
          <w:szCs w:val="20"/>
          <w:lang w:val="ro-RO"/>
        </w:rPr>
      </w:pPr>
    </w:p>
    <w:p w14:paraId="1F925D2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Inițializarea variabilei pentru achiziție</w:t>
      </w:r>
    </w:p>
    <w:p w14:paraId="4D0BE7D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char</w:t>
      </w:r>
      <w:r>
        <w:rPr>
          <w:rFonts w:ascii="Courier New" w:hAnsi="Courier New" w:cs="Courier New"/>
          <w:color w:val="000000"/>
          <w:sz w:val="20"/>
          <w:szCs w:val="20"/>
          <w:lang w:val="ro-RO"/>
        </w:rPr>
        <w:t xml:space="preserve"> acquisition = </w:t>
      </w:r>
      <w:r>
        <w:rPr>
          <w:rFonts w:ascii="Courier New" w:hAnsi="Courier New" w:cs="Courier New"/>
          <w:color w:val="A31515"/>
          <w:sz w:val="20"/>
          <w:szCs w:val="20"/>
          <w:lang w:val="ro-RO"/>
        </w:rPr>
        <w:t>'0'</w:t>
      </w:r>
      <w:r>
        <w:rPr>
          <w:rFonts w:ascii="Courier New" w:hAnsi="Courier New" w:cs="Courier New"/>
          <w:color w:val="000000"/>
          <w:sz w:val="20"/>
          <w:szCs w:val="20"/>
          <w:lang w:val="ro-RO"/>
        </w:rPr>
        <w:t>;</w:t>
      </w:r>
    </w:p>
    <w:p w14:paraId="5CCA4B65">
      <w:pPr>
        <w:autoSpaceDE w:val="0"/>
        <w:autoSpaceDN w:val="0"/>
        <w:adjustRightInd w:val="0"/>
        <w:spacing w:after="0" w:line="240" w:lineRule="auto"/>
        <w:rPr>
          <w:rFonts w:ascii="Courier New" w:hAnsi="Courier New" w:cs="Courier New"/>
          <w:color w:val="000000"/>
          <w:sz w:val="20"/>
          <w:szCs w:val="20"/>
          <w:lang w:val="ro-RO"/>
        </w:rPr>
      </w:pPr>
    </w:p>
    <w:p w14:paraId="57BB3A2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void</w:t>
      </w:r>
      <w:r>
        <w:rPr>
          <w:rFonts w:ascii="Courier New" w:hAnsi="Courier New" w:cs="Courier New"/>
          <w:color w:val="000000"/>
          <w:sz w:val="20"/>
          <w:szCs w:val="20"/>
          <w:lang w:val="ro-RO"/>
        </w:rPr>
        <w:t xml:space="preserve"> loop()</w:t>
      </w:r>
    </w:p>
    <w:p w14:paraId="44B3E468">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444E40A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Read();</w:t>
      </w:r>
    </w:p>
    <w:p w14:paraId="0912019C">
      <w:pPr>
        <w:autoSpaceDE w:val="0"/>
        <w:autoSpaceDN w:val="0"/>
        <w:adjustRightInd w:val="0"/>
        <w:spacing w:after="0" w:line="240" w:lineRule="auto"/>
        <w:rPr>
          <w:rFonts w:ascii="Courier New" w:hAnsi="Courier New" w:cs="Courier New"/>
          <w:color w:val="000000"/>
          <w:sz w:val="20"/>
          <w:szCs w:val="20"/>
          <w:lang w:val="ro-RO"/>
        </w:rPr>
      </w:pPr>
    </w:p>
    <w:p w14:paraId="12D47C17">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Saturarea valorii citite de la S1</w:t>
      </w:r>
    </w:p>
    <w:p w14:paraId="7CA93D97">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satS1 = Saturate(rawS1);</w:t>
      </w:r>
    </w:p>
    <w:p w14:paraId="03ACD5C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Push(satS1, photoresBuff);</w:t>
      </w:r>
    </w:p>
    <w:p w14:paraId="1890DF06">
      <w:pPr>
        <w:autoSpaceDE w:val="0"/>
        <w:autoSpaceDN w:val="0"/>
        <w:adjustRightInd w:val="0"/>
        <w:spacing w:after="0" w:line="240" w:lineRule="auto"/>
        <w:rPr>
          <w:rFonts w:ascii="Courier New" w:hAnsi="Courier New" w:cs="Courier New"/>
          <w:color w:val="000000"/>
          <w:sz w:val="20"/>
          <w:szCs w:val="20"/>
          <w:lang w:val="ro-RO"/>
        </w:rPr>
      </w:pPr>
    </w:p>
    <w:p w14:paraId="08C8AC78">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Calcularea medianului pentru S1</w:t>
      </w:r>
    </w:p>
    <w:p w14:paraId="158D2F6B">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medS1 = Median(photoresBuff);</w:t>
      </w:r>
    </w:p>
    <w:p w14:paraId="6460DBB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Push(medS1, photoresBuff2);</w:t>
      </w:r>
    </w:p>
    <w:p w14:paraId="72D9A5AA">
      <w:pPr>
        <w:autoSpaceDE w:val="0"/>
        <w:autoSpaceDN w:val="0"/>
        <w:adjustRightInd w:val="0"/>
        <w:spacing w:after="0" w:line="240" w:lineRule="auto"/>
        <w:rPr>
          <w:rFonts w:ascii="Courier New" w:hAnsi="Courier New" w:cs="Courier New"/>
          <w:color w:val="000000"/>
          <w:sz w:val="20"/>
          <w:szCs w:val="20"/>
          <w:lang w:val="ro-RO"/>
        </w:rPr>
      </w:pPr>
    </w:p>
    <w:p w14:paraId="22B54EB7">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Calcularea mediei pentru S1</w:t>
      </w:r>
    </w:p>
    <w:p w14:paraId="209981F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avgS1 = Average(photoresBuff2);</w:t>
      </w:r>
    </w:p>
    <w:p w14:paraId="3C1AF4FC">
      <w:pPr>
        <w:autoSpaceDE w:val="0"/>
        <w:autoSpaceDN w:val="0"/>
        <w:adjustRightInd w:val="0"/>
        <w:spacing w:after="0" w:line="240" w:lineRule="auto"/>
        <w:rPr>
          <w:rFonts w:ascii="Courier New" w:hAnsi="Courier New" w:cs="Courier New"/>
          <w:color w:val="000000"/>
          <w:sz w:val="20"/>
          <w:szCs w:val="20"/>
          <w:lang w:val="ro-RO"/>
        </w:rPr>
      </w:pPr>
    </w:p>
    <w:p w14:paraId="713539B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Transformarea valorilor citite în valori fizice</w:t>
      </w:r>
    </w:p>
    <w:p w14:paraId="21F511D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phyS1 = map(avgS1, MIN_PHOTORES_VAL, MAX_PHOTORES_VAL, 0, 100);</w:t>
      </w:r>
    </w:p>
    <w:p w14:paraId="51B9C9C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phyS2 = map(rawS2, 0, 1023, 0, 255);</w:t>
      </w:r>
    </w:p>
    <w:p w14:paraId="36BD3160">
      <w:pPr>
        <w:autoSpaceDE w:val="0"/>
        <w:autoSpaceDN w:val="0"/>
        <w:adjustRightInd w:val="0"/>
        <w:spacing w:after="0" w:line="240" w:lineRule="auto"/>
        <w:rPr>
          <w:rFonts w:ascii="Courier New" w:hAnsi="Courier New" w:cs="Courier New"/>
          <w:color w:val="000000"/>
          <w:sz w:val="20"/>
          <w:szCs w:val="20"/>
          <w:lang w:val="ro-RO"/>
        </w:rPr>
      </w:pPr>
    </w:p>
    <w:p w14:paraId="131BF350">
      <w:pPr>
        <w:autoSpaceDE w:val="0"/>
        <w:autoSpaceDN w:val="0"/>
        <w:adjustRightInd w:val="0"/>
        <w:spacing w:after="0" w:line="240" w:lineRule="auto"/>
        <w:rPr>
          <w:rFonts w:ascii="Courier New" w:hAnsi="Courier New" w:cs="Courier New"/>
          <w:color w:val="000000"/>
          <w:sz w:val="20"/>
          <w:szCs w:val="20"/>
          <w:lang w:val="ro-RO"/>
        </w:rPr>
      </w:pPr>
    </w:p>
    <w:p w14:paraId="325209D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Controlul LED-ului în funcție de intensitatea sunetului</w:t>
      </w:r>
    </w:p>
    <w:p w14:paraId="104F9B41">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if</w:t>
      </w:r>
      <w:r>
        <w:rPr>
          <w:rFonts w:ascii="Courier New" w:hAnsi="Courier New" w:cs="Courier New"/>
          <w:color w:val="000000"/>
          <w:sz w:val="20"/>
          <w:szCs w:val="20"/>
          <w:lang w:val="ro-RO"/>
        </w:rPr>
        <w:t xml:space="preserve"> (phyS2 &gt;= 50)</w:t>
      </w:r>
    </w:p>
    <w:p w14:paraId="5903B78C">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7EA552C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digitalWrite(13, HIGH);</w:t>
      </w:r>
    </w:p>
    <w:p w14:paraId="27653266">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704B3D0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else</w:t>
      </w:r>
    </w:p>
    <w:p w14:paraId="11705A4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1E444D0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digitalWrite(13, LOW);</w:t>
      </w:r>
    </w:p>
    <w:p w14:paraId="3D4AF8D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0038B237">
      <w:pPr>
        <w:autoSpaceDE w:val="0"/>
        <w:autoSpaceDN w:val="0"/>
        <w:adjustRightInd w:val="0"/>
        <w:spacing w:after="0" w:line="240" w:lineRule="auto"/>
        <w:rPr>
          <w:rFonts w:ascii="Courier New" w:hAnsi="Courier New" w:cs="Courier New"/>
          <w:color w:val="000000"/>
          <w:sz w:val="20"/>
          <w:szCs w:val="20"/>
          <w:lang w:val="ro-RO"/>
        </w:rPr>
      </w:pPr>
    </w:p>
    <w:p w14:paraId="1A19894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Afișarea datelor pe LCD</w:t>
      </w:r>
    </w:p>
    <w:p w14:paraId="60B3289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lcd.clear();</w:t>
      </w:r>
    </w:p>
    <w:p w14:paraId="542987AC">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lcd.setCursor(0, 0);</w:t>
      </w:r>
    </w:p>
    <w:p w14:paraId="5846BAD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lcd.print(</w:t>
      </w:r>
      <w:r>
        <w:rPr>
          <w:rFonts w:ascii="Courier New" w:hAnsi="Courier New" w:cs="Courier New"/>
          <w:color w:val="A31515"/>
          <w:sz w:val="20"/>
          <w:szCs w:val="20"/>
          <w:lang w:val="ro-RO"/>
        </w:rPr>
        <w:t>"Lumina: "</w:t>
      </w:r>
      <w:r>
        <w:rPr>
          <w:rFonts w:ascii="Courier New" w:hAnsi="Courier New" w:cs="Courier New"/>
          <w:color w:val="000000"/>
          <w:sz w:val="20"/>
          <w:szCs w:val="20"/>
          <w:lang w:val="ro-RO"/>
        </w:rPr>
        <w:t>);</w:t>
      </w:r>
    </w:p>
    <w:p w14:paraId="2C7A660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lcd.print(phyS1);</w:t>
      </w:r>
    </w:p>
    <w:p w14:paraId="6EA9F768">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lcd.print(</w:t>
      </w:r>
      <w:r>
        <w:rPr>
          <w:rFonts w:ascii="Courier New" w:hAnsi="Courier New" w:cs="Courier New"/>
          <w:color w:val="A31515"/>
          <w:sz w:val="20"/>
          <w:szCs w:val="20"/>
          <w:lang w:val="ro-RO"/>
        </w:rPr>
        <w:t>" lm"</w:t>
      </w:r>
      <w:r>
        <w:rPr>
          <w:rFonts w:ascii="Courier New" w:hAnsi="Courier New" w:cs="Courier New"/>
          <w:color w:val="000000"/>
          <w:sz w:val="20"/>
          <w:szCs w:val="20"/>
          <w:lang w:val="ro-RO"/>
        </w:rPr>
        <w:t>);</w:t>
      </w:r>
    </w:p>
    <w:p w14:paraId="0985463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lcd.setCursor(0, 1);</w:t>
      </w:r>
    </w:p>
    <w:p w14:paraId="58E2B7E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lcd.print(</w:t>
      </w:r>
      <w:r>
        <w:rPr>
          <w:rFonts w:ascii="Courier New" w:hAnsi="Courier New" w:cs="Courier New"/>
          <w:color w:val="A31515"/>
          <w:sz w:val="20"/>
          <w:szCs w:val="20"/>
          <w:lang w:val="ro-RO"/>
        </w:rPr>
        <w:t>"Sunet: "</w:t>
      </w:r>
      <w:r>
        <w:rPr>
          <w:rFonts w:ascii="Courier New" w:hAnsi="Courier New" w:cs="Courier New"/>
          <w:color w:val="000000"/>
          <w:sz w:val="20"/>
          <w:szCs w:val="20"/>
          <w:lang w:val="ro-RO"/>
        </w:rPr>
        <w:t>);</w:t>
      </w:r>
    </w:p>
    <w:p w14:paraId="0CB67E5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lcd.print(phyS2);</w:t>
      </w:r>
    </w:p>
    <w:p w14:paraId="5019FD37">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lcd.print(</w:t>
      </w:r>
      <w:r>
        <w:rPr>
          <w:rFonts w:ascii="Courier New" w:hAnsi="Courier New" w:cs="Courier New"/>
          <w:color w:val="A31515"/>
          <w:sz w:val="20"/>
          <w:szCs w:val="20"/>
          <w:lang w:val="ro-RO"/>
        </w:rPr>
        <w:t>" dB"</w:t>
      </w:r>
      <w:r>
        <w:rPr>
          <w:rFonts w:ascii="Courier New" w:hAnsi="Courier New" w:cs="Courier New"/>
          <w:color w:val="000000"/>
          <w:sz w:val="20"/>
          <w:szCs w:val="20"/>
          <w:lang w:val="ro-RO"/>
        </w:rPr>
        <w:t>);</w:t>
      </w:r>
    </w:p>
    <w:p w14:paraId="1013FB81">
      <w:pPr>
        <w:autoSpaceDE w:val="0"/>
        <w:autoSpaceDN w:val="0"/>
        <w:adjustRightInd w:val="0"/>
        <w:spacing w:after="0" w:line="240" w:lineRule="auto"/>
        <w:rPr>
          <w:rFonts w:ascii="Courier New" w:hAnsi="Courier New" w:cs="Courier New"/>
          <w:color w:val="000000"/>
          <w:sz w:val="20"/>
          <w:szCs w:val="20"/>
          <w:lang w:val="ro-RO"/>
        </w:rPr>
      </w:pPr>
    </w:p>
    <w:p w14:paraId="69A4332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O pauză pentru bucla principală</w:t>
      </w:r>
    </w:p>
    <w:p w14:paraId="5B4ADD8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delay(DELAY_VALUE);</w:t>
      </w:r>
    </w:p>
    <w:p w14:paraId="6221114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29A1BCF2">
      <w:pPr>
        <w:autoSpaceDE w:val="0"/>
        <w:autoSpaceDN w:val="0"/>
        <w:adjustRightInd w:val="0"/>
        <w:spacing w:after="0" w:line="240" w:lineRule="auto"/>
        <w:rPr>
          <w:rFonts w:ascii="Courier New" w:hAnsi="Courier New" w:cs="Courier New"/>
          <w:color w:val="000000"/>
          <w:sz w:val="20"/>
          <w:szCs w:val="20"/>
          <w:lang w:val="ro-RO"/>
        </w:rPr>
      </w:pPr>
    </w:p>
    <w:p w14:paraId="3CDA611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Funcție pentru actualizarea bufferelor cu date</w:t>
      </w:r>
    </w:p>
    <w:p w14:paraId="20CA71C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void</w:t>
      </w:r>
      <w:r>
        <w:rPr>
          <w:rFonts w:ascii="Courier New" w:hAnsi="Courier New" w:cs="Courier New"/>
          <w:color w:val="000000"/>
          <w:sz w:val="20"/>
          <w:szCs w:val="20"/>
          <w:lang w:val="ro-RO"/>
        </w:rPr>
        <w:t xml:space="preserve"> Push(</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v,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win[])</w:t>
      </w:r>
    </w:p>
    <w:p w14:paraId="117C1718">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608EBCD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win[2] = win[1];</w:t>
      </w:r>
    </w:p>
    <w:p w14:paraId="5EEFB576">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win[1] = win[0];</w:t>
      </w:r>
    </w:p>
    <w:p w14:paraId="2D11478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win[0] = v;</w:t>
      </w:r>
    </w:p>
    <w:p w14:paraId="0AF21A2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04E30E29">
      <w:pPr>
        <w:autoSpaceDE w:val="0"/>
        <w:autoSpaceDN w:val="0"/>
        <w:adjustRightInd w:val="0"/>
        <w:spacing w:after="0" w:line="240" w:lineRule="auto"/>
        <w:rPr>
          <w:rFonts w:ascii="Courier New" w:hAnsi="Courier New" w:cs="Courier New"/>
          <w:color w:val="000000"/>
          <w:sz w:val="20"/>
          <w:szCs w:val="20"/>
          <w:lang w:val="ro-RO"/>
        </w:rPr>
      </w:pPr>
    </w:p>
    <w:p w14:paraId="15A2FE4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Funcție pentru saturarea valorii în funcție de criterii de condiționare</w:t>
      </w:r>
    </w:p>
    <w:p w14:paraId="2900E8C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Saturate(</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inVal)</w:t>
      </w:r>
    </w:p>
    <w:p w14:paraId="22EE894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34158671">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result = -1;</w:t>
      </w:r>
    </w:p>
    <w:p w14:paraId="38D37D7C">
      <w:pPr>
        <w:autoSpaceDE w:val="0"/>
        <w:autoSpaceDN w:val="0"/>
        <w:adjustRightInd w:val="0"/>
        <w:spacing w:after="0" w:line="240" w:lineRule="auto"/>
        <w:rPr>
          <w:rFonts w:ascii="Courier New" w:hAnsi="Courier New" w:cs="Courier New"/>
          <w:color w:val="000000"/>
          <w:sz w:val="20"/>
          <w:szCs w:val="20"/>
          <w:lang w:val="ro-RO"/>
        </w:rPr>
      </w:pPr>
    </w:p>
    <w:p w14:paraId="2481CF1F">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if</w:t>
      </w:r>
      <w:r>
        <w:rPr>
          <w:rFonts w:ascii="Courier New" w:hAnsi="Courier New" w:cs="Courier New"/>
          <w:color w:val="000000"/>
          <w:sz w:val="20"/>
          <w:szCs w:val="20"/>
          <w:lang w:val="ro-RO"/>
        </w:rPr>
        <w:t xml:space="preserve"> (inVal &lt; 100)</w:t>
      </w:r>
    </w:p>
    <w:p w14:paraId="22F3A04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77583FE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result = 50;  </w:t>
      </w:r>
      <w:r>
        <w:rPr>
          <w:rFonts w:ascii="Courier New" w:hAnsi="Courier New" w:cs="Courier New"/>
          <w:color w:val="008000"/>
          <w:sz w:val="20"/>
          <w:szCs w:val="20"/>
          <w:lang w:val="ro-RO"/>
        </w:rPr>
        <w:t>// Saturarea la 50 dacă valoarea este sub 100</w:t>
      </w:r>
    </w:p>
    <w:p w14:paraId="0F98235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5A8F75EC">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else</w:t>
      </w: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if</w:t>
      </w:r>
      <w:r>
        <w:rPr>
          <w:rFonts w:ascii="Courier New" w:hAnsi="Courier New" w:cs="Courier New"/>
          <w:color w:val="000000"/>
          <w:sz w:val="20"/>
          <w:szCs w:val="20"/>
          <w:lang w:val="ro-RO"/>
        </w:rPr>
        <w:t xml:space="preserve"> (inVal &gt;= 100 &amp;&amp; inVal &lt; 500)</w:t>
      </w:r>
    </w:p>
    <w:p w14:paraId="4CABD1F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76A3253B">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result = inVal / 2;  </w:t>
      </w:r>
      <w:r>
        <w:rPr>
          <w:rFonts w:ascii="Courier New" w:hAnsi="Courier New" w:cs="Courier New"/>
          <w:color w:val="008000"/>
          <w:sz w:val="20"/>
          <w:szCs w:val="20"/>
          <w:lang w:val="ro-RO"/>
        </w:rPr>
        <w:t>// Saturarea la jumătate pentru valori între 100 și 500</w:t>
      </w:r>
    </w:p>
    <w:p w14:paraId="6BD8383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60F1E33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else</w:t>
      </w:r>
    </w:p>
    <w:p w14:paraId="3AA655E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1A39424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result = inVal;  </w:t>
      </w:r>
      <w:r>
        <w:rPr>
          <w:rFonts w:ascii="Courier New" w:hAnsi="Courier New" w:cs="Courier New"/>
          <w:color w:val="008000"/>
          <w:sz w:val="20"/>
          <w:szCs w:val="20"/>
          <w:lang w:val="ro-RO"/>
        </w:rPr>
        <w:t>// Păstrarea valorii originale în celelalte cazuri</w:t>
      </w:r>
    </w:p>
    <w:p w14:paraId="21AF5CDB">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5F89FB99">
      <w:pPr>
        <w:autoSpaceDE w:val="0"/>
        <w:autoSpaceDN w:val="0"/>
        <w:adjustRightInd w:val="0"/>
        <w:spacing w:after="0" w:line="240" w:lineRule="auto"/>
        <w:rPr>
          <w:rFonts w:ascii="Courier New" w:hAnsi="Courier New" w:cs="Courier New"/>
          <w:color w:val="000000"/>
          <w:sz w:val="20"/>
          <w:szCs w:val="20"/>
          <w:lang w:val="ro-RO"/>
        </w:rPr>
      </w:pPr>
    </w:p>
    <w:p w14:paraId="4B8605B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return</w:t>
      </w:r>
      <w:r>
        <w:rPr>
          <w:rFonts w:ascii="Courier New" w:hAnsi="Courier New" w:cs="Courier New"/>
          <w:color w:val="000000"/>
          <w:sz w:val="20"/>
          <w:szCs w:val="20"/>
          <w:lang w:val="ro-RO"/>
        </w:rPr>
        <w:t xml:space="preserve"> result;</w:t>
      </w:r>
    </w:p>
    <w:p w14:paraId="6F95C48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5FA1255D">
      <w:pPr>
        <w:autoSpaceDE w:val="0"/>
        <w:autoSpaceDN w:val="0"/>
        <w:adjustRightInd w:val="0"/>
        <w:spacing w:after="0" w:line="240" w:lineRule="auto"/>
        <w:rPr>
          <w:rFonts w:ascii="Courier New" w:hAnsi="Courier New" w:cs="Courier New"/>
          <w:color w:val="000000"/>
          <w:sz w:val="20"/>
          <w:szCs w:val="20"/>
          <w:lang w:val="ro-RO"/>
        </w:rPr>
      </w:pPr>
    </w:p>
    <w:p w14:paraId="44235526">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Funcție pentru calculul medianului unui buffer de date</w:t>
      </w:r>
    </w:p>
    <w:p w14:paraId="1A867005">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Median(</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buff[])</w:t>
      </w:r>
    </w:p>
    <w:p w14:paraId="328421CB">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1211488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win[3];</w:t>
      </w:r>
    </w:p>
    <w:p w14:paraId="3C175BF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for</w:t>
      </w: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i = 0; i &lt; 3; i++)</w:t>
      </w:r>
    </w:p>
    <w:p w14:paraId="672F400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1AB7788D">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win[i] = buff[i];</w:t>
      </w:r>
    </w:p>
    <w:p w14:paraId="0B987B50">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73BF677A">
      <w:pPr>
        <w:autoSpaceDE w:val="0"/>
        <w:autoSpaceDN w:val="0"/>
        <w:adjustRightInd w:val="0"/>
        <w:spacing w:after="0" w:line="240" w:lineRule="auto"/>
        <w:rPr>
          <w:rFonts w:ascii="Courier New" w:hAnsi="Courier New" w:cs="Courier New"/>
          <w:color w:val="000000"/>
          <w:sz w:val="20"/>
          <w:szCs w:val="20"/>
          <w:lang w:val="ro-RO"/>
        </w:rPr>
      </w:pPr>
    </w:p>
    <w:p w14:paraId="10F1B51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8000"/>
          <w:sz w:val="20"/>
          <w:szCs w:val="20"/>
          <w:lang w:val="ro-RO"/>
        </w:rPr>
        <w:t>// Sortarea bufferului</w:t>
      </w:r>
    </w:p>
    <w:p w14:paraId="23BD4AA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minV = win[0];</w:t>
      </w:r>
    </w:p>
    <w:p w14:paraId="2FE51EC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if</w:t>
      </w:r>
      <w:r>
        <w:rPr>
          <w:rFonts w:ascii="Courier New" w:hAnsi="Courier New" w:cs="Courier New"/>
          <w:color w:val="000000"/>
          <w:sz w:val="20"/>
          <w:szCs w:val="20"/>
          <w:lang w:val="ro-RO"/>
        </w:rPr>
        <w:t xml:space="preserve"> (minV &lt; win[1])</w:t>
      </w:r>
    </w:p>
    <w:p w14:paraId="03DB017B">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03D473D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win[0] = win[1];</w:t>
      </w:r>
    </w:p>
    <w:p w14:paraId="086D0D1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win[1] = minV;</w:t>
      </w:r>
    </w:p>
    <w:p w14:paraId="5A9C339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357370C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minV = win[1];</w:t>
      </w:r>
    </w:p>
    <w:p w14:paraId="28BA957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if</w:t>
      </w:r>
      <w:r>
        <w:rPr>
          <w:rFonts w:ascii="Courier New" w:hAnsi="Courier New" w:cs="Courier New"/>
          <w:color w:val="000000"/>
          <w:sz w:val="20"/>
          <w:szCs w:val="20"/>
          <w:lang w:val="ro-RO"/>
        </w:rPr>
        <w:t xml:space="preserve"> (minV &lt; win[2])</w:t>
      </w:r>
    </w:p>
    <w:p w14:paraId="19045318">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55F46BED">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win[1] = win[2];</w:t>
      </w:r>
    </w:p>
    <w:p w14:paraId="1CDD436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win[2] = minV;</w:t>
      </w:r>
    </w:p>
    <w:p w14:paraId="6F6EC9BC">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083E27E9">
      <w:pPr>
        <w:autoSpaceDE w:val="0"/>
        <w:autoSpaceDN w:val="0"/>
        <w:adjustRightInd w:val="0"/>
        <w:spacing w:after="0" w:line="240" w:lineRule="auto"/>
        <w:rPr>
          <w:rFonts w:ascii="Courier New" w:hAnsi="Courier New" w:cs="Courier New"/>
          <w:color w:val="000000"/>
          <w:sz w:val="20"/>
          <w:szCs w:val="20"/>
          <w:lang w:val="ro-RO"/>
        </w:rPr>
      </w:pPr>
    </w:p>
    <w:p w14:paraId="538DDDCD">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return</w:t>
      </w:r>
      <w:r>
        <w:rPr>
          <w:rFonts w:ascii="Courier New" w:hAnsi="Courier New" w:cs="Courier New"/>
          <w:color w:val="000000"/>
          <w:sz w:val="20"/>
          <w:szCs w:val="20"/>
          <w:lang w:val="ro-RO"/>
        </w:rPr>
        <w:t xml:space="preserve"> win[1];</w:t>
      </w:r>
    </w:p>
    <w:p w14:paraId="0482D83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2AAE830A">
      <w:pPr>
        <w:autoSpaceDE w:val="0"/>
        <w:autoSpaceDN w:val="0"/>
        <w:adjustRightInd w:val="0"/>
        <w:spacing w:after="0" w:line="240" w:lineRule="auto"/>
        <w:rPr>
          <w:rFonts w:ascii="Courier New" w:hAnsi="Courier New" w:cs="Courier New"/>
          <w:color w:val="000000"/>
          <w:sz w:val="20"/>
          <w:szCs w:val="20"/>
          <w:lang w:val="ro-RO"/>
        </w:rPr>
      </w:pPr>
    </w:p>
    <w:p w14:paraId="03E5D92C">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8000"/>
          <w:sz w:val="20"/>
          <w:szCs w:val="20"/>
          <w:lang w:val="ro-RO"/>
        </w:rPr>
        <w:t>// Funcție pentru calculul mediei ponderate a unui buffer de date</w:t>
      </w:r>
    </w:p>
    <w:p w14:paraId="23C92BD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Average(</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buff[])</w:t>
      </w:r>
    </w:p>
    <w:p w14:paraId="77A40CE1">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6B8F06E7">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weight[3] = { 6, 3, 1 };</w:t>
      </w:r>
    </w:p>
    <w:p w14:paraId="6908ACCC">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sumBuff = 0;</w:t>
      </w:r>
    </w:p>
    <w:p w14:paraId="0CDA0912">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sumWeight = 0;</w:t>
      </w:r>
    </w:p>
    <w:p w14:paraId="239AADCA">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for</w:t>
      </w: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int</w:t>
      </w:r>
      <w:r>
        <w:rPr>
          <w:rFonts w:ascii="Courier New" w:hAnsi="Courier New" w:cs="Courier New"/>
          <w:color w:val="000000"/>
          <w:sz w:val="20"/>
          <w:szCs w:val="20"/>
          <w:lang w:val="ro-RO"/>
        </w:rPr>
        <w:t xml:space="preserve"> i = 0; i &lt; 3; i++)</w:t>
      </w:r>
    </w:p>
    <w:p w14:paraId="0009E558">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16B014F9">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sumBuff += buff[i] * weight[i];</w:t>
      </w:r>
    </w:p>
    <w:p w14:paraId="7C214A2E">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sumWeight += weight[i];</w:t>
      </w:r>
    </w:p>
    <w:p w14:paraId="2427B746">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p>
    <w:p w14:paraId="22AEC3BC">
      <w:pPr>
        <w:autoSpaceDE w:val="0"/>
        <w:autoSpaceDN w:val="0"/>
        <w:adjustRightInd w:val="0"/>
        <w:spacing w:after="0" w:line="240" w:lineRule="auto"/>
        <w:rPr>
          <w:rFonts w:ascii="Courier New" w:hAnsi="Courier New" w:cs="Courier New"/>
          <w:color w:val="000000"/>
          <w:sz w:val="20"/>
          <w:szCs w:val="20"/>
          <w:lang w:val="ro-RO"/>
        </w:rPr>
      </w:pPr>
    </w:p>
    <w:p w14:paraId="2597CBD4">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 xml:space="preserve">     </w:t>
      </w:r>
      <w:r>
        <w:rPr>
          <w:rFonts w:ascii="Courier New" w:hAnsi="Courier New" w:cs="Courier New"/>
          <w:color w:val="0000FF"/>
          <w:sz w:val="20"/>
          <w:szCs w:val="20"/>
          <w:lang w:val="ro-RO"/>
        </w:rPr>
        <w:t>return</w:t>
      </w:r>
      <w:r>
        <w:rPr>
          <w:rFonts w:ascii="Courier New" w:hAnsi="Courier New" w:cs="Courier New"/>
          <w:color w:val="000000"/>
          <w:sz w:val="20"/>
          <w:szCs w:val="20"/>
          <w:lang w:val="ro-RO"/>
        </w:rPr>
        <w:t xml:space="preserve"> sumBuff / sumWeight;</w:t>
      </w:r>
    </w:p>
    <w:p w14:paraId="4B735743">
      <w:pPr>
        <w:autoSpaceDE w:val="0"/>
        <w:autoSpaceDN w:val="0"/>
        <w:adjustRightInd w:val="0"/>
        <w:spacing w:after="0" w:line="240" w:lineRule="auto"/>
        <w:rPr>
          <w:rFonts w:ascii="Courier New" w:hAnsi="Courier New" w:cs="Courier New"/>
          <w:color w:val="000000"/>
          <w:sz w:val="20"/>
          <w:szCs w:val="20"/>
          <w:lang w:val="ro-RO"/>
        </w:rPr>
      </w:pPr>
      <w:r>
        <w:rPr>
          <w:rFonts w:ascii="Courier New" w:hAnsi="Courier New" w:cs="Courier New"/>
          <w:color w:val="000000"/>
          <w:sz w:val="20"/>
          <w:szCs w:val="20"/>
          <w:lang w:val="ro-RO"/>
        </w:rPr>
        <w:t>}</w:t>
      </w:r>
    </w:p>
    <w:p w14:paraId="7D302378">
      <w:pPr>
        <w:spacing w:after="0" w:line="240" w:lineRule="auto"/>
        <w:rPr>
          <w:rFonts w:ascii="Courier New" w:hAnsi="Courier New" w:cs="Courier New"/>
        </w:rPr>
      </w:pPr>
    </w:p>
    <w:sectPr>
      <w:pgSz w:w="12240" w:h="15840"/>
      <w:pgMar w:top="1134" w:right="567"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329C7"/>
    <w:multiLevelType w:val="multilevel"/>
    <w:tmpl w:val="088329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F0B1B3B"/>
    <w:multiLevelType w:val="multilevel"/>
    <w:tmpl w:val="1F0B1B3B"/>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6E441EA"/>
    <w:multiLevelType w:val="multilevel"/>
    <w:tmpl w:val="26E441EA"/>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7C566DA"/>
    <w:multiLevelType w:val="multilevel"/>
    <w:tmpl w:val="27C566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2FC14364"/>
    <w:multiLevelType w:val="multilevel"/>
    <w:tmpl w:val="2FC14364"/>
    <w:lvl w:ilvl="0" w:tentative="0">
      <w:start w:val="1"/>
      <w:numFmt w:val="bullet"/>
      <w:lvlText w:val="-"/>
      <w:lvlJc w:val="left"/>
      <w:pPr>
        <w:ind w:left="1429" w:hanging="360"/>
      </w:pPr>
      <w:rPr>
        <w:rFonts w:hint="default" w:ascii="Times New Roman" w:hAnsi="Times New Roman" w:cs="Times New Roman" w:eastAsiaTheme="minorHAns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38EF729F"/>
    <w:multiLevelType w:val="multilevel"/>
    <w:tmpl w:val="38EF72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8441E1E"/>
    <w:multiLevelType w:val="multilevel"/>
    <w:tmpl w:val="78441E1E"/>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4"/>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090"/>
    <w:rsid w:val="00004AD7"/>
    <w:rsid w:val="00017D0C"/>
    <w:rsid w:val="00023BE7"/>
    <w:rsid w:val="00025EB2"/>
    <w:rsid w:val="00027EA3"/>
    <w:rsid w:val="00062C17"/>
    <w:rsid w:val="000C4522"/>
    <w:rsid w:val="000D629E"/>
    <w:rsid w:val="00111511"/>
    <w:rsid w:val="0011234D"/>
    <w:rsid w:val="00123572"/>
    <w:rsid w:val="00124315"/>
    <w:rsid w:val="001260EC"/>
    <w:rsid w:val="001465D0"/>
    <w:rsid w:val="00155B6A"/>
    <w:rsid w:val="00162E1D"/>
    <w:rsid w:val="00171DCD"/>
    <w:rsid w:val="00193ACF"/>
    <w:rsid w:val="001B63F8"/>
    <w:rsid w:val="001D3C0B"/>
    <w:rsid w:val="001F2546"/>
    <w:rsid w:val="0020166A"/>
    <w:rsid w:val="00211BEC"/>
    <w:rsid w:val="002219F4"/>
    <w:rsid w:val="00272FEC"/>
    <w:rsid w:val="00285768"/>
    <w:rsid w:val="0029009E"/>
    <w:rsid w:val="002A4955"/>
    <w:rsid w:val="002B0063"/>
    <w:rsid w:val="002F1373"/>
    <w:rsid w:val="003213CC"/>
    <w:rsid w:val="00370F4B"/>
    <w:rsid w:val="003777E9"/>
    <w:rsid w:val="00381BAA"/>
    <w:rsid w:val="0038596E"/>
    <w:rsid w:val="003A5006"/>
    <w:rsid w:val="003B21AA"/>
    <w:rsid w:val="003B5625"/>
    <w:rsid w:val="003D6090"/>
    <w:rsid w:val="00446090"/>
    <w:rsid w:val="00462176"/>
    <w:rsid w:val="004872D2"/>
    <w:rsid w:val="00492752"/>
    <w:rsid w:val="00495DC7"/>
    <w:rsid w:val="00521C17"/>
    <w:rsid w:val="00522016"/>
    <w:rsid w:val="0055157F"/>
    <w:rsid w:val="005A5419"/>
    <w:rsid w:val="005C1EC3"/>
    <w:rsid w:val="005E243C"/>
    <w:rsid w:val="005F53EF"/>
    <w:rsid w:val="00603D91"/>
    <w:rsid w:val="00612CDA"/>
    <w:rsid w:val="0064470C"/>
    <w:rsid w:val="0066664F"/>
    <w:rsid w:val="006876B2"/>
    <w:rsid w:val="00697949"/>
    <w:rsid w:val="006A2EC2"/>
    <w:rsid w:val="006C0040"/>
    <w:rsid w:val="006C274F"/>
    <w:rsid w:val="007067E5"/>
    <w:rsid w:val="007401D5"/>
    <w:rsid w:val="007C060F"/>
    <w:rsid w:val="007D7819"/>
    <w:rsid w:val="00837048"/>
    <w:rsid w:val="008674A4"/>
    <w:rsid w:val="008A2E89"/>
    <w:rsid w:val="008E1C7A"/>
    <w:rsid w:val="00903F0D"/>
    <w:rsid w:val="00914B0F"/>
    <w:rsid w:val="00927EAD"/>
    <w:rsid w:val="00932CDC"/>
    <w:rsid w:val="00944C57"/>
    <w:rsid w:val="00962D29"/>
    <w:rsid w:val="009B5615"/>
    <w:rsid w:val="009F716B"/>
    <w:rsid w:val="00A54628"/>
    <w:rsid w:val="00A90214"/>
    <w:rsid w:val="00A976F5"/>
    <w:rsid w:val="00AA75EC"/>
    <w:rsid w:val="00AB170B"/>
    <w:rsid w:val="00AB7D91"/>
    <w:rsid w:val="00AD59CF"/>
    <w:rsid w:val="00AE7D91"/>
    <w:rsid w:val="00B07529"/>
    <w:rsid w:val="00B12BE2"/>
    <w:rsid w:val="00B4609E"/>
    <w:rsid w:val="00B559B7"/>
    <w:rsid w:val="00B83017"/>
    <w:rsid w:val="00B83209"/>
    <w:rsid w:val="00B850C4"/>
    <w:rsid w:val="00B9635C"/>
    <w:rsid w:val="00BA5324"/>
    <w:rsid w:val="00BC6325"/>
    <w:rsid w:val="00C01D62"/>
    <w:rsid w:val="00C10EE8"/>
    <w:rsid w:val="00C30EBA"/>
    <w:rsid w:val="00C34513"/>
    <w:rsid w:val="00C47779"/>
    <w:rsid w:val="00C5271B"/>
    <w:rsid w:val="00C56ADE"/>
    <w:rsid w:val="00C63ACC"/>
    <w:rsid w:val="00C63BC4"/>
    <w:rsid w:val="00C82E15"/>
    <w:rsid w:val="00C841E3"/>
    <w:rsid w:val="00CD4A41"/>
    <w:rsid w:val="00CE23F6"/>
    <w:rsid w:val="00D053BE"/>
    <w:rsid w:val="00D53066"/>
    <w:rsid w:val="00D65768"/>
    <w:rsid w:val="00D71B08"/>
    <w:rsid w:val="00D874E1"/>
    <w:rsid w:val="00D93478"/>
    <w:rsid w:val="00D93AB1"/>
    <w:rsid w:val="00DA1DF6"/>
    <w:rsid w:val="00DA69D6"/>
    <w:rsid w:val="00DB2D5D"/>
    <w:rsid w:val="00DE2D73"/>
    <w:rsid w:val="00DF7632"/>
    <w:rsid w:val="00E050A4"/>
    <w:rsid w:val="00E135CE"/>
    <w:rsid w:val="00E40AA4"/>
    <w:rsid w:val="00E41285"/>
    <w:rsid w:val="00E54D35"/>
    <w:rsid w:val="00E80F91"/>
    <w:rsid w:val="00E91F22"/>
    <w:rsid w:val="00EC76D2"/>
    <w:rsid w:val="00ED12A4"/>
    <w:rsid w:val="00ED49E0"/>
    <w:rsid w:val="00ED76B7"/>
    <w:rsid w:val="00EF34D1"/>
    <w:rsid w:val="00EF7D3B"/>
    <w:rsid w:val="00F03C28"/>
    <w:rsid w:val="00F140E7"/>
    <w:rsid w:val="00F165DC"/>
    <w:rsid w:val="00F1788B"/>
    <w:rsid w:val="00F44D07"/>
    <w:rsid w:val="00F706E5"/>
    <w:rsid w:val="00F7544D"/>
    <w:rsid w:val="00F82D66"/>
    <w:rsid w:val="00FB5574"/>
    <w:rsid w:val="00FD5C53"/>
    <w:rsid w:val="45093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2350</Words>
  <Characters>13396</Characters>
  <Lines>1</Lines>
  <Paragraphs>1</Paragraphs>
  <TotalTime>2</TotalTime>
  <ScaleCrop>false</ScaleCrop>
  <LinksUpToDate>false</LinksUpToDate>
  <CharactersWithSpaces>15715</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2023-10-18T12:53:00Z</dcterms:created>
  <dc:creator>Ravenhowk</dc:creator>
  <cp:lastModifiedBy>RUSLAN REGUSH</cp:lastModifiedBy>
  <dcterms:modified xsi:type="dcterms:W3CDTF">2024-10-22T10:43:41Z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3DF4921EE06D44A1A766602F71A63202_12</vt:lpwstr>
  </property>
</Properties>
</file>