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tl w:val="0"/>
        </w:rPr>
        <w:t>Ministerul Educaţiei şi Cercetării    </w:t>
      </w:r>
    </w:p>
    <w:p>
      <w:pPr>
        <w:spacing w:after="0" w:line="240" w:lineRule="auto"/>
        <w:jc w:val="center"/>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tl w:val="0"/>
        </w:rPr>
        <w:t>al Republicii Moldova   </w:t>
      </w:r>
    </w:p>
    <w:p>
      <w:pPr>
        <w:spacing w:after="0" w:line="240" w:lineRule="auto"/>
        <w:jc w:val="center"/>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tl w:val="0"/>
        </w:rPr>
        <w:t>Universitatea Tehnică a Moldovei   </w:t>
      </w:r>
    </w:p>
    <w:p>
      <w:pPr>
        <w:spacing w:after="0" w:line="240" w:lineRule="auto"/>
        <w:jc w:val="center"/>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tl w:val="0"/>
        </w:rPr>
        <w:t>Facultatea Calculatoare, Informatică şi Microelectronică  </w:t>
      </w:r>
    </w:p>
    <w:p>
      <w:pPr>
        <w:jc w:val="cente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w:t>
      </w:r>
    </w:p>
    <w:p>
      <w:pPr>
        <w:jc w:val="both"/>
        <w:rPr>
          <w:rFonts w:ascii="Times New Roman" w:hAnsi="Times New Roman" w:eastAsia="Times New Roman" w:cs="Times New Roman"/>
          <w:color w:val="auto"/>
          <w:sz w:val="96"/>
          <w:szCs w:val="96"/>
        </w:rPr>
      </w:pPr>
    </w:p>
    <w:p>
      <w:pPr>
        <w:jc w:val="center"/>
        <w:rPr>
          <w:rFonts w:ascii="Times New Roman" w:hAnsi="Times New Roman" w:eastAsia="Times New Roman" w:cs="Times New Roman"/>
          <w:color w:val="auto"/>
          <w:sz w:val="15"/>
          <w:szCs w:val="15"/>
        </w:rPr>
      </w:pPr>
      <w:r>
        <w:rPr>
          <w:rFonts w:ascii="Times New Roman" w:hAnsi="Times New Roman" w:eastAsia="Times New Roman" w:cs="Times New Roman"/>
          <w:color w:val="auto"/>
          <w:sz w:val="72"/>
          <w:szCs w:val="72"/>
          <w:rtl w:val="0"/>
        </w:rPr>
        <w:t xml:space="preserve">   RAPORT  </w:t>
      </w:r>
      <w:r>
        <w:rPr>
          <w:rFonts w:ascii="Times New Roman" w:hAnsi="Times New Roman" w:eastAsia="Times New Roman" w:cs="Times New Roman"/>
          <w:color w:val="auto"/>
          <w:sz w:val="56"/>
          <w:szCs w:val="56"/>
          <w:rtl w:val="0"/>
        </w:rPr>
        <w:t>  </w:t>
      </w:r>
    </w:p>
    <w:p>
      <w:pPr>
        <w:jc w:val="center"/>
        <w:rPr>
          <w:rFonts w:hint="default" w:ascii="Times New Roman" w:hAnsi="Times New Roman" w:eastAsia="Times New Roman" w:cs="Times New Roman"/>
          <w:color w:val="auto"/>
          <w:sz w:val="28"/>
          <w:szCs w:val="28"/>
          <w:lang w:val="en-US"/>
        </w:rPr>
      </w:pPr>
      <w:bookmarkStart w:id="0" w:name="_gjdgxs" w:colFirst="0" w:colLast="0"/>
      <w:bookmarkEnd w:id="0"/>
      <w:r>
        <w:rPr>
          <w:rFonts w:ascii="Times New Roman" w:hAnsi="Times New Roman" w:eastAsia="Times New Roman" w:cs="Times New Roman"/>
          <w:color w:val="auto"/>
          <w:sz w:val="28"/>
          <w:szCs w:val="28"/>
          <w:rtl w:val="0"/>
        </w:rPr>
        <w:t xml:space="preserve">la lucrarea de laborator nr. </w:t>
      </w:r>
      <w:r>
        <w:rPr>
          <w:rFonts w:hint="default" w:ascii="Times New Roman" w:hAnsi="Times New Roman" w:eastAsia="Times New Roman" w:cs="Times New Roman"/>
          <w:color w:val="auto"/>
          <w:sz w:val="28"/>
          <w:szCs w:val="28"/>
          <w:rtl w:val="0"/>
          <w:lang w:val="en-US"/>
        </w:rPr>
        <w:t>1</w:t>
      </w:r>
    </w:p>
    <w:p>
      <w:pPr>
        <w:jc w:val="center"/>
        <w:rPr>
          <w:rFonts w:hint="default"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rtl w:val="0"/>
        </w:rPr>
        <w:t xml:space="preserve">La disciplina: </w:t>
      </w:r>
      <w:r>
        <w:rPr>
          <w:rFonts w:hint="default" w:ascii="Times New Roman" w:hAnsi="Times New Roman" w:eastAsia="Times New Roman" w:cs="Times New Roman"/>
          <w:color w:val="auto"/>
          <w:sz w:val="28"/>
          <w:szCs w:val="28"/>
          <w:rtl w:val="0"/>
          <w:lang w:val="en-US"/>
        </w:rPr>
        <w:t>Prelucrarea semnalelor</w:t>
      </w:r>
    </w:p>
    <w:p>
      <w:pPr>
        <w:spacing w:line="240" w:lineRule="auto"/>
        <w:jc w:val="center"/>
        <w:rPr>
          <w:rFonts w:hint="default"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rtl w:val="0"/>
        </w:rPr>
        <w:t xml:space="preserve">Tema: </w:t>
      </w:r>
      <w:r>
        <w:rPr>
          <w:rFonts w:hint="default" w:ascii="Times New Roman" w:hAnsi="Times New Roman" w:eastAsia="Times New Roman" w:cs="Times New Roman"/>
          <w:color w:val="auto"/>
          <w:sz w:val="28"/>
          <w:szCs w:val="28"/>
          <w:rtl w:val="0"/>
          <w:lang w:val="en-US"/>
        </w:rPr>
        <w:t>“</w:t>
      </w:r>
      <w:r>
        <w:rPr>
          <w:rFonts w:hint="default" w:ascii="Times New Roman" w:hAnsi="Times New Roman" w:eastAsia="Times New Roman"/>
          <w:color w:val="auto"/>
          <w:sz w:val="28"/>
          <w:szCs w:val="28"/>
          <w:rtl w:val="0"/>
          <w:lang w:val="en-US"/>
        </w:rPr>
        <w:t xml:space="preserve">Introducere </w:t>
      </w:r>
      <w:r>
        <w:rPr>
          <w:rFonts w:hint="default" w:ascii="Times New Roman" w:hAnsi="Times New Roman" w:eastAsia="Times New Roman"/>
          <w:color w:val="auto"/>
          <w:sz w:val="28"/>
          <w:szCs w:val="28"/>
          <w:rtl w:val="0"/>
          <w:lang w:val="ro-RO"/>
        </w:rPr>
        <w:t>în MATLAB</w:t>
      </w:r>
      <w:r>
        <w:rPr>
          <w:rFonts w:hint="default" w:ascii="Times New Roman" w:hAnsi="Times New Roman" w:eastAsia="Times New Roman" w:cs="Times New Roman"/>
          <w:color w:val="auto"/>
          <w:sz w:val="28"/>
          <w:szCs w:val="28"/>
          <w:rtl w:val="0"/>
          <w:lang w:val="en-US"/>
        </w:rPr>
        <w:t>“</w:t>
      </w:r>
    </w:p>
    <w:p>
      <w:pPr>
        <w:rPr>
          <w:rFonts w:ascii="Times New Roman" w:hAnsi="Times New Roman" w:eastAsia="Times New Roman" w:cs="Times New Roman"/>
          <w:color w:val="auto"/>
          <w:sz w:val="32"/>
          <w:szCs w:val="32"/>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color w:val="auto"/>
          <w:sz w:val="32"/>
          <w:szCs w:val="32"/>
        </w:rPr>
      </w:pPr>
    </w:p>
    <w:p>
      <w:pPr>
        <w:rPr>
          <w:rFonts w:ascii="Times New Roman" w:hAnsi="Times New Roman" w:eastAsia="Times New Roman" w:cs="Times New Roman"/>
          <w:color w:val="auto"/>
          <w:sz w:val="32"/>
          <w:szCs w:val="32"/>
        </w:rPr>
      </w:pPr>
    </w:p>
    <w:p>
      <w:pPr>
        <w:spacing w:after="0"/>
        <w:jc w:val="both"/>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tl w:val="0"/>
        </w:rPr>
        <w:t>  </w:t>
      </w:r>
      <w:r>
        <w:rPr>
          <w:rFonts w:ascii="Times New Roman" w:hAnsi="Times New Roman" w:eastAsia="Times New Roman" w:cs="Times New Roman"/>
          <w:color w:val="auto"/>
          <w:sz w:val="32"/>
          <w:szCs w:val="32"/>
          <w:rtl w:val="0"/>
        </w:rPr>
        <w:t xml:space="preserve">   </w:t>
      </w:r>
    </w:p>
    <w:p>
      <w:pPr>
        <w:spacing w:after="0"/>
        <w:jc w:val="center"/>
        <w:rPr>
          <w:rFonts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tl w:val="0"/>
          <w:lang w:val="en-US"/>
        </w:rPr>
        <w:t xml:space="preserve"> </w:t>
      </w:r>
      <w:r>
        <w:rPr>
          <w:rFonts w:ascii="Times New Roman" w:hAnsi="Times New Roman" w:eastAsia="Times New Roman" w:cs="Times New Roman"/>
          <w:color w:val="auto"/>
          <w:sz w:val="28"/>
          <w:szCs w:val="28"/>
          <w:rtl w:val="0"/>
        </w:rPr>
        <w:t>A efectuat:    </w:t>
      </w:r>
      <w:r>
        <w:rPr>
          <w:rFonts w:hint="default" w:ascii="Times New Roman" w:hAnsi="Times New Roman" w:eastAsia="Times New Roman" w:cs="Times New Roman"/>
          <w:color w:val="auto"/>
          <w:sz w:val="28"/>
          <w:szCs w:val="28"/>
          <w:rtl w:val="0"/>
          <w:lang w:val="en-US"/>
        </w:rPr>
        <w:t xml:space="preserve">                                                                                    </w:t>
      </w:r>
      <w:r>
        <w:rPr>
          <w:rFonts w:hint="default" w:ascii="Times New Roman" w:hAnsi="Times New Roman" w:eastAsia="Times New Roman" w:cs="Times New Roman"/>
          <w:color w:val="auto"/>
          <w:sz w:val="28"/>
          <w:szCs w:val="28"/>
          <w:rtl w:val="0"/>
          <w:lang w:val="ro-RO"/>
        </w:rPr>
        <w:t>Reguș Ruslan</w:t>
      </w:r>
      <w:r>
        <w:rPr>
          <w:rFonts w:ascii="Times New Roman" w:hAnsi="Times New Roman" w:eastAsia="Times New Roman" w:cs="Times New Roman"/>
          <w:color w:val="auto"/>
          <w:sz w:val="28"/>
          <w:szCs w:val="28"/>
          <w:rtl w:val="0"/>
        </w:rPr>
        <w:t xml:space="preserve"> TI-214</w:t>
      </w:r>
    </w:p>
    <w:p>
      <w:pPr>
        <w:spacing w:after="0"/>
        <w:jc w:val="center"/>
        <w:rPr>
          <w:rFonts w:ascii="Times New Roman" w:hAnsi="Times New Roman" w:eastAsia="Times New Roman" w:cs="Times New Roman"/>
          <w:color w:val="auto"/>
          <w:sz w:val="16"/>
          <w:szCs w:val="16"/>
        </w:rPr>
      </w:pPr>
    </w:p>
    <w:p>
      <w:pPr>
        <w:jc w:val="center"/>
        <w:rPr>
          <w:rFonts w:hint="default" w:ascii="Times New Roman" w:hAnsi="Times New Roman" w:eastAsia="Times New Roman" w:cs="Times New Roman"/>
          <w:color w:val="auto"/>
          <w:sz w:val="28"/>
          <w:szCs w:val="28"/>
          <w:rtl w:val="0"/>
          <w:lang w:val="ro-RO"/>
        </w:rPr>
      </w:pPr>
      <w:r>
        <w:rPr>
          <w:rFonts w:ascii="Times New Roman" w:hAnsi="Times New Roman" w:eastAsia="Times New Roman" w:cs="Times New Roman"/>
          <w:color w:val="auto"/>
          <w:sz w:val="28"/>
          <w:szCs w:val="28"/>
          <w:rtl w:val="0"/>
        </w:rPr>
        <w:t>A verificat:  </w:t>
      </w:r>
      <w:r>
        <w:rPr>
          <w:rFonts w:hint="default" w:ascii="Times New Roman" w:hAnsi="Times New Roman" w:eastAsia="Times New Roman" w:cs="Times New Roman"/>
          <w:color w:val="auto"/>
          <w:sz w:val="28"/>
          <w:szCs w:val="28"/>
          <w:rtl w:val="0"/>
          <w:lang w:val="en-US"/>
        </w:rPr>
        <w:t xml:space="preserve">  </w:t>
      </w:r>
      <w:r>
        <w:rPr>
          <w:rFonts w:ascii="Times New Roman" w:hAnsi="Times New Roman" w:eastAsia="Times New Roman" w:cs="Times New Roman"/>
          <w:color w:val="auto"/>
          <w:sz w:val="28"/>
          <w:szCs w:val="28"/>
          <w:rtl w:val="0"/>
        </w:rPr>
        <w:t> </w:t>
      </w:r>
      <w:r>
        <w:rPr>
          <w:rFonts w:hint="default" w:ascii="Times New Roman" w:hAnsi="Times New Roman" w:eastAsia="Times New Roman" w:cs="Times New Roman"/>
          <w:color w:val="auto"/>
          <w:sz w:val="28"/>
          <w:szCs w:val="28"/>
          <w:rtl w:val="0"/>
          <w:lang w:val="en-US"/>
        </w:rPr>
        <w:t xml:space="preserve">                                                                                              </w:t>
      </w:r>
      <w:r>
        <w:rPr>
          <w:rFonts w:hint="default" w:ascii="Times New Roman" w:hAnsi="Times New Roman" w:eastAsia="Times New Roman" w:cs="Times New Roman"/>
          <w:color w:val="auto"/>
          <w:sz w:val="28"/>
          <w:szCs w:val="28"/>
          <w:rtl w:val="0"/>
          <w:lang w:val="ro-RO"/>
        </w:rPr>
        <w:t xml:space="preserve">      Cazac A.</w:t>
      </w:r>
    </w:p>
    <w:p>
      <w:pPr>
        <w:jc w:val="center"/>
        <w:rPr>
          <w:rFonts w:hint="default" w:ascii="Times New Roman" w:hAnsi="Times New Roman" w:eastAsia="Times New Roman" w:cs="Times New Roman"/>
          <w:color w:val="auto"/>
          <w:sz w:val="28"/>
          <w:szCs w:val="28"/>
          <w:rtl w:val="0"/>
          <w:lang w:val="en-US"/>
        </w:rPr>
      </w:pPr>
    </w:p>
    <w:p>
      <w:pPr>
        <w:jc w:val="center"/>
        <w:rPr>
          <w:rFonts w:hint="default" w:ascii="Times New Roman" w:hAnsi="Times New Roman" w:eastAsia="Times New Roman" w:cs="Times New Roman"/>
          <w:color w:val="auto"/>
          <w:sz w:val="28"/>
          <w:szCs w:val="28"/>
          <w:rtl w:val="0"/>
          <w:lang w:val="en-US"/>
        </w:rPr>
      </w:pPr>
    </w:p>
    <w:p>
      <w:pPr>
        <w:jc w:val="center"/>
        <w:rPr>
          <w:rFonts w:hint="default" w:ascii="Times New Roman" w:hAnsi="Times New Roman" w:eastAsia="Times New Roman" w:cs="Times New Roman"/>
          <w:color w:val="auto"/>
          <w:sz w:val="28"/>
          <w:szCs w:val="28"/>
          <w:rtl w:val="0"/>
          <w:lang w:val="en-US"/>
        </w:rPr>
      </w:pPr>
    </w:p>
    <w:p>
      <w:pPr>
        <w:jc w:val="center"/>
        <w:rPr>
          <w:rFonts w:hint="default" w:ascii="Times New Roman" w:hAnsi="Times New Roman" w:eastAsia="Times New Roman" w:cs="Times New Roman"/>
          <w:color w:val="auto"/>
          <w:sz w:val="28"/>
          <w:szCs w:val="28"/>
          <w:rtl w:val="0"/>
          <w:lang w:val="en-US"/>
        </w:rPr>
      </w:pPr>
    </w:p>
    <w:p>
      <w:pPr>
        <w:jc w:val="both"/>
        <w:rPr>
          <w:rFonts w:hint="default" w:ascii="Times New Roman" w:hAnsi="Times New Roman" w:eastAsia="Times New Roman" w:cs="Times New Roman"/>
          <w:color w:val="auto"/>
          <w:sz w:val="28"/>
          <w:szCs w:val="28"/>
          <w:rtl w:val="0"/>
          <w:lang w:val="en-US"/>
        </w:rPr>
      </w:pPr>
    </w:p>
    <w:p>
      <w:pPr>
        <w:jc w:val="both"/>
        <w:rPr>
          <w:rFonts w:hint="default" w:ascii="Times New Roman" w:hAnsi="Times New Roman" w:eastAsia="Times New Roman" w:cs="Times New Roman"/>
          <w:color w:val="auto"/>
          <w:sz w:val="28"/>
          <w:szCs w:val="28"/>
          <w:rtl w:val="0"/>
          <w:lang w:val="en-US"/>
        </w:rPr>
      </w:pPr>
    </w:p>
    <w:p>
      <w:pPr>
        <w:jc w:val="center"/>
        <w:rPr>
          <w:rFonts w:hint="default" w:ascii="Times New Roman" w:hAnsi="Times New Roman" w:eastAsia="Times New Roman" w:cs="Times New Roman"/>
          <w:color w:val="auto"/>
          <w:sz w:val="28"/>
          <w:szCs w:val="28"/>
          <w:rtl w:val="0"/>
          <w:lang w:val="en-US"/>
        </w:rPr>
      </w:pPr>
    </w:p>
    <w:p>
      <w:pPr>
        <w:spacing w:after="0"/>
        <w:jc w:val="center"/>
        <w:rPr>
          <w:rFonts w:hint="default" w:ascii="Times New Roman" w:hAnsi="Times New Roman" w:eastAsia="Times New Roman" w:cs="Times New Roman"/>
          <w:color w:val="auto"/>
          <w:sz w:val="24"/>
          <w:szCs w:val="24"/>
          <w:rtl w:val="0"/>
          <w:lang w:val="ro-RO"/>
        </w:rPr>
      </w:pPr>
      <w:r>
        <w:rPr>
          <w:rFonts w:ascii="Times New Roman" w:hAnsi="Times New Roman" w:eastAsia="Times New Roman" w:cs="Times New Roman"/>
          <w:color w:val="auto"/>
          <w:sz w:val="32"/>
          <w:szCs w:val="32"/>
          <w:rtl w:val="0"/>
        </w:rPr>
        <w:t>Chișinău 202</w:t>
      </w:r>
      <w:r>
        <w:rPr>
          <w:rFonts w:hint="default" w:ascii="Times New Roman" w:hAnsi="Times New Roman" w:eastAsia="Times New Roman" w:cs="Times New Roman"/>
          <w:color w:val="auto"/>
          <w:sz w:val="32"/>
          <w:szCs w:val="32"/>
          <w:rtl w:val="0"/>
          <w:lang w:val="ro-RO"/>
        </w:rPr>
        <w:t>4</w:t>
      </w:r>
    </w:p>
    <w:p>
      <w:pPr>
        <w:jc w:val="center"/>
        <w:rPr>
          <w:rFonts w:hint="default" w:ascii="Times New Roman" w:hAnsi="Times New Roman" w:eastAsia="Times New Roman" w:cs="Times New Roman"/>
          <w:color w:val="auto"/>
          <w:sz w:val="28"/>
          <w:szCs w:val="28"/>
          <w:rtl w:val="0"/>
          <w:lang w:val="en-US"/>
        </w:rPr>
        <w:sectPr>
          <w:pgSz w:w="11907" w:h="16839"/>
          <w:pgMar w:top="1134" w:right="567" w:bottom="1134" w:left="1134" w:header="720" w:footer="720" w:gutter="0"/>
          <w:pgNumType w:fmt="decimal" w:start="1"/>
          <w:cols w:space="720" w:num="1"/>
        </w:sect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jc w:val="both"/>
        <w:textAlignment w:val="auto"/>
        <w:rPr>
          <w:rFonts w:hint="default" w:ascii="Times New Roman" w:hAnsi="Times New Roman" w:eastAsia="SimSun" w:cs="Times New Roman"/>
          <w:sz w:val="24"/>
          <w:szCs w:val="24"/>
          <w:lang w:val="ro-RO"/>
        </w:rPr>
      </w:pPr>
      <w:r>
        <w:rPr>
          <w:rFonts w:hint="default" w:ascii="Times New Roman" w:hAnsi="Times New Roman" w:eastAsia="SimSun" w:cs="Times New Roman"/>
          <w:sz w:val="24"/>
          <w:szCs w:val="24"/>
        </w:rPr>
        <w:t>Introducere</w:t>
      </w:r>
      <w:r>
        <w:rPr>
          <w:rFonts w:hint="default" w:ascii="Times New Roman" w:hAnsi="Times New Roman" w:eastAsia="SimSun" w:cs="Times New Roman"/>
          <w:sz w:val="24"/>
          <w:szCs w:val="24"/>
          <w:lang w:val="ro-RO"/>
        </w:rPr>
        <w:t>:</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MATLAB este un pachet de programe destinat calcului numeric şi reprezentărilor grafice. Elementul de bază cu care operează este matricea, de aici provenind şi numele: MATrix LABoratory. Resursele sale de calcul şi reprezentare grafică sunt bogate, permiţând operaţii matematice fundamentale, analiza datelor, programare, reprezentări grafice 2D şi 3D, realizarea de interfeţe grafice etc. Din punct de vedere al construcţiei sale, MATLAB este alcătuit dintr-un nucleu de bază în jurul căruia sunt grupate TOOLBOX-urile. Acestea reprezintă nişte aplicaţii specifice, fiind de fapt colecţii extinse de funcţii MATLAB care dezvoltă mediul de programare de la o versiune la alta, pentru a rezolva probleme din diverse domenii. În prelucrarea numerică a semnalelor cel mai des utilizat este toolbox-ul SIGNAL PROCESSING.</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sz w:val="24"/>
          <w:szCs w:val="24"/>
          <w:rtl w:val="0"/>
          <w:lang w:val="ru-RU"/>
        </w:rPr>
      </w:pPr>
      <w:bookmarkStart w:id="1" w:name="_GoBack"/>
      <w:bookmarkEnd w:id="1"/>
    </w:p>
    <w:sectPr>
      <w:footerReference r:id="rId5" w:type="default"/>
      <w:pgSz w:w="11907" w:h="16839"/>
      <w:pgMar w:top="1134" w:right="567" w:bottom="1134" w:left="1134"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02230E9F"/>
    <w:rsid w:val="022D1B14"/>
    <w:rsid w:val="034A1080"/>
    <w:rsid w:val="050C147B"/>
    <w:rsid w:val="053455F6"/>
    <w:rsid w:val="05764400"/>
    <w:rsid w:val="05F73ED5"/>
    <w:rsid w:val="09397066"/>
    <w:rsid w:val="096C2DF6"/>
    <w:rsid w:val="0D447F66"/>
    <w:rsid w:val="0DCE6EF4"/>
    <w:rsid w:val="103F580F"/>
    <w:rsid w:val="10C539C9"/>
    <w:rsid w:val="11003973"/>
    <w:rsid w:val="117A5C54"/>
    <w:rsid w:val="11E251F6"/>
    <w:rsid w:val="11E6613D"/>
    <w:rsid w:val="14C30C7D"/>
    <w:rsid w:val="15DA7B59"/>
    <w:rsid w:val="16432D9E"/>
    <w:rsid w:val="19640C38"/>
    <w:rsid w:val="204A478B"/>
    <w:rsid w:val="205F3395"/>
    <w:rsid w:val="22281493"/>
    <w:rsid w:val="229F4D9D"/>
    <w:rsid w:val="23A62B0A"/>
    <w:rsid w:val="29725C29"/>
    <w:rsid w:val="2AFD3F94"/>
    <w:rsid w:val="2B85013B"/>
    <w:rsid w:val="2C367B77"/>
    <w:rsid w:val="2EB075D4"/>
    <w:rsid w:val="2FA27C18"/>
    <w:rsid w:val="2FAA7384"/>
    <w:rsid w:val="32A704A9"/>
    <w:rsid w:val="371D3115"/>
    <w:rsid w:val="3AE75739"/>
    <w:rsid w:val="3BD31F34"/>
    <w:rsid w:val="3C07255F"/>
    <w:rsid w:val="3D865CA3"/>
    <w:rsid w:val="3EBA6FD7"/>
    <w:rsid w:val="3FD625D0"/>
    <w:rsid w:val="417F1AAA"/>
    <w:rsid w:val="4497765D"/>
    <w:rsid w:val="45492282"/>
    <w:rsid w:val="45B3421A"/>
    <w:rsid w:val="492E4951"/>
    <w:rsid w:val="510B1218"/>
    <w:rsid w:val="51E754D2"/>
    <w:rsid w:val="52BE2C77"/>
    <w:rsid w:val="55EF04A8"/>
    <w:rsid w:val="567B60FB"/>
    <w:rsid w:val="56DA628A"/>
    <w:rsid w:val="5F343EC1"/>
    <w:rsid w:val="61170845"/>
    <w:rsid w:val="62506FD4"/>
    <w:rsid w:val="625A75B2"/>
    <w:rsid w:val="63084574"/>
    <w:rsid w:val="6C7C65A4"/>
    <w:rsid w:val="6DD11BFC"/>
    <w:rsid w:val="6E51612B"/>
    <w:rsid w:val="73E866FF"/>
    <w:rsid w:val="74036F28"/>
    <w:rsid w:val="754809CC"/>
    <w:rsid w:val="75C423BB"/>
    <w:rsid w:val="7D7C35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ro-RO"/>
    </w:rPr>
  </w:style>
  <w:style w:type="paragraph" w:styleId="2">
    <w:name w:val="heading 1"/>
    <w:basedOn w:val="1"/>
    <w:next w:val="1"/>
    <w:qFormat/>
    <w:uiPriority w:val="0"/>
    <w:pPr>
      <w:keepNext/>
      <w:keepLines/>
      <w:spacing w:before="480"/>
    </w:pPr>
    <w:rPr>
      <w:rFonts w:ascii="Arial" w:hAnsi="Arial" w:eastAsia="Arial" w:cs="Arial"/>
      <w:sz w:val="40"/>
      <w:szCs w:val="40"/>
    </w:rPr>
  </w:style>
  <w:style w:type="paragraph" w:styleId="3">
    <w:name w:val="heading 2"/>
    <w:basedOn w:val="1"/>
    <w:next w:val="1"/>
    <w:qFormat/>
    <w:uiPriority w:val="0"/>
    <w:pPr>
      <w:keepNext/>
      <w:keepLines/>
      <w:spacing w:before="360"/>
    </w:pPr>
    <w:rPr>
      <w:rFonts w:ascii="Arial" w:hAnsi="Arial" w:eastAsia="Arial" w:cs="Arial"/>
      <w:sz w:val="34"/>
      <w:szCs w:val="34"/>
    </w:rPr>
  </w:style>
  <w:style w:type="paragraph" w:styleId="4">
    <w:name w:val="heading 3"/>
    <w:basedOn w:val="1"/>
    <w:next w:val="1"/>
    <w:qFormat/>
    <w:uiPriority w:val="0"/>
    <w:pPr>
      <w:keepNext/>
      <w:keepLines/>
      <w:spacing w:before="320"/>
    </w:pPr>
    <w:rPr>
      <w:rFonts w:ascii="Arial" w:hAnsi="Arial" w:eastAsia="Arial" w:cs="Arial"/>
      <w:sz w:val="30"/>
      <w:szCs w:val="30"/>
    </w:rPr>
  </w:style>
  <w:style w:type="paragraph" w:styleId="5">
    <w:name w:val="heading 4"/>
    <w:basedOn w:val="1"/>
    <w:next w:val="1"/>
    <w:qFormat/>
    <w:uiPriority w:val="0"/>
    <w:pPr>
      <w:keepNext/>
      <w:keepLines/>
      <w:spacing w:before="320"/>
    </w:pPr>
    <w:rPr>
      <w:rFonts w:ascii="Arial" w:hAnsi="Arial" w:eastAsia="Arial" w:cs="Arial"/>
      <w:b/>
      <w:sz w:val="26"/>
      <w:szCs w:val="26"/>
    </w:rPr>
  </w:style>
  <w:style w:type="paragraph" w:styleId="6">
    <w:name w:val="heading 5"/>
    <w:basedOn w:val="1"/>
    <w:next w:val="1"/>
    <w:qFormat/>
    <w:uiPriority w:val="0"/>
    <w:pPr>
      <w:keepNext/>
      <w:keepLines/>
      <w:spacing w:before="320"/>
    </w:pPr>
    <w:rPr>
      <w:rFonts w:ascii="Arial" w:hAnsi="Arial" w:eastAsia="Arial" w:cs="Arial"/>
      <w:b/>
      <w:sz w:val="24"/>
      <w:szCs w:val="24"/>
    </w:rPr>
  </w:style>
  <w:style w:type="paragraph" w:styleId="7">
    <w:name w:val="heading 6"/>
    <w:basedOn w:val="1"/>
    <w:next w:val="1"/>
    <w:qFormat/>
    <w:uiPriority w:val="0"/>
    <w:pPr>
      <w:keepNext/>
      <w:keepLines/>
      <w:spacing w:before="320"/>
    </w:pPr>
    <w:rPr>
      <w:rFonts w:ascii="Arial" w:hAnsi="Arial" w:eastAsia="Arial" w:cs="Arial"/>
      <w:b/>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spacing w:before="200"/>
    </w:pPr>
    <w:rPr>
      <w:sz w:val="24"/>
      <w:szCs w:val="24"/>
    </w:rPr>
  </w:style>
  <w:style w:type="paragraph" w:styleId="13">
    <w:name w:val="Title"/>
    <w:basedOn w:val="1"/>
    <w:next w:val="1"/>
    <w:qFormat/>
    <w:uiPriority w:val="0"/>
    <w:pPr>
      <w:spacing w:before="300"/>
    </w:pPr>
    <w:rPr>
      <w:sz w:val="48"/>
      <w:szCs w:val="48"/>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222</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2023-11-07T12:43:00Z</dcterms:created>
  <dc:creator>TheName</dc:creator>
  <cp:lastModifiedBy>RUSLAN REGUSH</cp:lastModifiedBy>
  <dcterms:modified xsi:type="dcterms:W3CDTF">2024-03-24T15:27:28Z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F78BD10D4E5C41E59DB89C4E1AA90A30</vt:lpwstr>
  </property>
</Properties>
</file>