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Речь для защиты дипломной работы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№1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Добрый день, уважаемая комиссия! Я Бушев Андрей Александрович, студент группы 227, представляю Вам свою дипломную работу на тему: «Фабрика по производству мебели».</w:t>
      </w:r>
    </w:p>
    <w:p w:rsidR="004A3AC0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Проект разработан на основании задания на дипломную работу по специальности 09.02.07 — «Информационные системы и программирование».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№2</w:t>
      </w:r>
    </w:p>
    <w:p w:rsidR="00C5280F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Программа предназначена для автоматизации производственной и складской деятельности мебельной фабрики. Основная идея – реализация производственной логики: материалы → производственные заказы → готовая продукция. Система позволяет вести учёт материалов, готовой продукции, клиентов, создавать производственные заказы, оформлять отгрузки, формировать отчёты и управлять пользователями.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№3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Программа реализована</w:t>
      </w:r>
      <w:r w:rsidRPr="00B074D7">
        <w:rPr>
          <w:rFonts w:ascii="Times New Roman" w:hAnsi="Times New Roman" w:cs="Times New Roman"/>
          <w:sz w:val="28"/>
          <w:szCs w:val="28"/>
        </w:rPr>
        <w:t> на языке Java (версия 22) с использованием фреймворка Spring Boot. Для работы с базами данных выбрана СУБД PostgreSQL. Для веб-интерфейса использован шаблонизатор Thymeleaf и фреймворк Bootstrap.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№4</w:t>
      </w:r>
    </w:p>
    <w:p w:rsid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Цель моей работы – разработать информационную систему для автоматизации производственной и складской деятельности мебельной фабрики с разграничением прав доступа и возможностью формирования отчётности.</w:t>
      </w:r>
    </w:p>
    <w:p w:rsid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№5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Были поставлены следующие задачи:</w:t>
      </w:r>
    </w:p>
    <w:p w:rsidR="004A3AC0" w:rsidRPr="00B074D7" w:rsidRDefault="004A3AC0" w:rsidP="00B074D7">
      <w:pPr>
        <w:pStyle w:val="ab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Спроектировать базу данных (9 таблиц: пользователи, материалы, категории, продукция, нормы расхода, производственные заказы, списание материалов, клиенты, отгрузки)</w:t>
      </w:r>
    </w:p>
    <w:p w:rsidR="004A3AC0" w:rsidRPr="00B074D7" w:rsidRDefault="004A3AC0" w:rsidP="00B074D7">
      <w:pPr>
        <w:pStyle w:val="ab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Реализовать авторизацию с шифрованием паролей BCrypt и разграничением прав доступа (директор, мастер, кладовщик)</w:t>
      </w:r>
    </w:p>
    <w:p w:rsidR="004A3AC0" w:rsidRPr="00B074D7" w:rsidRDefault="004A3AC0" w:rsidP="00B074D7">
      <w:pPr>
        <w:pStyle w:val="ab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Реализовать CRUD-операции для материалов, продукции, клиентов и пользователей</w:t>
      </w:r>
    </w:p>
    <w:p w:rsidR="004A3AC0" w:rsidRPr="00B074D7" w:rsidRDefault="004A3AC0" w:rsidP="00B074D7">
      <w:pPr>
        <w:pStyle w:val="ab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Реализовать производственные заказы: создание, запуск, списание материалов, завершение, расчёт себестоимости</w:t>
      </w:r>
    </w:p>
    <w:p w:rsidR="004A3AC0" w:rsidRPr="00B074D7" w:rsidRDefault="004A3AC0" w:rsidP="00B074D7">
      <w:pPr>
        <w:pStyle w:val="ab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 xml:space="preserve">Реализовать отгрузку готовой продукции и формирование отчётов с экспортом в Excel </w:t>
      </w:r>
    </w:p>
    <w:p w:rsidR="00C5280F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Слайд №6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На слайде представлен алгоритм работы с приложением.</w:t>
      </w:r>
      <w:r w:rsidRPr="00B074D7">
        <w:rPr>
          <w:rFonts w:ascii="Times New Roman" w:hAnsi="Times New Roman" w:cs="Times New Roman"/>
          <w:sz w:val="28"/>
          <w:szCs w:val="28"/>
        </w:rPr>
        <w:t> </w:t>
      </w:r>
      <w:r w:rsidR="004A3AC0" w:rsidRPr="00B074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№7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На данном слайде представлена ER-диаграмма базы данных.</w:t>
      </w:r>
      <w:r w:rsidRPr="00B074D7">
        <w:rPr>
          <w:rFonts w:ascii="Times New Roman" w:hAnsi="Times New Roman" w:cs="Times New Roman"/>
          <w:sz w:val="28"/>
          <w:szCs w:val="28"/>
        </w:rPr>
        <w:t> </w:t>
      </w:r>
      <w:r w:rsidR="004A3AC0" w:rsidRPr="00B074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Слайд №8</w:t>
      </w:r>
    </w:p>
    <w:p w:rsidR="00C5280F" w:rsidRPr="00B074D7" w:rsidRDefault="00C5280F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Предлагаю Вам ознакомиться с демонстрацией возможностей программы.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Общий порядок работы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Первая форма приложения – форма авторизации.</w:t>
      </w:r>
    </w:p>
    <w:p w:rsidR="004A3AC0" w:rsidRPr="00B074D7" w:rsidRDefault="004A3AC0" w:rsidP="00B074D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4469CA" wp14:editId="189B53A9">
            <wp:extent cx="2064314" cy="1880559"/>
            <wp:effectExtent l="0" t="0" r="0" b="5715"/>
            <wp:docPr id="470" name="Рисунок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78072" cy="18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37 – Форма авторизации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На форме авторизации пользователь вводит свой логин и пароль, затем нажимает кнопку «Войти». При вводе неверных учётных данных система отображает сообщение об ошибке.</w:t>
      </w:r>
    </w:p>
    <w:p w:rsidR="004A3AC0" w:rsidRPr="00B074D7" w:rsidRDefault="004A3AC0" w:rsidP="00B074D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E535BE" wp14:editId="094B681C">
            <wp:extent cx="2162209" cy="2260121"/>
            <wp:effectExtent l="0" t="0" r="0" b="6985"/>
            <wp:docPr id="471" name="Рисунок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6254" cy="227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38 – Сообщение об ошибке авторизации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Первая форма приложения – форма авторизации. На форме авторизации пользователь вводит логин и пароль. В системе предусмотрены три роли: директор, мастер и кладовщик. При вводе неверных данных система выводит сообщение об ошибке.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 xml:space="preserve">После успешной авторизации пользователю становится доступна главная форма приложения – панель директора (или мастера/кладовщика в зависимости от роли). На главной форме расположены кнопки для перехода к основным разделам: материалы, продукция, клиенты, производственные </w:t>
      </w:r>
      <w:r w:rsidRPr="00B074D7">
        <w:rPr>
          <w:rFonts w:ascii="Times New Roman" w:hAnsi="Times New Roman" w:cs="Times New Roman"/>
          <w:sz w:val="28"/>
          <w:szCs w:val="28"/>
        </w:rPr>
        <w:lastRenderedPageBreak/>
        <w:t>заказы, отгрузки, остатки, статистика производства, выручка, а также кнопка «Управление пользователями» (только для директора) и кнопка «Выйти».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Работа с ролью «Кладовщик»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АВТОРИЗУЕШЬСЯ ПОД РОЛЬЮ – КЛАДОВЩИК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 xml:space="preserve">Логин: 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  <w:lang w:val="en-US"/>
        </w:rPr>
        <w:t>keeper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Пароль: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  <w:lang w:val="en-US"/>
        </w:rPr>
        <w:t>keeper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</w:rPr>
        <w:t>123</w:t>
      </w:r>
    </w:p>
    <w:p w:rsidR="00E80DB9" w:rsidRPr="00B074D7" w:rsidRDefault="00E80DB9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E09EF0" wp14:editId="2B6DD096">
            <wp:extent cx="2375767" cy="2498651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1322" cy="250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DB9" w:rsidRPr="00B074D7" w:rsidRDefault="00E80DB9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 xml:space="preserve">После успешной авторизации открывается панель кладовщика. Кладовщик имеет доступ к трём разделам: «Отгрузки», «Клиенты» и </w:t>
      </w:r>
      <w:r w:rsidR="0039331C" w:rsidRPr="00B074D7">
        <w:rPr>
          <w:rFonts w:ascii="Times New Roman" w:hAnsi="Times New Roman" w:cs="Times New Roman"/>
          <w:sz w:val="28"/>
          <w:szCs w:val="28"/>
        </w:rPr>
        <w:t>Остатки.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3BD080" wp14:editId="22BAA1A2">
            <wp:extent cx="4409337" cy="1287215"/>
            <wp:effectExtent l="0" t="0" r="0" b="8255"/>
            <wp:docPr id="475" name="Рисунок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83" cy="129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DB9" w:rsidRPr="00B074D7" w:rsidRDefault="00E80DB9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 xml:space="preserve">Вначале открываем Остатки. </w:t>
      </w:r>
    </w:p>
    <w:p w:rsidR="00E80DB9" w:rsidRPr="00B074D7" w:rsidRDefault="00E80DB9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967094" wp14:editId="6592C06E">
            <wp:extent cx="4788519" cy="1057518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4991" cy="106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DB9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 xml:space="preserve">Переходим в раздел - 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</w:rPr>
        <w:t>Готовая продукция</w:t>
      </w:r>
      <w:r w:rsidR="00E80DB9" w:rsidRPr="00B074D7">
        <w:rPr>
          <w:rFonts w:ascii="Times New Roman" w:hAnsi="Times New Roman" w:cs="Times New Roman"/>
          <w:bCs/>
          <w:sz w:val="28"/>
          <w:szCs w:val="28"/>
        </w:rPr>
        <w:t xml:space="preserve">(запоминаем, например 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</w:rPr>
        <w:t>ТУМБА-005</w:t>
      </w:r>
      <w:r w:rsidRPr="00B074D7">
        <w:rPr>
          <w:rFonts w:ascii="Times New Roman" w:hAnsi="Times New Roman" w:cs="Times New Roman"/>
          <w:b/>
          <w:bCs/>
          <w:sz w:val="28"/>
          <w:szCs w:val="28"/>
        </w:rPr>
        <w:t>, Тумба прикроватная</w:t>
      </w:r>
      <w:r w:rsidR="00E80DB9" w:rsidRPr="00B074D7">
        <w:rPr>
          <w:rFonts w:ascii="Times New Roman" w:hAnsi="Times New Roman" w:cs="Times New Roman"/>
          <w:b/>
          <w:bCs/>
          <w:sz w:val="28"/>
          <w:szCs w:val="28"/>
        </w:rPr>
        <w:t xml:space="preserve"> на складе 35 штук</w:t>
      </w:r>
      <w:r w:rsidR="00E80DB9" w:rsidRPr="00B074D7">
        <w:rPr>
          <w:rFonts w:ascii="Times New Roman" w:hAnsi="Times New Roman" w:cs="Times New Roman"/>
          <w:bCs/>
          <w:sz w:val="28"/>
          <w:szCs w:val="28"/>
        </w:rPr>
        <w:t>)</w:t>
      </w:r>
    </w:p>
    <w:p w:rsidR="00E80DB9" w:rsidRPr="00B074D7" w:rsidRDefault="00E80DB9" w:rsidP="00B074D7">
      <w:pPr>
        <w:spacing w:after="0" w:line="24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14D0E8" wp14:editId="4F58376C">
            <wp:extent cx="5180404" cy="2009033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812" cy="201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DB9" w:rsidRPr="00B074D7" w:rsidRDefault="00E80DB9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 xml:space="preserve">Переходим на главную и нажимаем на кнопку </w:t>
      </w:r>
      <w:r w:rsidR="0039331C" w:rsidRPr="00B074D7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B074D7">
        <w:rPr>
          <w:rFonts w:ascii="Times New Roman" w:hAnsi="Times New Roman" w:cs="Times New Roman"/>
          <w:b/>
          <w:bCs/>
          <w:sz w:val="28"/>
          <w:szCs w:val="28"/>
        </w:rPr>
        <w:t>тгрузки</w:t>
      </w:r>
      <w:r w:rsidRPr="00B074D7">
        <w:rPr>
          <w:rFonts w:ascii="Times New Roman" w:hAnsi="Times New Roman" w:cs="Times New Roman"/>
          <w:bCs/>
          <w:sz w:val="28"/>
          <w:szCs w:val="28"/>
        </w:rPr>
        <w:t>.</w:t>
      </w:r>
    </w:p>
    <w:p w:rsidR="004A3AC0" w:rsidRPr="00B074D7" w:rsidRDefault="004A3AC0" w:rsidP="00B074D7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D78EB4" wp14:editId="248A7AD7">
            <wp:extent cx="5180404" cy="2015125"/>
            <wp:effectExtent l="0" t="0" r="1270" b="4445"/>
            <wp:docPr id="477" name="Рисунок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9447" cy="201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31C" w:rsidRPr="00B074D7" w:rsidRDefault="00E80DB9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Здесь можно оформить отгрузку готовой продукции клиенту. Н</w:t>
      </w:r>
      <w:r w:rsidRPr="00B074D7">
        <w:rPr>
          <w:rFonts w:ascii="Times New Roman" w:hAnsi="Times New Roman" w:cs="Times New Roman"/>
          <w:sz w:val="28"/>
          <w:szCs w:val="28"/>
        </w:rPr>
        <w:t>ажимаешь</w:t>
      </w:r>
      <w:r w:rsidR="0039331C" w:rsidRPr="00B074D7">
        <w:rPr>
          <w:rFonts w:ascii="Times New Roman" w:hAnsi="Times New Roman" w:cs="Times New Roman"/>
          <w:sz w:val="28"/>
          <w:szCs w:val="28"/>
        </w:rPr>
        <w:t xml:space="preserve"> «Новая отгрузка».</w:t>
      </w:r>
    </w:p>
    <w:p w:rsidR="0039331C" w:rsidRPr="00B074D7" w:rsidRDefault="0039331C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936645" wp14:editId="46E22605">
            <wp:extent cx="5281138" cy="198317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2002" cy="202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DB9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В</w:t>
      </w:r>
      <w:r w:rsidR="00E80DB9" w:rsidRPr="00B074D7">
        <w:rPr>
          <w:rFonts w:ascii="Times New Roman" w:hAnsi="Times New Roman" w:cs="Times New Roman"/>
          <w:sz w:val="28"/>
          <w:szCs w:val="28"/>
        </w:rPr>
        <w:t>ыбираешь клиента, выбираешь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 продукцию</w:t>
      </w:r>
      <w:r w:rsidRPr="00B074D7">
        <w:rPr>
          <w:rFonts w:ascii="Times New Roman" w:hAnsi="Times New Roman" w:cs="Times New Roman"/>
          <w:sz w:val="28"/>
          <w:szCs w:val="28"/>
        </w:rPr>
        <w:t>(прикроватная тумба)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. Система показывает текущий остаток на складе – </w:t>
      </w:r>
      <w:r w:rsidR="00E80DB9" w:rsidRPr="00B074D7">
        <w:rPr>
          <w:rFonts w:ascii="Times New Roman" w:hAnsi="Times New Roman" w:cs="Times New Roman"/>
          <w:sz w:val="28"/>
          <w:szCs w:val="28"/>
        </w:rPr>
        <w:t>например,</w:t>
      </w:r>
      <w:r w:rsidRPr="00B074D7">
        <w:rPr>
          <w:rFonts w:ascii="Times New Roman" w:hAnsi="Times New Roman" w:cs="Times New Roman"/>
          <w:sz w:val="28"/>
          <w:szCs w:val="28"/>
        </w:rPr>
        <w:t xml:space="preserve"> 35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 штук. Ука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зываешь </w:t>
      </w:r>
      <w:r w:rsidR="00E80DB9" w:rsidRPr="00B074D7">
        <w:rPr>
          <w:rFonts w:ascii="Times New Roman" w:hAnsi="Times New Roman" w:cs="Times New Roman"/>
          <w:sz w:val="28"/>
          <w:szCs w:val="28"/>
        </w:rPr>
        <w:t>количество – н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апример, </w:t>
      </w:r>
      <w:r w:rsidRPr="00B074D7">
        <w:rPr>
          <w:rFonts w:ascii="Times New Roman" w:hAnsi="Times New Roman" w:cs="Times New Roman"/>
          <w:sz w:val="28"/>
          <w:szCs w:val="28"/>
        </w:rPr>
        <w:t>10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 штук, цену и оформляешь</w:t>
      </w:r>
      <w:r w:rsidR="00E80DB9" w:rsidRPr="00B074D7">
        <w:rPr>
          <w:rFonts w:ascii="Times New Roman" w:hAnsi="Times New Roman" w:cs="Times New Roman"/>
          <w:sz w:val="28"/>
          <w:szCs w:val="28"/>
        </w:rPr>
        <w:t xml:space="preserve"> отгрузку. </w:t>
      </w:r>
    </w:p>
    <w:p w:rsidR="00E80DB9" w:rsidRPr="00B074D7" w:rsidRDefault="0039331C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FD21237" wp14:editId="6D427174">
            <wp:extent cx="2726779" cy="278274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0142" cy="279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Отгрузка появится</w:t>
      </w:r>
    </w:p>
    <w:p w:rsidR="0039331C" w:rsidRPr="00B074D7" w:rsidRDefault="0039331C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9DDCC0" wp14:editId="012C57C9">
            <wp:extent cx="4568825" cy="2169887"/>
            <wp:effectExtent l="0" t="0" r="317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6877" cy="217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Если теперь снова зайти в Остатки, то можно заметить, что количество тумб на складе уменьшилось на 10 штук и стало 25.</w:t>
      </w:r>
    </w:p>
    <w:p w:rsidR="0039331C" w:rsidRPr="00B074D7" w:rsidRDefault="0039331C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465CF7" wp14:editId="7318962D">
            <wp:extent cx="5382285" cy="1909546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603" cy="191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 xml:space="preserve"> </w:t>
      </w:r>
      <w:r w:rsidR="004A3AC0" w:rsidRPr="00B074D7">
        <w:rPr>
          <w:rFonts w:ascii="Times New Roman" w:hAnsi="Times New Roman" w:cs="Times New Roman"/>
          <w:sz w:val="28"/>
          <w:szCs w:val="28"/>
        </w:rPr>
        <w:t>«Клиенты»: эта страница предназначена для просмотра базы клиентов. Информация представлена в виде таблицы с колонками: наименование, ИНН, телефон, контактное лицо, адрес. (Рис. 44)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8EA229" wp14:editId="75EFC985">
            <wp:extent cx="5121028" cy="2039653"/>
            <wp:effectExtent l="0" t="0" r="3810" b="0"/>
            <wp:docPr id="480" name="Рисунок 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3455" cy="204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Рис. 44 – Страница «Клиенты»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  <w:r w:rsidRPr="00B074D7">
        <w:rPr>
          <w:rFonts w:ascii="Times New Roman" w:hAnsi="Times New Roman" w:cs="Times New Roman"/>
          <w:b/>
          <w:bCs/>
          <w:sz w:val="28"/>
          <w:szCs w:val="28"/>
        </w:rPr>
        <w:t xml:space="preserve">АВТОРИЗУЕШЬСЯ ПОД РОЛЬЮ – </w:t>
      </w:r>
      <w:r>
        <w:rPr>
          <w:rFonts w:ascii="Times New Roman" w:hAnsi="Times New Roman" w:cs="Times New Roman"/>
          <w:b/>
          <w:bCs/>
          <w:sz w:val="28"/>
          <w:szCs w:val="28"/>
        </w:rPr>
        <w:t>МАСТЕР</w:t>
      </w:r>
    </w:p>
    <w:p w:rsidR="004A3AC0" w:rsidRPr="00B074D7" w:rsidRDefault="0039331C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Теперь я выходишь из системы и заходишь под учётной записью мастера: логин master, пароль master123.</w:t>
      </w:r>
      <w:r w:rsidR="004A3AC0"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12F03A" wp14:editId="70968CC0">
            <wp:extent cx="5185513" cy="3084701"/>
            <wp:effectExtent l="0" t="0" r="0" b="1905"/>
            <wp:docPr id="482" name="Рисунок 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4901" cy="309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45 – Дашбоард пользователя с ролью «Мастер»</w:t>
      </w:r>
    </w:p>
    <w:p w:rsidR="004A3AC0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Открывается панель мастера. Мастер имеет доступ к разделам: «Материалы», «Продукция», «Клиенты», «Производственные заказы», «Остатки» и «Статистика производства».</w:t>
      </w:r>
    </w:p>
    <w:p w:rsid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Перехожу в раздел «Материалы».</w:t>
      </w:r>
      <w:r w:rsidRPr="00B074D7">
        <w:rPr>
          <w:rFonts w:ascii="Times New Roman" w:hAnsi="Times New Roman" w:cs="Times New Roman"/>
          <w:bCs/>
          <w:sz w:val="28"/>
          <w:szCs w:val="28"/>
        </w:rPr>
        <w:t> Здесь мастер может добавлять, редактировать и удалять материалы. Видно, что при остатке ниже минимального значения строка выделяется красным цветом.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A29DFB" wp14:editId="2B938651">
            <wp:extent cx="5063987" cy="3063834"/>
            <wp:effectExtent l="0" t="0" r="3810" b="3810"/>
            <wp:docPr id="487" name="Рисунок 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3344" cy="307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46 – Страница «Материалы»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94ACFD" wp14:editId="43BD3E67">
            <wp:extent cx="3511299" cy="3545456"/>
            <wp:effectExtent l="0" t="0" r="0" b="0"/>
            <wp:docPr id="488" name="Рисунок 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4904" cy="35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47 – Форма материала</w:t>
      </w: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Перехожу в раздел «Продукция».</w:t>
      </w:r>
      <w:r w:rsidRPr="00B074D7">
        <w:rPr>
          <w:rFonts w:ascii="Times New Roman" w:hAnsi="Times New Roman" w:cs="Times New Roman"/>
          <w:bCs/>
          <w:sz w:val="28"/>
          <w:szCs w:val="28"/>
        </w:rPr>
        <w:t> Здесь мастер управляет справочником готовой продукции. Доступны поиск по наименованию, фильтрация по категориям, добавление изображений.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0FBCC0" wp14:editId="4CC8E897">
            <wp:extent cx="5546201" cy="3883231"/>
            <wp:effectExtent l="0" t="0" r="0" b="3175"/>
            <wp:docPr id="490" name="Рисунок 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596" cy="391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48 – Страница «Продукция»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8FD6B3" wp14:editId="732C75CE">
            <wp:extent cx="3563670" cy="4592203"/>
            <wp:effectExtent l="0" t="0" r="0" b="0"/>
            <wp:docPr id="492" name="Рисунок 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93192" cy="46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49 – Форма добавления/редактирования продукции</w:t>
      </w: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Теперь самое важное – раздел «Производственные заказы».</w:t>
      </w:r>
      <w:r w:rsidRPr="00B074D7">
        <w:rPr>
          <w:rFonts w:ascii="Times New Roman" w:hAnsi="Times New Roman" w:cs="Times New Roman"/>
          <w:sz w:val="28"/>
          <w:szCs w:val="28"/>
        </w:rPr>
        <w:t> Здесь демонстрирую полный цикл производственного заказа:</w:t>
      </w:r>
    </w:p>
    <w:p w:rsidR="0039331C" w:rsidRPr="00B074D7" w:rsidRDefault="0039331C" w:rsidP="00B074D7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Нажимаю «Новый заказ», выбираю продукцию «Стол обеденный», указываю количество 5 штук и создаю заказ. Заказ появляется в списке со статусом «Планируется».</w:t>
      </w:r>
    </w:p>
    <w:p w:rsidR="0039331C" w:rsidRPr="00B074D7" w:rsidRDefault="0039331C" w:rsidP="00B074D7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Нажимаю кнопку «Запустить» – заказ переходит в статус «В работе».</w:t>
      </w:r>
    </w:p>
    <w:p w:rsidR="0039331C" w:rsidRPr="00B074D7" w:rsidRDefault="0039331C" w:rsidP="00B074D7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Нажимаю кнопку «Списать» – происходит списание материалов со склада. Система сообщает об успехе.</w:t>
      </w:r>
    </w:p>
    <w:p w:rsidR="0039331C" w:rsidRPr="00B074D7" w:rsidRDefault="0039331C" w:rsidP="00B074D7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Нажимаю кнопку «Завершить» – заказ завершается, готовая продукция поступает на склад, рассчитывается себестоимость. Видно, что остаток продукции увеличился на 5 штук.</w:t>
      </w: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Таким образом, мастер полностью управляет производственным процессом.</w:t>
      </w:r>
    </w:p>
    <w:p w:rsidR="0039331C" w:rsidRPr="00B074D7" w:rsidRDefault="0039331C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B04571" wp14:editId="0464BF38">
            <wp:extent cx="5247056" cy="2683823"/>
            <wp:effectExtent l="0" t="0" r="0" b="2540"/>
            <wp:docPr id="493" name="Рисунок 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1111" cy="268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087F8B" wp14:editId="6911B3D0">
            <wp:extent cx="3252529" cy="2434442"/>
            <wp:effectExtent l="0" t="0" r="5080" b="4445"/>
            <wp:docPr id="494" name="Рисунок 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3647" cy="244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51 – Форма создания заказа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«Статистика производства»: эта страница предназначена для просмотра статистики по производственным заказам. Отображаются карточки с количеством заказов по статусам и средняя себестоимость продукции. (Рис. 52)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2C14DE" wp14:editId="21296E7A">
            <wp:extent cx="5061651" cy="1666476"/>
            <wp:effectExtent l="0" t="0" r="5715" b="0"/>
            <wp:docPr id="495" name="Рисунок 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26" cy="166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52 – Страница «Статистика производства»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 xml:space="preserve">АВТОРИЗУЕШЬСЯ ПОД РОЛЬЮ – </w:t>
      </w:r>
      <w:r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Теперь я выхожу из системы и захожу под учётной записью директора: логин admin, пароль admin123.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Открывается панель директора. Директор имеет полный доступ ко всем разделам системы, а также к дополнительным: «Управление пользователями» и «Выручка».</w:t>
      </w:r>
    </w:p>
    <w:p w:rsidR="00B074D7" w:rsidRPr="00B074D7" w:rsidRDefault="00B074D7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73B99D" wp14:editId="6FA48157">
            <wp:extent cx="4979208" cy="4536374"/>
            <wp:effectExtent l="0" t="0" r="0" b="0"/>
            <wp:docPr id="497" name="Рисунок 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2997" cy="454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Перехожу в раздел «Управление пользователями». Здесь директор может добавлять, редактировать и удалять учётные записи. Видны все пользователи с их ролями. Пароль при редактировании можно оставить пустым – он не изменится.</w:t>
      </w:r>
    </w:p>
    <w:p w:rsidR="00B074D7" w:rsidRDefault="00B074D7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6D516B" wp14:editId="11D94779">
            <wp:extent cx="4808681" cy="143720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6994" cy="14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D7" w:rsidRPr="00B074D7" w:rsidRDefault="00B074D7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393434" wp14:editId="589466DC">
            <wp:extent cx="2981135" cy="362197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8412" cy="36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Перехожу в раздел «Выручка». Здесь отображается финансовая статистика: выручка за сегодня, за текущий месяц и таблица с выручкой по месяцам..</w:t>
      </w:r>
    </w:p>
    <w:p w:rsidR="00B074D7" w:rsidRPr="00B074D7" w:rsidRDefault="00B074D7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E983DA" wp14:editId="2A7411D9">
            <wp:extent cx="4764768" cy="3230161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7186" cy="323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lastRenderedPageBreak/>
        <w:t>Перехожу в раздел «Статистика производства». Здесь отображаются карточки с количеством заказов по статусам и средняя себестоимость продукции. Эти данные помогают директору анализировать эффективность производства.</w:t>
      </w:r>
    </w:p>
    <w:p w:rsidR="00B074D7" w:rsidRPr="00B074D7" w:rsidRDefault="00B074D7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D7EE994" wp14:editId="07B22654">
            <wp:extent cx="5073526" cy="172190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93133" cy="172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Таким образом, директор видит полную картину работы фабрики: управление персоналом, производство и финансы.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A3AC0" w:rsidRPr="00B074D7" w:rsidRDefault="004A3AC0" w:rsidP="00B074D7">
      <w:pPr>
        <w:spacing w:after="0" w:line="24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05E85C" wp14:editId="4EAFCCB1">
            <wp:extent cx="5287282" cy="3584387"/>
            <wp:effectExtent l="0" t="0" r="8890" b="0"/>
            <wp:docPr id="501" name="Рисунок 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3198" cy="358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Рис. 56 – Страница «Выручка»</w:t>
      </w:r>
    </w:p>
    <w:p w:rsid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Общие функции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4D7">
        <w:rPr>
          <w:rFonts w:ascii="Times New Roman" w:hAnsi="Times New Roman" w:cs="Times New Roman"/>
          <w:sz w:val="28"/>
          <w:szCs w:val="28"/>
        </w:rPr>
        <w:t>Экспорт отчётов в Excel: на страницах «Материалы», «Продукция», «Клиенты», «Производственные заказы», «Отгрузки», а также на страницах отчётов доступна кнопка «Экспорт в Excel», позволяющая сохранить данные в формате Excel.</w:t>
      </w:r>
    </w:p>
    <w:p w:rsidR="004A3AC0" w:rsidRPr="00B074D7" w:rsidRDefault="004A3AC0" w:rsidP="00B074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7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4C6FC7" wp14:editId="1468F817">
            <wp:extent cx="5026025" cy="979954"/>
            <wp:effectExtent l="0" t="0" r="3175" b="0"/>
            <wp:docPr id="503" name="Рисунок 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69062" cy="98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lastRenderedPageBreak/>
        <w:t>Рис. 57 – Страница «Экспорт отчётов в Excel:»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36"/>
          <w:szCs w:val="28"/>
        </w:rPr>
      </w:pPr>
      <w:r w:rsidRPr="00B074D7">
        <w:rPr>
          <w:rFonts w:ascii="Times New Roman" w:hAnsi="Times New Roman" w:cs="Times New Roman"/>
          <w:b/>
          <w:bCs/>
          <w:sz w:val="36"/>
          <w:szCs w:val="28"/>
        </w:rPr>
        <w:t>Итог демонстрации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Я продемонстрировал работу всех трёх ролей:</w:t>
      </w:r>
    </w:p>
    <w:p w:rsidR="00B074D7" w:rsidRPr="00B074D7" w:rsidRDefault="00B074D7" w:rsidP="00B074D7">
      <w:pPr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 w:rsidRPr="00B074D7">
        <w:rPr>
          <w:rFonts w:ascii="Times New Roman" w:hAnsi="Times New Roman" w:cs="Times New Roman"/>
          <w:bCs/>
          <w:sz w:val="28"/>
          <w:szCs w:val="28"/>
        </w:rPr>
        <w:t> оформляет отгрузки и смотрит остатки.</w:t>
      </w:r>
    </w:p>
    <w:p w:rsidR="00B074D7" w:rsidRPr="00B074D7" w:rsidRDefault="00B074D7" w:rsidP="00B074D7">
      <w:pPr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Мастер</w:t>
      </w:r>
      <w:r w:rsidRPr="00B074D7">
        <w:rPr>
          <w:rFonts w:ascii="Times New Roman" w:hAnsi="Times New Roman" w:cs="Times New Roman"/>
          <w:bCs/>
          <w:sz w:val="28"/>
          <w:szCs w:val="28"/>
        </w:rPr>
        <w:t> управляет материалами, продукцией и полностью ведёт производственные заказы (создание, запуск, списание, завершение, расчёт себестоимости).</w:t>
      </w:r>
    </w:p>
    <w:p w:rsidR="00B074D7" w:rsidRPr="00B074D7" w:rsidRDefault="00B074D7" w:rsidP="00B074D7">
      <w:pPr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  <w:r w:rsidRPr="00B074D7">
        <w:rPr>
          <w:rFonts w:ascii="Times New Roman" w:hAnsi="Times New Roman" w:cs="Times New Roman"/>
          <w:bCs/>
          <w:sz w:val="28"/>
          <w:szCs w:val="28"/>
        </w:rPr>
        <w:t> имеет полный доступ, включая управление пользователями и финансовую отчётность.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Cs/>
          <w:sz w:val="28"/>
          <w:szCs w:val="28"/>
        </w:rPr>
        <w:t>Все функции системы работают корректно, данные обновляются в реальном времени.</w:t>
      </w: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074D7" w:rsidRPr="00B074D7" w:rsidRDefault="00B074D7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74D7">
        <w:rPr>
          <w:rFonts w:ascii="Times New Roman" w:hAnsi="Times New Roman" w:cs="Times New Roman"/>
          <w:b/>
          <w:bCs/>
          <w:sz w:val="28"/>
          <w:szCs w:val="28"/>
        </w:rPr>
        <w:t>На этом демонстрация моей работы завершена. Спасибо за внимание! Готов ответить на ваши вопросы.</w:t>
      </w:r>
    </w:p>
    <w:p w:rsidR="004A3AC0" w:rsidRPr="00B074D7" w:rsidRDefault="004A3AC0" w:rsidP="00B074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4A3AC0" w:rsidRPr="00B074D7">
      <w:footerReference w:type="default" r:id="rId3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36FC" w:rsidRDefault="00B936FC" w:rsidP="0071520D">
      <w:pPr>
        <w:spacing w:after="0" w:line="240" w:lineRule="auto"/>
      </w:pPr>
      <w:r>
        <w:separator/>
      </w:r>
    </w:p>
  </w:endnote>
  <w:endnote w:type="continuationSeparator" w:id="0">
    <w:p w:rsidR="00B936FC" w:rsidRDefault="00B936FC" w:rsidP="00715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55861536"/>
      <w:docPartObj>
        <w:docPartGallery w:val="Page Numbers (Bottom of Page)"/>
        <w:docPartUnique/>
      </w:docPartObj>
    </w:sdtPr>
    <w:sdtEndPr/>
    <w:sdtContent>
      <w:p w:rsidR="0071520D" w:rsidRDefault="0071520D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F62D2">
          <w:rPr>
            <w:noProof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36FC" w:rsidRDefault="00B936FC" w:rsidP="0071520D">
      <w:pPr>
        <w:spacing w:after="0" w:line="240" w:lineRule="auto"/>
      </w:pPr>
      <w:r>
        <w:separator/>
      </w:r>
    </w:p>
  </w:footnote>
  <w:footnote w:type="continuationSeparator" w:id="0">
    <w:p w:rsidR="00B936FC" w:rsidRDefault="00B936FC" w:rsidP="007152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434F2"/>
    <w:multiLevelType w:val="multilevel"/>
    <w:tmpl w:val="CE9E3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10E8A"/>
    <w:multiLevelType w:val="multilevel"/>
    <w:tmpl w:val="08E4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975CF"/>
    <w:multiLevelType w:val="hybridMultilevel"/>
    <w:tmpl w:val="C6761302"/>
    <w:lvl w:ilvl="0" w:tplc="790AE71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5C4F97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FA2203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3B8E06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F2E570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7C0CFB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E2C166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9E3D8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8029C3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CE1848"/>
    <w:multiLevelType w:val="multilevel"/>
    <w:tmpl w:val="870E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6F6E1A"/>
    <w:multiLevelType w:val="hybridMultilevel"/>
    <w:tmpl w:val="3FAE760C"/>
    <w:lvl w:ilvl="0" w:tplc="11F6917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9446DE8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2CA54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9E0E5C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499B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748BED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79600B4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088852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ABAA52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383581"/>
    <w:multiLevelType w:val="hybridMultilevel"/>
    <w:tmpl w:val="BD42331C"/>
    <w:lvl w:ilvl="0" w:tplc="03F2B75E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53AC748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176C84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954A5F2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AF736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CF82E18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B4D750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B58489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D92FFE4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B36BD"/>
    <w:multiLevelType w:val="multilevel"/>
    <w:tmpl w:val="6206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A45100"/>
    <w:multiLevelType w:val="hybridMultilevel"/>
    <w:tmpl w:val="8C784F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51070E"/>
    <w:multiLevelType w:val="hybridMultilevel"/>
    <w:tmpl w:val="AD88E66C"/>
    <w:lvl w:ilvl="0" w:tplc="5FDACBD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46708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AAC697C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D1E11D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8089D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43A50A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0631A0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03C28F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28ABDE4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8"/>
  </w:num>
  <w:num w:numId="5">
    <w:abstractNumId w:val="3"/>
  </w:num>
  <w:num w:numId="6">
    <w:abstractNumId w:val="1"/>
  </w:num>
  <w:num w:numId="7">
    <w:abstractNumId w:val="7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34F9"/>
    <w:rsid w:val="0000311A"/>
    <w:rsid w:val="000766E8"/>
    <w:rsid w:val="000837E9"/>
    <w:rsid w:val="000C36D3"/>
    <w:rsid w:val="000E33A6"/>
    <w:rsid w:val="00110F18"/>
    <w:rsid w:val="0018433E"/>
    <w:rsid w:val="001E1CA1"/>
    <w:rsid w:val="001E3250"/>
    <w:rsid w:val="0025639E"/>
    <w:rsid w:val="00391577"/>
    <w:rsid w:val="0039331C"/>
    <w:rsid w:val="00437987"/>
    <w:rsid w:val="004A3AC0"/>
    <w:rsid w:val="004B3924"/>
    <w:rsid w:val="00516883"/>
    <w:rsid w:val="005A3CBD"/>
    <w:rsid w:val="005F1707"/>
    <w:rsid w:val="006E6BC7"/>
    <w:rsid w:val="0071520D"/>
    <w:rsid w:val="00777E4B"/>
    <w:rsid w:val="008225DC"/>
    <w:rsid w:val="00863326"/>
    <w:rsid w:val="008C7FD4"/>
    <w:rsid w:val="0091386A"/>
    <w:rsid w:val="00985F9E"/>
    <w:rsid w:val="009D77A3"/>
    <w:rsid w:val="009F204E"/>
    <w:rsid w:val="00A02ACF"/>
    <w:rsid w:val="00A234F9"/>
    <w:rsid w:val="00A470B7"/>
    <w:rsid w:val="00AA3A5A"/>
    <w:rsid w:val="00B074D7"/>
    <w:rsid w:val="00B90978"/>
    <w:rsid w:val="00B936FC"/>
    <w:rsid w:val="00BA0BF1"/>
    <w:rsid w:val="00C5280F"/>
    <w:rsid w:val="00C92719"/>
    <w:rsid w:val="00CB130E"/>
    <w:rsid w:val="00D01B83"/>
    <w:rsid w:val="00D34788"/>
    <w:rsid w:val="00DB3384"/>
    <w:rsid w:val="00DF62D2"/>
    <w:rsid w:val="00E017E1"/>
    <w:rsid w:val="00E719C4"/>
    <w:rsid w:val="00E80DB9"/>
    <w:rsid w:val="00EC60BE"/>
    <w:rsid w:val="00F5045B"/>
    <w:rsid w:val="00F7726F"/>
    <w:rsid w:val="00FC3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0AE10"/>
  <w15:docId w15:val="{79BDD743-449E-4C5B-98C6-1959C1910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234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234F9"/>
    <w:rPr>
      <w:rFonts w:ascii="Tahoma" w:hAnsi="Tahoma" w:cs="Tahoma"/>
      <w:sz w:val="16"/>
      <w:szCs w:val="16"/>
    </w:rPr>
  </w:style>
  <w:style w:type="paragraph" w:styleId="a5">
    <w:name w:val="Plain Text"/>
    <w:basedOn w:val="a"/>
    <w:link w:val="a6"/>
    <w:rsid w:val="004B3924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6">
    <w:name w:val="Текст Знак"/>
    <w:basedOn w:val="a0"/>
    <w:link w:val="a5"/>
    <w:rsid w:val="004B392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7152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20D"/>
  </w:style>
  <w:style w:type="paragraph" w:styleId="a9">
    <w:name w:val="footer"/>
    <w:basedOn w:val="a"/>
    <w:link w:val="aa"/>
    <w:uiPriority w:val="99"/>
    <w:unhideWhenUsed/>
    <w:rsid w:val="007152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20D"/>
  </w:style>
  <w:style w:type="paragraph" w:styleId="ab">
    <w:name w:val="List Paragraph"/>
    <w:basedOn w:val="a"/>
    <w:uiPriority w:val="34"/>
    <w:qFormat/>
    <w:rsid w:val="004A3A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7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12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291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666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9763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79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5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6470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73677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8863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505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1974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48396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4188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224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838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8732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1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13</Pages>
  <Words>1137</Words>
  <Characters>6486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Главный</dc:creator>
  <cp:lastModifiedBy>Main</cp:lastModifiedBy>
  <cp:revision>28</cp:revision>
  <cp:lastPrinted>2020-06-11T07:55:00Z</cp:lastPrinted>
  <dcterms:created xsi:type="dcterms:W3CDTF">2015-06-15T07:34:00Z</dcterms:created>
  <dcterms:modified xsi:type="dcterms:W3CDTF">2026-05-07T11:26:00Z</dcterms:modified>
</cp:coreProperties>
</file>