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AF14" w14:textId="56452427" w:rsidR="000B25EB" w:rsidRDefault="00DD0F8D" w:rsidP="00DD0F8D">
      <w:pPr>
        <w:jc w:val="center"/>
      </w:pPr>
      <w:r w:rsidRPr="00DD0F8D">
        <w:drawing>
          <wp:inline distT="0" distB="0" distL="0" distR="0" wp14:anchorId="096898B5" wp14:editId="36F03880">
            <wp:extent cx="5448300" cy="1691274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301" cy="16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D78B" w14:textId="01B68651" w:rsidR="00DD0F8D" w:rsidRDefault="00DD0F8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Проверять грузоподъемность лодки.</w:t>
      </w:r>
    </w:p>
    <w:p w14:paraId="524B73E4" w14:textId="1387C417" w:rsidR="00DD0F8D" w:rsidRDefault="00DD0F8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месте перед загрузкой лошадей завести весы для того, чтобы измерять общий вес всех лошадей и сопоставлять его с грузоподъёмностью лодки.</w:t>
      </w:r>
    </w:p>
    <w:p w14:paraId="5A7A70AF" w14:textId="6719B656" w:rsidR="00DD0F8D" w:rsidRDefault="00DD0F8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прочность материал, из которого выполнена лодка на ударостойкость, так как лошади бьют по дну копытами в процессе перевозки.</w:t>
      </w:r>
    </w:p>
    <w:p w14:paraId="5EC4D233" w14:textId="77777777" w:rsidR="008B3F49" w:rsidRDefault="00DD0F8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рассмотреть способ, с помощью которого лодка приводится в движение: если это современные ковбои </w:t>
      </w:r>
      <w:r w:rsidR="00204B1D">
        <w:rPr>
          <w:rFonts w:ascii="Times New Roman" w:hAnsi="Times New Roman" w:cs="Times New Roman"/>
          <w:sz w:val="28"/>
          <w:szCs w:val="28"/>
        </w:rPr>
        <w:t>– то необходимо устанавливать на лодку двигатель такой мощности, чтобы он мог привести в движение лодку при максимальной загруженности</w:t>
      </w:r>
      <w:r w:rsidR="00204B1D" w:rsidRPr="00204B1D">
        <w:rPr>
          <w:rFonts w:ascii="Times New Roman" w:hAnsi="Times New Roman" w:cs="Times New Roman"/>
          <w:sz w:val="28"/>
          <w:szCs w:val="28"/>
        </w:rPr>
        <w:t xml:space="preserve">; </w:t>
      </w:r>
      <w:r w:rsidR="00204B1D">
        <w:rPr>
          <w:rFonts w:ascii="Times New Roman" w:hAnsi="Times New Roman" w:cs="Times New Roman"/>
          <w:sz w:val="28"/>
          <w:szCs w:val="28"/>
        </w:rPr>
        <w:t>если же ковбои классические – вряд ли у них есть технологии для создания двигателя для лодки, тогда нужно провести испытания, в ходе которых необходимо выяснить сколько ковбоев необходимо для перевозки лодки.</w:t>
      </w:r>
    </w:p>
    <w:p w14:paraId="1C44930B" w14:textId="7C6DCAE2" w:rsidR="00DD0F8D" w:rsidRDefault="008B3F49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экспериментальным или теоретическим путём выяснить, какое расположение лошадей на лодке (для максимальной вместительности и при этом наилучшем распределением веса по лодке)</w:t>
      </w:r>
      <w:r w:rsidR="00204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оптимальным, чтобы избежать </w:t>
      </w:r>
      <w:r w:rsidR="00643D1D">
        <w:rPr>
          <w:rFonts w:ascii="Times New Roman" w:hAnsi="Times New Roman" w:cs="Times New Roman"/>
          <w:sz w:val="28"/>
          <w:szCs w:val="28"/>
        </w:rPr>
        <w:t>ситуации,</w:t>
      </w:r>
      <w:r>
        <w:rPr>
          <w:rFonts w:ascii="Times New Roman" w:hAnsi="Times New Roman" w:cs="Times New Roman"/>
          <w:sz w:val="28"/>
          <w:szCs w:val="28"/>
        </w:rPr>
        <w:t xml:space="preserve"> когда лодка перевернётся.</w:t>
      </w:r>
    </w:p>
    <w:p w14:paraId="2119191E" w14:textId="50C63308" w:rsidR="008B3F49" w:rsidRDefault="008B3F49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насколько быстро лодка физически приходит в негодность</w:t>
      </w:r>
      <w:r w:rsidR="00756F87">
        <w:rPr>
          <w:rFonts w:ascii="Times New Roman" w:hAnsi="Times New Roman" w:cs="Times New Roman"/>
          <w:sz w:val="28"/>
          <w:szCs w:val="28"/>
        </w:rPr>
        <w:t>: если металлическая – по степени появления ржавчины</w:t>
      </w:r>
      <w:r w:rsidR="00756F87" w:rsidRPr="00756F87">
        <w:rPr>
          <w:rFonts w:ascii="Times New Roman" w:hAnsi="Times New Roman" w:cs="Times New Roman"/>
          <w:sz w:val="28"/>
          <w:szCs w:val="28"/>
        </w:rPr>
        <w:t xml:space="preserve">; </w:t>
      </w:r>
      <w:r w:rsidR="00756F87">
        <w:rPr>
          <w:rFonts w:ascii="Times New Roman" w:hAnsi="Times New Roman" w:cs="Times New Roman"/>
          <w:sz w:val="28"/>
          <w:szCs w:val="28"/>
        </w:rPr>
        <w:t>если, например, деревянная – по степени её гниения.</w:t>
      </w:r>
    </w:p>
    <w:p w14:paraId="5EA098B0" w14:textId="6347E43C" w:rsidR="00643D1D" w:rsidRDefault="00643D1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на лодке сооружения для привязки лошадей, чтобы они не могли разбежаться или начать раскачивать лодку.</w:t>
      </w:r>
    </w:p>
    <w:p w14:paraId="580BCF73" w14:textId="46317DAC" w:rsidR="00643D1D" w:rsidRDefault="00643D1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еду или угощение для лошадей на лодке, чтобы они отвлекались и не устраивали панику.</w:t>
      </w:r>
    </w:p>
    <w:p w14:paraId="73AF0C9E" w14:textId="456FB7B1" w:rsidR="00643D1D" w:rsidRDefault="00643D1D" w:rsidP="00DD0F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располагать лошадей мордами из лодки, чтобы они не видели друг друга =</w:t>
      </w:r>
      <w:r w:rsidRPr="00643D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начинали паниковать.</w:t>
      </w:r>
    </w:p>
    <w:p w14:paraId="475D9268" w14:textId="5A69DB1E" w:rsidR="00086E96" w:rsidRPr="00AD7461" w:rsidRDefault="00AD7461" w:rsidP="00AD7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перед погружением лошадей на лодку стоило бы проверять их состояние здоровья, чтобы избежать заражения здоровых какой-то болезнью.</w:t>
      </w:r>
    </w:p>
    <w:p w14:paraId="607C2EF3" w14:textId="77777777" w:rsidR="00086E96" w:rsidRDefault="00086E96" w:rsidP="00AD74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2EE2" w14:textId="4B92F98B" w:rsidR="00086E96" w:rsidRPr="00086E96" w:rsidRDefault="00086E96" w:rsidP="00086E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6E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тестирования лодок при открытии бизнеса:</w:t>
      </w:r>
    </w:p>
    <w:p w14:paraId="07616E3C" w14:textId="5825A993" w:rsidR="00086E96" w:rsidRDefault="00086E96" w:rsidP="00086E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Решающее значение имеет:</w:t>
      </w:r>
    </w:p>
    <w:p w14:paraId="37E741F9" w14:textId="755A8D06" w:rsidR="00086E96" w:rsidRDefault="00086E96" w:rsidP="00086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Грузоподъемность лодки.</w:t>
      </w:r>
    </w:p>
    <w:p w14:paraId="60F42CBB" w14:textId="2DE11498" w:rsidR="00086E96" w:rsidRDefault="00086E96" w:rsidP="00086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Долговечность её материала при взаимодействии с водой.</w:t>
      </w:r>
    </w:p>
    <w:p w14:paraId="2EDFD6F9" w14:textId="40AB2130" w:rsidR="00086E96" w:rsidRPr="00086E96" w:rsidRDefault="00086E96" w:rsidP="00086E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качества материала для изготовления лодки и его цены. </w:t>
      </w:r>
    </w:p>
    <w:sectPr w:rsidR="00086E96" w:rsidRPr="0008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5EEF"/>
    <w:multiLevelType w:val="hybridMultilevel"/>
    <w:tmpl w:val="F018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E8C"/>
    <w:multiLevelType w:val="hybridMultilevel"/>
    <w:tmpl w:val="9C2A5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779E2"/>
    <w:multiLevelType w:val="hybridMultilevel"/>
    <w:tmpl w:val="4DF0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3887">
    <w:abstractNumId w:val="2"/>
  </w:num>
  <w:num w:numId="2" w16cid:durableId="1095857746">
    <w:abstractNumId w:val="0"/>
  </w:num>
  <w:num w:numId="3" w16cid:durableId="26627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85"/>
    <w:rsid w:val="00086E96"/>
    <w:rsid w:val="000B25EB"/>
    <w:rsid w:val="00204B1D"/>
    <w:rsid w:val="002D60EE"/>
    <w:rsid w:val="00643D1D"/>
    <w:rsid w:val="00756F87"/>
    <w:rsid w:val="00800385"/>
    <w:rsid w:val="008B3F49"/>
    <w:rsid w:val="00AD7461"/>
    <w:rsid w:val="00D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FEC2"/>
  <w15:chartTrackingRefBased/>
  <w15:docId w15:val="{E9176B33-A880-48FC-8558-47DF5C5E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Позолотин Олег Владимирович</dc:creator>
  <cp:keywords/>
  <dc:description/>
  <cp:lastModifiedBy>Позолотин Олег Владимирович</cp:lastModifiedBy>
  <cp:revision>4</cp:revision>
  <dcterms:created xsi:type="dcterms:W3CDTF">2022-11-09T09:49:00Z</dcterms:created>
  <dcterms:modified xsi:type="dcterms:W3CDTF">2022-11-09T11:25:00Z</dcterms:modified>
</cp:coreProperties>
</file>