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lor-following-robot"/>
    <w:p>
      <w:pPr>
        <w:pStyle w:val="Heading1"/>
      </w:pPr>
      <w:r>
        <w:t xml:space="preserve">Color Following Robot</w:t>
      </w:r>
    </w:p>
    <w:bookmarkEnd w:id="21"/>
    <w:bookmarkStart w:id="22" w:name="overview"/>
    <w:p>
      <w:pPr>
        <w:pStyle w:val="Heading2"/>
      </w:pPr>
      <w:r>
        <w:t xml:space="preserve">Overview</w:t>
      </w:r>
    </w:p>
    <w:bookmarkEnd w:id="22"/>
    <w:p>
      <w:r>
        <w:t xml:space="preserve">The goal of this project is to program Jet to follow an object of a specific color. Students will perform basic image processing operations and use image information to make movement decisions.</w:t>
      </w:r>
    </w:p>
    <w:bookmarkStart w:id="23" w:name="requirements"/>
    <w:p>
      <w:pPr>
        <w:pStyle w:val="Heading2"/>
      </w:pPr>
      <w:r>
        <w:t xml:space="preserve">Requirements</w:t>
      </w:r>
    </w:p>
    <w:bookmarkEnd w:id="23"/>
    <w:p>
      <w:r>
        <w:t xml:space="preserve">When Jet sees a sample of a certain color, it turns until the color sample is centered in the image, as in Figure </w:t>
      </w:r>
      <w:r>
        <w:t xml:space="preserve">. When the color sample is centered in the field of view, Jet will drive towards the color sample, as in Figure </w:t>
      </w:r>
      <w:r>
        <w:t xml:space="preserve">.</w:t>
      </w:r>
    </w:p>
    <w:p>
      <w:r>
        <w:drawing>
          <wp:inline>
            <wp:extent cx="3365500" cy="876300"/>
            <wp:effectExtent b="0" l="0" r="0" t="0"/>
            <wp:docPr descr="Color Follower turning" id="1" name="Picture"/>
            <a:graphic>
              <a:graphicData uri="http://schemas.openxmlformats.org/drawingml/2006/picture">
                <pic:pic>
                  <pic:nvPicPr>
                    <pic:cNvPr descr="projects/resources/color_follower_turn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Color Follower turning</w:t>
      </w:r>
    </w:p>
    <w:p>
      <w:r>
        <w:drawing>
          <wp:inline>
            <wp:extent cx="3073400" cy="558800"/>
            <wp:effectExtent b="0" l="0" r="0" t="0"/>
            <wp:docPr descr="Color Follower moving" id="1" name="Picture"/>
            <a:graphic>
              <a:graphicData uri="http://schemas.openxmlformats.org/drawingml/2006/picture">
                <pic:pic>
                  <pic:nvPicPr>
                    <pic:cNvPr descr="projects/resources/color_follower_mov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Color Follower moving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a7a60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