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w:t>
      </w:r>
      <w:r>
        <w:rPr>
          <w:b w:val="false"/>
          <w:bCs w:val="false"/>
          <w:sz w:val="20"/>
          <w:szCs w:val="20"/>
          <w:u w:val="none"/>
        </w:rPr>
        <w:t>i</w:t>
      </w:r>
      <w:r>
        <w:rPr>
          <w:b w:val="false"/>
          <w:bCs w:val="false"/>
          <w:sz w:val="20"/>
          <w:szCs w:val="20"/>
          <w:u w:val="none"/>
        </w:rPr>
        <w:t xml:space="preserve">onal ArrayLists (MDAL) to store the data and the connectivity relationships semi-permanently in the first instance. The method has been chosen for several factors, the connections need to stay permanent which is not dissimilar to the example </w:t>
      </w:r>
      <w:r>
        <w:rPr>
          <w:b w:val="false"/>
          <w:bCs w:val="false"/>
          <w:sz w:val="20"/>
          <w:szCs w:val="20"/>
          <w:u w:val="none"/>
        </w:rPr>
        <w:t xml:space="preserve">data </w:t>
      </w:r>
      <w:r>
        <w:rPr>
          <w:b w:val="false"/>
          <w:bCs w:val="false"/>
          <w:sz w:val="20"/>
          <w:szCs w:val="20"/>
          <w:u w:val="none"/>
        </w:rPr>
        <w:t xml:space="preserve">text file </w:t>
      </w:r>
      <w:r>
        <w:rPr>
          <w:b w:val="false"/>
          <w:bCs w:val="false"/>
          <w:sz w:val="20"/>
          <w:szCs w:val="20"/>
          <w:u w:val="none"/>
        </w:rPr>
        <w:t xml:space="preserve">(provided for MST in Sedgewick and Wayne’ work) </w:t>
      </w:r>
      <w:r>
        <w:rPr>
          <w:b w:val="false"/>
          <w:bCs w:val="false"/>
          <w:sz w:val="20"/>
          <w:szCs w:val="20"/>
          <w:u w:val="none"/>
        </w:rPr>
        <w:t>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w:t>
      </w:r>
      <w:r>
        <w:rPr>
          <w:sz w:val="20"/>
          <w:szCs w:val="20"/>
        </w:rPr>
        <w:t>a</w:t>
      </w:r>
      <w:r>
        <w:rPr>
          <w:sz w:val="20"/>
          <w:szCs w:val="20"/>
        </w:rPr>
        <w:t xml:space="preserve">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w:t>
      </w:r>
      <w:r>
        <w:rPr>
          <w:sz w:val="20"/>
          <w:szCs w:val="20"/>
        </w:rPr>
        <w:t>s</w:t>
      </w:r>
      <w:r>
        <w:rPr>
          <w:sz w:val="20"/>
          <w:szCs w:val="20"/>
        </w:rPr>
        <w:t xml:space="preserve">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w:t>
      </w:r>
      <w:r>
        <w:rPr>
          <w:b w:val="false"/>
          <w:bCs w:val="false"/>
          <w:sz w:val="20"/>
          <w:szCs w:val="20"/>
          <w:u w:val="none"/>
        </w:rPr>
        <w:t>ui</w:t>
      </w:r>
      <w:r>
        <w:rPr>
          <w:b w:val="false"/>
          <w:bCs w:val="false"/>
          <w:sz w:val="20"/>
          <w:szCs w:val="20"/>
          <w:u w:val="none"/>
        </w:rPr>
        <w:t xml:space="preserve">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t>
      </w:r>
      <w:r>
        <w:rPr>
          <w:b w:val="false"/>
          <w:bCs w:val="false"/>
          <w:sz w:val="20"/>
          <w:szCs w:val="20"/>
          <w:u w:val="none"/>
        </w:rPr>
        <w:t>w</w:t>
      </w:r>
      <w:r>
        <w:rPr>
          <w:b w:val="false"/>
          <w:bCs w:val="false"/>
          <w:sz w:val="20"/>
          <w:szCs w:val="20"/>
          <w:u w:val="none"/>
        </w:rPr>
        <w: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 the methods and Ai are accessible and easily modified for improvements and further testing as aggregates of the composite code; Leaving each method separated from the neuron and accessed via call by each neuron. We have t</w:t>
      </w:r>
      <w:r>
        <w:rPr>
          <w:b w:val="false"/>
          <w:bCs w:val="false"/>
          <w:sz w:val="20"/>
          <w:szCs w:val="20"/>
          <w:u w:val="none"/>
        </w:rPr>
        <w:t>he</w:t>
      </w:r>
      <w:r>
        <w:rPr>
          <w:b w:val="false"/>
          <w:bCs w:val="false"/>
          <w:sz w:val="20"/>
          <w:szCs w:val="20"/>
          <w:u w:val="none"/>
        </w:rPr>
        <w:t xml:space="preserv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w:t>
      </w:r>
      <w:r>
        <w:rPr>
          <w:b w:val="false"/>
          <w:bCs w:val="false"/>
          <w:sz w:val="20"/>
          <w:szCs w:val="20"/>
          <w:u w:val="none"/>
        </w:rPr>
        <w:t>i</w:t>
      </w:r>
      <w:r>
        <w:rPr>
          <w:b w:val="false"/>
          <w:bCs w:val="false"/>
          <w:sz w:val="20"/>
          <w:szCs w:val="20"/>
          <w:u w:val="none"/>
        </w:rPr>
        <w:t xml:space="preserve">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2299</TotalTime>
  <Application>LibreOffice/7.3.5.2$Windows_X86_64 LibreOffice_project/184fe81b8c8c30d8b5082578aee2fed2ea847c01</Application>
  <AppVersion>15.0000</AppVersion>
  <Pages>22</Pages>
  <Words>9089</Words>
  <Characters>50057</Characters>
  <CharactersWithSpaces>59371</CharactersWithSpaces>
  <Paragraphs>540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2022-11-06T20:59:37Z</dcterms:modified>
  <cp:revision>312</cp:revision>
  <dc:subject/>
  <dc:title/>
</cp:coreProperties>
</file>

<file path=docProps/custom.xml><?xml version="1.0" encoding="utf-8"?>
<Properties xmlns="http://schemas.openxmlformats.org/officeDocument/2006/custom-properties" xmlns:vt="http://schemas.openxmlformats.org/officeDocument/2006/docPropsVTypes"/>
</file>