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8"/>
        <w:gridCol w:w="515"/>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rPr/>
            </w:pPr>
            <w:r>
              <w:rPr/>
              <w:t>Index 6</w:t>
            </w:r>
          </w:p>
        </w:tc>
      </w:tr>
      <w:tr>
        <w:trPr/>
        <w:tc>
          <w:tcPr>
            <w:tcW w:w="678" w:type="dxa"/>
            <w:tcBorders>
              <w:left w:val="thickThinMediumGap" w:sz="2" w:space="0" w:color="000000"/>
              <w:bottom w:val="thickThinMediumGap" w:sz="2" w:space="0" w:color="000000"/>
            </w:tcBorders>
          </w:tcPr>
          <w:p>
            <w:pPr>
              <w:pStyle w:val="TableContents"/>
              <w:widowControl w:val="false"/>
              <w:rPr/>
            </w:pPr>
            <w:r>
              <w:rPr/>
              <w:t>X</w:t>
            </w:r>
          </w:p>
        </w:tc>
        <w:tc>
          <w:tcPr>
            <w:tcW w:w="515" w:type="dxa"/>
            <w:tcBorders>
              <w:left w:val="thickThinMediumGap" w:sz="2" w:space="0" w:color="000000"/>
              <w:bottom w:val="thickThinMediumGap" w:sz="2" w:space="0" w:color="000000"/>
            </w:tcBorders>
          </w:tcPr>
          <w:p>
            <w:pPr>
              <w:pStyle w:val="TableContents"/>
              <w:widowControl w:val="false"/>
              <w:rPr/>
            </w:pPr>
            <w:r>
              <w:rPr/>
              <w:t>Y</w:t>
            </w:r>
          </w:p>
        </w:tc>
        <w:tc>
          <w:tcPr>
            <w:tcW w:w="1300" w:type="dxa"/>
            <w:tcBorders>
              <w:left w:val="thickThinMediumGap" w:sz="2" w:space="0" w:color="000000"/>
              <w:bottom w:val="thickThinMediumGap" w:sz="2" w:space="0" w:color="000000"/>
            </w:tcBorders>
          </w:tcPr>
          <w:p>
            <w:pPr>
              <w:pStyle w:val="TableContents"/>
              <w:widowControl w:val="false"/>
              <w:rPr/>
            </w:pPr>
            <w:r>
              <w:rPr/>
              <w:t>Touch Area</w:t>
            </w:r>
          </w:p>
        </w:tc>
        <w:tc>
          <w:tcPr>
            <w:tcW w:w="1585" w:type="dxa"/>
            <w:tcBorders>
              <w:left w:val="thickThinMediumGap" w:sz="2" w:space="0" w:color="000000"/>
              <w:bottom w:val="thickThinMediumGap" w:sz="2" w:space="0" w:color="000000"/>
            </w:tcBorders>
          </w:tcPr>
          <w:p>
            <w:pPr>
              <w:pStyle w:val="TableContents"/>
              <w:widowControl w:val="false"/>
              <w:rPr/>
            </w:pPr>
            <w:r>
              <w:rPr/>
              <w:t>Touch Circumf</w:t>
            </w:r>
          </w:p>
        </w:tc>
        <w:tc>
          <w:tcPr>
            <w:tcW w:w="1250" w:type="dxa"/>
            <w:tcBorders>
              <w:left w:val="thickThinMediumGap" w:sz="2" w:space="0" w:color="000000"/>
              <w:bottom w:val="thickThinMediumGap" w:sz="2" w:space="0" w:color="000000"/>
            </w:tcBorders>
          </w:tcPr>
          <w:p>
            <w:pPr>
              <w:pStyle w:val="TableContents"/>
              <w:widowControl w:val="false"/>
              <w:rPr/>
            </w:pPr>
            <w:r>
              <w:rPr/>
              <w:t>Green Area</w:t>
            </w:r>
          </w:p>
        </w:tc>
        <w:tc>
          <w:tcPr>
            <w:tcW w:w="1585" w:type="dxa"/>
            <w:tcBorders>
              <w:left w:val="thickThinMediumGap" w:sz="2" w:space="0" w:color="000000"/>
              <w:bottom w:val="thickThinMediumGap" w:sz="2" w:space="0" w:color="000000"/>
            </w:tcBorders>
          </w:tcPr>
          <w:p>
            <w:pPr>
              <w:pStyle w:val="TableContents"/>
              <w:widowControl w:val="false"/>
              <w:rPr/>
            </w:pPr>
            <w:r>
              <w:rPr/>
              <w:t>Green Circumf</w:t>
            </w:r>
          </w:p>
        </w:tc>
        <w:tc>
          <w:tcPr>
            <w:tcW w:w="1022" w:type="dxa"/>
            <w:tcBorders>
              <w:left w:val="thickThinMediumGap" w:sz="2" w:space="0" w:color="000000"/>
              <w:bottom w:val="thickThinMediumGap" w:sz="2" w:space="0" w:color="000000"/>
            </w:tcBorders>
          </w:tcPr>
          <w:p>
            <w:pPr>
              <w:pStyle w:val="TableContents"/>
              <w:widowControl w:val="false"/>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Those proximities are used as part of the connectivity requests </w:t>
      </w:r>
      <w:r>
        <w:rPr>
          <w:b w:val="false"/>
          <w:bCs w:val="false"/>
          <w:sz w:val="20"/>
          <w:szCs w:val="20"/>
          <w:u w:val="none"/>
        </w:rPr>
        <w:t>and</w:t>
      </w:r>
      <w:r>
        <w:rPr>
          <w:b w:val="false"/>
          <w:bCs w:val="false"/>
          <w:sz w:val="20"/>
          <w:szCs w:val="20"/>
          <w:u w:val="none"/>
        </w:rPr>
        <w:t xml:space="preserve"> stored for use with drawing the linear components of the mesh in connectivity pairs. </w:t>
      </w:r>
      <w:r>
        <w:rPr>
          <w:b w:val="false"/>
          <w:bCs w:val="false"/>
          <w:sz w:val="20"/>
          <w:szCs w:val="20"/>
          <w:u w:val="none"/>
        </w:rPr>
        <w:t>Doing so makes a partial solution to</w:t>
      </w:r>
      <w:r>
        <w:rPr>
          <w:b w:val="false"/>
          <w:bCs w:val="false"/>
          <w:sz w:val="20"/>
          <w:szCs w:val="20"/>
          <w:u w:val="none"/>
        </w:rPr>
        <w:t xml:space="preserve"> Prim </w:t>
      </w:r>
      <w:r>
        <w:rPr>
          <w:b w:val="false"/>
          <w:bCs w:val="false"/>
          <w:sz w:val="20"/>
          <w:szCs w:val="20"/>
          <w:u w:val="none"/>
        </w:rPr>
        <w:t xml:space="preserve">and Kruskal </w:t>
      </w:r>
      <w:r>
        <w:rPr>
          <w:b w:val="false"/>
          <w:bCs w:val="false"/>
          <w:sz w:val="20"/>
          <w:szCs w:val="20"/>
          <w:u w:val="none"/>
        </w:rPr>
        <w:t xml:space="preserve">problem of ‘reconnecting’ based on </w:t>
      </w:r>
      <w:r>
        <w:rPr>
          <w:b w:val="false"/>
          <w:bCs w:val="false"/>
          <w:sz w:val="20"/>
          <w:szCs w:val="20"/>
          <w:u w:val="none"/>
        </w:rPr>
        <w:t xml:space="preserve">weighted </w:t>
      </w:r>
      <w:r>
        <w:rPr>
          <w:b w:val="false"/>
          <w:bCs w:val="false"/>
          <w:sz w:val="20"/>
          <w:szCs w:val="20"/>
          <w:u w:val="none"/>
        </w:rPr>
        <w:t xml:space="preserve">proximity. Instead we are storing the connections each time the Mesh is generated </w:t>
      </w:r>
      <w:r>
        <w:rPr>
          <w:b w:val="false"/>
          <w:bCs w:val="false"/>
          <w:sz w:val="20"/>
          <w:szCs w:val="20"/>
          <w:u w:val="none"/>
        </w:rPr>
        <w:t>and thus, mitigating the selective connectivity if the proximity or weights change during interaction</w:t>
      </w:r>
      <w:r>
        <w:rPr>
          <w:b w:val="false"/>
          <w:bCs w:val="false"/>
          <w:sz w:val="20"/>
          <w:szCs w:val="20"/>
          <w:u w:val="none"/>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w:t>
      </w:r>
      <w:r>
        <w:rPr>
          <w:b w:val="false"/>
          <w:bCs w:val="false"/>
          <w:sz w:val="20"/>
          <w:szCs w:val="20"/>
          <w:u w:val="none"/>
        </w:rPr>
        <w:t>of the surface area</w:t>
      </w:r>
      <w:r>
        <w:rPr>
          <w:b w:val="false"/>
          <w:bCs w:val="false"/>
          <w:sz w:val="20"/>
          <w:szCs w:val="20"/>
          <w:u w:val="none"/>
        </w:rPr>
        <w:t xml:space="preserve"> in relation to the density in pixel (DiP) [Porbst, 2021]. </w:t>
      </w:r>
      <w:r>
        <w:rPr>
          <w:b w:val="false"/>
          <w:bCs w:val="false"/>
          <w:sz w:val="20"/>
          <w:szCs w:val="20"/>
          <w:u w:val="none"/>
        </w:rPr>
        <w:t>T</w:t>
      </w:r>
      <w:r>
        <w:rPr>
          <w:b w:val="false"/>
          <w:bCs w:val="false"/>
          <w:sz w:val="20"/>
          <w:szCs w:val="20"/>
          <w:u w:val="none"/>
        </w:rPr>
        <w:t xml:space="preserve">he coordinate system </w:t>
      </w:r>
      <w:r>
        <w:rPr>
          <w:b w:val="false"/>
          <w:bCs w:val="false"/>
          <w:sz w:val="20"/>
          <w:szCs w:val="20"/>
          <w:u w:val="none"/>
        </w:rPr>
        <w:t xml:space="preserve">has been </w:t>
      </w:r>
      <w:r>
        <w:rPr>
          <w:b w:val="false"/>
          <w:bCs w:val="false"/>
          <w:sz w:val="20"/>
          <w:szCs w:val="20"/>
          <w:u w:val="none"/>
        </w:rPr>
        <w:t xml:space="preserve">coded in place originating from a solution via StackOverflow [2022]. </w:t>
      </w:r>
      <w:r>
        <w:rPr>
          <w:b w:val="false"/>
          <w:bCs w:val="false"/>
          <w:sz w:val="20"/>
          <w:szCs w:val="20"/>
          <w:u w:val="none"/>
        </w:rPr>
        <w:t>The very beginnings and foundation of the hard/soft system restrictions for the boundaries and from which the other calculations were derived.</w:t>
      </w:r>
      <w:r>
        <w:rPr>
          <w:b w:val="false"/>
          <w:bCs w:val="false"/>
          <w:sz w:val="20"/>
          <w:szCs w:val="20"/>
          <w:u w:val="none"/>
        </w:rPr>
        <w:t xml:space="preserve"> </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2063</TotalTime>
  <Application>LibreOffice/7.3.5.2$Windows_X86_64 LibreOffice_project/184fe81b8c8c30d8b5082578aee2fed2ea847c01</Application>
  <AppVersion>15.0000</AppVersion>
  <Pages>15</Pages>
  <Words>6666</Words>
  <Characters>36798</Characters>
  <CharactersWithSpaces>43462</CharactersWithSpaces>
  <Paragraphs>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2022-10-28T22:20:19Z</dcterms:modified>
  <cp:revision>235</cp:revision>
  <dc:subject/>
  <dc:title/>
</cp:coreProperties>
</file>

<file path=docProps/custom.xml><?xml version="1.0" encoding="utf-8"?>
<Properties xmlns="http://schemas.openxmlformats.org/officeDocument/2006/custom-properties" xmlns:vt="http://schemas.openxmlformats.org/officeDocument/2006/docPropsVTypes"/>
</file>