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CC62" w14:textId="77777777" w:rsidR="005700B7" w:rsidRDefault="005700B7" w:rsidP="005700B7">
      <w:pPr>
        <w:spacing w:line="480" w:lineRule="auto"/>
        <w:rPr>
          <w:b/>
          <w:bCs/>
        </w:rPr>
      </w:pPr>
      <w:r w:rsidRPr="005700B7">
        <w:rPr>
          <w:b/>
          <w:bCs/>
        </w:rPr>
        <w:t>AI-Powered Gas Cylinder Filling, Inventory, and Tracking System</w:t>
      </w:r>
    </w:p>
    <w:p w14:paraId="2120FA27" w14:textId="04DB414E" w:rsidR="005700B7" w:rsidRDefault="005700B7" w:rsidP="005700B7">
      <w:pPr>
        <w:spacing w:line="480" w:lineRule="auto"/>
        <w:rPr>
          <w:b/>
          <w:bCs/>
        </w:rPr>
      </w:pPr>
      <w:r>
        <w:rPr>
          <w:b/>
          <w:bCs/>
        </w:rPr>
        <w:t>Russell Buck</w:t>
      </w:r>
    </w:p>
    <w:p w14:paraId="40447894" w14:textId="68329C0D" w:rsidR="005700B7" w:rsidRDefault="005700B7" w:rsidP="005700B7">
      <w:pPr>
        <w:spacing w:line="480" w:lineRule="auto"/>
        <w:rPr>
          <w:b/>
          <w:bCs/>
        </w:rPr>
      </w:pPr>
      <w:r>
        <w:rPr>
          <w:b/>
          <w:bCs/>
        </w:rPr>
        <w:t>CS 370 Current/Emerging Trends in CS</w:t>
      </w:r>
    </w:p>
    <w:p w14:paraId="337F14CE" w14:textId="30BB5A19" w:rsidR="005700B7" w:rsidRDefault="005700B7" w:rsidP="005700B7">
      <w:pPr>
        <w:spacing w:line="480" w:lineRule="auto"/>
        <w:rPr>
          <w:b/>
          <w:bCs/>
        </w:rPr>
      </w:pPr>
      <w:r>
        <w:rPr>
          <w:b/>
          <w:bCs/>
        </w:rPr>
        <w:t>Professor Yadav</w:t>
      </w:r>
    </w:p>
    <w:p w14:paraId="083BFD95" w14:textId="0349DB06" w:rsidR="005700B7" w:rsidRDefault="005700B7" w:rsidP="005700B7">
      <w:pPr>
        <w:spacing w:line="480" w:lineRule="auto"/>
        <w:rPr>
          <w:b/>
          <w:bCs/>
        </w:rPr>
      </w:pPr>
      <w:r>
        <w:rPr>
          <w:b/>
          <w:bCs/>
        </w:rPr>
        <w:t>September 4, 2026</w:t>
      </w:r>
    </w:p>
    <w:p w14:paraId="75BA7838" w14:textId="77777777" w:rsidR="005700B7" w:rsidRDefault="005700B7" w:rsidP="005700B7">
      <w:pPr>
        <w:spacing w:line="480" w:lineRule="auto"/>
        <w:rPr>
          <w:b/>
          <w:bCs/>
        </w:rPr>
      </w:pPr>
    </w:p>
    <w:p w14:paraId="3E32D5E3" w14:textId="77777777" w:rsidR="005700B7" w:rsidRDefault="005700B7" w:rsidP="005700B7">
      <w:pPr>
        <w:spacing w:line="480" w:lineRule="auto"/>
        <w:rPr>
          <w:b/>
          <w:bCs/>
        </w:rPr>
      </w:pPr>
    </w:p>
    <w:p w14:paraId="3A626C4F" w14:textId="77777777" w:rsidR="005700B7" w:rsidRDefault="005700B7" w:rsidP="005700B7">
      <w:pPr>
        <w:spacing w:line="480" w:lineRule="auto"/>
        <w:rPr>
          <w:b/>
          <w:bCs/>
        </w:rPr>
      </w:pPr>
    </w:p>
    <w:p w14:paraId="2F313EDA" w14:textId="77777777" w:rsidR="005700B7" w:rsidRDefault="005700B7" w:rsidP="005700B7">
      <w:pPr>
        <w:spacing w:line="480" w:lineRule="auto"/>
        <w:rPr>
          <w:b/>
          <w:bCs/>
        </w:rPr>
      </w:pPr>
    </w:p>
    <w:p w14:paraId="675AA337" w14:textId="77777777" w:rsidR="005700B7" w:rsidRDefault="005700B7" w:rsidP="005700B7">
      <w:pPr>
        <w:spacing w:line="480" w:lineRule="auto"/>
        <w:rPr>
          <w:b/>
          <w:bCs/>
        </w:rPr>
      </w:pPr>
    </w:p>
    <w:p w14:paraId="4310C552" w14:textId="77777777" w:rsidR="005700B7" w:rsidRDefault="005700B7" w:rsidP="005700B7">
      <w:pPr>
        <w:spacing w:line="480" w:lineRule="auto"/>
        <w:rPr>
          <w:b/>
          <w:bCs/>
        </w:rPr>
      </w:pPr>
    </w:p>
    <w:p w14:paraId="32455F79" w14:textId="77777777" w:rsidR="005700B7" w:rsidRDefault="005700B7" w:rsidP="005700B7">
      <w:pPr>
        <w:spacing w:line="480" w:lineRule="auto"/>
        <w:rPr>
          <w:b/>
          <w:bCs/>
        </w:rPr>
      </w:pPr>
    </w:p>
    <w:p w14:paraId="1DB6BBE4" w14:textId="77777777" w:rsidR="005700B7" w:rsidRDefault="005700B7" w:rsidP="005700B7">
      <w:pPr>
        <w:spacing w:line="480" w:lineRule="auto"/>
        <w:rPr>
          <w:b/>
          <w:bCs/>
        </w:rPr>
      </w:pPr>
    </w:p>
    <w:p w14:paraId="31C33933" w14:textId="77777777" w:rsidR="005700B7" w:rsidRDefault="005700B7" w:rsidP="005700B7">
      <w:pPr>
        <w:spacing w:line="480" w:lineRule="auto"/>
        <w:rPr>
          <w:b/>
          <w:bCs/>
        </w:rPr>
      </w:pPr>
    </w:p>
    <w:p w14:paraId="33A690F7" w14:textId="77777777" w:rsidR="005700B7" w:rsidRDefault="005700B7" w:rsidP="005700B7">
      <w:pPr>
        <w:spacing w:line="480" w:lineRule="auto"/>
        <w:rPr>
          <w:b/>
          <w:bCs/>
        </w:rPr>
      </w:pPr>
    </w:p>
    <w:p w14:paraId="0F52126C" w14:textId="77777777" w:rsidR="005700B7" w:rsidRDefault="005700B7" w:rsidP="005700B7">
      <w:pPr>
        <w:spacing w:line="480" w:lineRule="auto"/>
        <w:rPr>
          <w:b/>
          <w:bCs/>
        </w:rPr>
      </w:pPr>
    </w:p>
    <w:p w14:paraId="4A345C11" w14:textId="77777777" w:rsidR="005700B7" w:rsidRPr="005700B7" w:rsidRDefault="005700B7" w:rsidP="005700B7">
      <w:pPr>
        <w:spacing w:line="480" w:lineRule="auto"/>
        <w:rPr>
          <w:b/>
          <w:bCs/>
        </w:rPr>
      </w:pPr>
    </w:p>
    <w:p w14:paraId="3FA12E13" w14:textId="77777777" w:rsidR="005700B7" w:rsidRDefault="005700B7" w:rsidP="005700B7">
      <w:pPr>
        <w:spacing w:line="480" w:lineRule="auto"/>
        <w:rPr>
          <w:b/>
          <w:bCs/>
        </w:rPr>
      </w:pPr>
    </w:p>
    <w:p w14:paraId="41E99F4C" w14:textId="0E4D1EBF" w:rsidR="005700B7" w:rsidRPr="005700B7" w:rsidRDefault="005700B7" w:rsidP="005700B7">
      <w:pPr>
        <w:spacing w:line="480" w:lineRule="auto"/>
        <w:rPr>
          <w:b/>
          <w:bCs/>
        </w:rPr>
      </w:pPr>
      <w:r w:rsidRPr="005700B7">
        <w:rPr>
          <w:b/>
          <w:bCs/>
        </w:rPr>
        <w:t>AI Applications in Gas Cylinder Production and Distribution</w:t>
      </w:r>
    </w:p>
    <w:p w14:paraId="3A90FC54" w14:textId="77777777" w:rsidR="005700B7" w:rsidRPr="005700B7" w:rsidRDefault="005700B7" w:rsidP="005700B7">
      <w:pPr>
        <w:spacing w:line="480" w:lineRule="auto"/>
      </w:pPr>
      <w:r w:rsidRPr="005700B7">
        <w:t>Gas cylinder manufacturers and distributors face significant challenges in managing production, inventory, and tracking processes. Cylinders must be filled accurately, inspected regularly, tracked throughout the supply chain, and maintained according to safety regulations. Many companies still rely on manual data entry, paper records, and employee observations to manage these operations. These methods can lead to inaccurate inventory counts, misplaced cylinders, production delays, safety concerns, and increased operating costs.</w:t>
      </w:r>
    </w:p>
    <w:p w14:paraId="672CF48F" w14:textId="77777777" w:rsidR="005700B7" w:rsidRPr="005700B7" w:rsidRDefault="005700B7" w:rsidP="005700B7">
      <w:pPr>
        <w:spacing w:line="480" w:lineRule="auto"/>
      </w:pPr>
      <w:r w:rsidRPr="005700B7">
        <w:t xml:space="preserve">A common problem in the gas cylinder industry is the inability to accurately predict customer demand while maintaining efficient inventory levels. Companies often struggle with either having too many cylinders in storage or </w:t>
      </w:r>
      <w:proofErr w:type="gramStart"/>
      <w:r w:rsidRPr="005700B7">
        <w:t>not</w:t>
      </w:r>
      <w:proofErr w:type="gramEnd"/>
      <w:r w:rsidRPr="005700B7">
        <w:t xml:space="preserve"> enough cylinders available to meet customer needs. Additionally, tracking cylinders once they leave the facility can be difficult, leading to lost assets and inefficient utilization of resources. Because gas cylinders contain pressurized materials, errors in filling, maintenance, or tracking can create serious safety hazards. Artificial intelligence (AI) offers opportunities to improve these processes by increasing accuracy, efficiency, and safety throughout the cylinder lifecycle.</w:t>
      </w:r>
    </w:p>
    <w:p w14:paraId="47087E2D" w14:textId="77777777" w:rsidR="005700B7" w:rsidRDefault="005700B7" w:rsidP="005700B7">
      <w:pPr>
        <w:spacing w:line="480" w:lineRule="auto"/>
        <w:rPr>
          <w:b/>
          <w:bCs/>
        </w:rPr>
      </w:pPr>
    </w:p>
    <w:p w14:paraId="695E877B" w14:textId="77777777" w:rsidR="005700B7" w:rsidRDefault="005700B7" w:rsidP="005700B7">
      <w:pPr>
        <w:spacing w:line="480" w:lineRule="auto"/>
        <w:rPr>
          <w:b/>
          <w:bCs/>
        </w:rPr>
      </w:pPr>
    </w:p>
    <w:p w14:paraId="5E270741" w14:textId="77777777" w:rsidR="005700B7" w:rsidRDefault="005700B7" w:rsidP="005700B7">
      <w:pPr>
        <w:spacing w:line="480" w:lineRule="auto"/>
        <w:rPr>
          <w:b/>
          <w:bCs/>
        </w:rPr>
      </w:pPr>
    </w:p>
    <w:p w14:paraId="42AF0E2E" w14:textId="6A807C22" w:rsidR="005700B7" w:rsidRPr="005700B7" w:rsidRDefault="005700B7" w:rsidP="005700B7">
      <w:pPr>
        <w:spacing w:line="480" w:lineRule="auto"/>
        <w:rPr>
          <w:b/>
          <w:bCs/>
        </w:rPr>
      </w:pPr>
      <w:r w:rsidRPr="005700B7">
        <w:rPr>
          <w:b/>
          <w:bCs/>
        </w:rPr>
        <w:t>Proposed AI Solution</w:t>
      </w:r>
    </w:p>
    <w:p w14:paraId="50BFDAB2" w14:textId="77777777" w:rsidR="005700B7" w:rsidRPr="005700B7" w:rsidRDefault="005700B7" w:rsidP="005700B7">
      <w:pPr>
        <w:spacing w:line="480" w:lineRule="auto"/>
      </w:pPr>
      <w:r w:rsidRPr="005700B7">
        <w:t>An AI-powered gas cylinder management system could streamline filling, inventory management, and cylinder tracking operations. The system would use machine learning algorithms, computer vision technology, and predictive analytics to collect and analyze operational data in real time.</w:t>
      </w:r>
    </w:p>
    <w:p w14:paraId="6B35AC4A" w14:textId="77777777" w:rsidR="005700B7" w:rsidRPr="005700B7" w:rsidRDefault="005700B7" w:rsidP="005700B7">
      <w:pPr>
        <w:spacing w:line="480" w:lineRule="auto"/>
      </w:pPr>
      <w:r w:rsidRPr="005700B7">
        <w:t xml:space="preserve">One important AI technique would be </w:t>
      </w:r>
      <w:r w:rsidRPr="005700B7">
        <w:rPr>
          <w:b/>
          <w:bCs/>
        </w:rPr>
        <w:t>machine learning</w:t>
      </w:r>
      <w:r w:rsidRPr="005700B7">
        <w:t xml:space="preserve">. Machine learning algorithms could analyze historical sales records, seasonal demand trends, customer ordering patterns, and production data to forecast future cylinder demand. These forecasts would allow managers to schedule production and </w:t>
      </w:r>
      <w:proofErr w:type="gramStart"/>
      <w:r w:rsidRPr="005700B7">
        <w:t>filling</w:t>
      </w:r>
      <w:proofErr w:type="gramEnd"/>
      <w:r w:rsidRPr="005700B7">
        <w:t xml:space="preserve"> operations more efficiently, reducing shortages and excess inventory (Russell &amp; Norvig, 2021).</w:t>
      </w:r>
    </w:p>
    <w:p w14:paraId="051F739F" w14:textId="77777777" w:rsidR="005700B7" w:rsidRPr="005700B7" w:rsidRDefault="005700B7" w:rsidP="005700B7">
      <w:pPr>
        <w:spacing w:line="480" w:lineRule="auto"/>
      </w:pPr>
      <w:r w:rsidRPr="005700B7">
        <w:t xml:space="preserve">Another important AI application would be </w:t>
      </w:r>
      <w:r w:rsidRPr="005700B7">
        <w:rPr>
          <w:b/>
          <w:bCs/>
        </w:rPr>
        <w:t>computer vision</w:t>
      </w:r>
      <w:r w:rsidRPr="005700B7">
        <w:t>. Cameras positioned throughout the facility could automatically inspect cylinders for visible defects such as corrosion, dents, damaged valves, or missing labels. Computer vision systems could also verify cylinder placement and detect abnormalities during the filling process. This would improve quality control while reducing the amount of manual inspection required.</w:t>
      </w:r>
    </w:p>
    <w:p w14:paraId="22A33B0F" w14:textId="77777777" w:rsidR="005700B7" w:rsidRPr="005700B7" w:rsidRDefault="005700B7" w:rsidP="005700B7">
      <w:pPr>
        <w:spacing w:line="480" w:lineRule="auto"/>
      </w:pPr>
      <w:r w:rsidRPr="005700B7">
        <w:t xml:space="preserve">The system could also incorporate </w:t>
      </w:r>
      <w:r w:rsidRPr="005700B7">
        <w:rPr>
          <w:b/>
          <w:bCs/>
        </w:rPr>
        <w:t>predictive analytics</w:t>
      </w:r>
      <w:r w:rsidRPr="005700B7">
        <w:t xml:space="preserve"> to monitor cylinder maintenance requirements. By collecting information from pressure sensors, inspection records, and operational data, AI models could predict when a cylinder may require recertification, repair, or replacement. Predictive maintenance helps organizations prevent equipment failures before they occur and improves overall operational safety.</w:t>
      </w:r>
    </w:p>
    <w:p w14:paraId="6B1D6CF0" w14:textId="77777777" w:rsidR="005700B7" w:rsidRPr="005700B7" w:rsidRDefault="005700B7" w:rsidP="005700B7">
      <w:pPr>
        <w:spacing w:line="480" w:lineRule="auto"/>
      </w:pPr>
      <w:r w:rsidRPr="005700B7">
        <w:lastRenderedPageBreak/>
        <w:t>To improve tracking capabilities, each cylinder could be equipped with an RFID tag or QR code. AI software could analyze tracking data to determine cylinder locations, identify delays in transportation, and optimize distribution routes. This would provide real-time visibility across the supply chain and reduce losses associated with misplaced cylinders.</w:t>
      </w:r>
    </w:p>
    <w:p w14:paraId="62E91FC2" w14:textId="77777777" w:rsidR="005700B7" w:rsidRPr="005700B7" w:rsidRDefault="005700B7" w:rsidP="005700B7">
      <w:pPr>
        <w:spacing w:line="480" w:lineRule="auto"/>
      </w:pPr>
      <w:r w:rsidRPr="005700B7">
        <w:t>Together, these AI technologies would create a smart management system capable of improving efficiency, reducing costs, increasing safety, and supporting better decision-making.</w:t>
      </w:r>
    </w:p>
    <w:p w14:paraId="247436F6" w14:textId="77777777" w:rsidR="005700B7" w:rsidRPr="005700B7" w:rsidRDefault="005700B7" w:rsidP="005700B7">
      <w:pPr>
        <w:spacing w:line="480" w:lineRule="auto"/>
        <w:rPr>
          <w:b/>
          <w:bCs/>
        </w:rPr>
      </w:pPr>
      <w:r w:rsidRPr="005700B7">
        <w:rPr>
          <w:b/>
          <w:bCs/>
        </w:rPr>
        <w:t>Required System Components</w:t>
      </w:r>
    </w:p>
    <w:p w14:paraId="196D3AE9" w14:textId="77777777" w:rsidR="005700B7" w:rsidRPr="005700B7" w:rsidRDefault="005700B7" w:rsidP="005700B7">
      <w:pPr>
        <w:spacing w:line="480" w:lineRule="auto"/>
      </w:pPr>
      <w:r w:rsidRPr="005700B7">
        <w:t>Several hardware and software components would be necessary to implement this AI-powered gas cylinder management system.</w:t>
      </w:r>
    </w:p>
    <w:p w14:paraId="0E79B153" w14:textId="77777777" w:rsidR="005700B7" w:rsidRPr="005700B7" w:rsidRDefault="005700B7" w:rsidP="005700B7">
      <w:pPr>
        <w:spacing w:line="480" w:lineRule="auto"/>
        <w:rPr>
          <w:b/>
          <w:bCs/>
        </w:rPr>
      </w:pPr>
      <w:r w:rsidRPr="005700B7">
        <w:rPr>
          <w:b/>
          <w:bCs/>
        </w:rPr>
        <w:t>Hardware Components</w:t>
      </w:r>
    </w:p>
    <w:p w14:paraId="6D9464DD" w14:textId="77777777" w:rsidR="005700B7" w:rsidRPr="005700B7" w:rsidRDefault="005700B7" w:rsidP="005700B7">
      <w:pPr>
        <w:spacing w:line="480" w:lineRule="auto"/>
      </w:pPr>
      <w:r w:rsidRPr="005700B7">
        <w:t>The system would require RFID tags or QR code labels attached to individual cylinders to enable identification and tracking. RFID scanners and barcode readers would be installed at filling stations, warehouses, and shipping locations. Cameras would be necessary for computer vision inspections and monitoring of production processes. Additional sensors, including pressure sensors and weight sensors, would collect operational data during cylinder filling and storage.</w:t>
      </w:r>
    </w:p>
    <w:p w14:paraId="70EE5676" w14:textId="77777777" w:rsidR="005700B7" w:rsidRPr="005700B7" w:rsidRDefault="005700B7" w:rsidP="005700B7">
      <w:pPr>
        <w:spacing w:line="480" w:lineRule="auto"/>
      </w:pPr>
      <w:r w:rsidRPr="005700B7">
        <w:t>Industrial computers and network equipment would process and transmit data throughout the facility. Depending on system requirements, cloud-based servers or local data centers would store and analyze operational information.</w:t>
      </w:r>
    </w:p>
    <w:p w14:paraId="0277E787" w14:textId="77777777" w:rsidR="005700B7" w:rsidRPr="005700B7" w:rsidRDefault="005700B7" w:rsidP="005700B7">
      <w:pPr>
        <w:spacing w:line="480" w:lineRule="auto"/>
        <w:rPr>
          <w:b/>
          <w:bCs/>
        </w:rPr>
      </w:pPr>
      <w:r w:rsidRPr="005700B7">
        <w:rPr>
          <w:b/>
          <w:bCs/>
        </w:rPr>
        <w:lastRenderedPageBreak/>
        <w:t>Software Components</w:t>
      </w:r>
    </w:p>
    <w:p w14:paraId="4CF9E6DB" w14:textId="77777777" w:rsidR="005700B7" w:rsidRPr="005700B7" w:rsidRDefault="005700B7" w:rsidP="005700B7">
      <w:pPr>
        <w:spacing w:line="480" w:lineRule="auto"/>
      </w:pPr>
      <w:r w:rsidRPr="005700B7">
        <w:t>The software infrastructure would include machine learning models for demand forecasting, predictive maintenance, and operational optimization. Computer vision software would analyze images captured by inspection cameras. A centralized inventory management database would store information about cylinder locations, maintenance history, and inventory levels.</w:t>
      </w:r>
    </w:p>
    <w:p w14:paraId="2A1A3DF9" w14:textId="77777777" w:rsidR="005700B7" w:rsidRPr="005700B7" w:rsidRDefault="005700B7" w:rsidP="005700B7">
      <w:pPr>
        <w:spacing w:line="480" w:lineRule="auto"/>
      </w:pPr>
      <w:r w:rsidRPr="005700B7">
        <w:t>The system would also require dashboards and reporting tools that provide managers with real-time visibility into production performance, inventory status, and maintenance schedules. Mobile applications could allow warehouse employees and drivers to update cylinder information while in the field.</w:t>
      </w:r>
    </w:p>
    <w:p w14:paraId="4BC83ED7" w14:textId="77777777" w:rsidR="005700B7" w:rsidRPr="005700B7" w:rsidRDefault="005700B7" w:rsidP="005700B7">
      <w:pPr>
        <w:spacing w:line="480" w:lineRule="auto"/>
      </w:pPr>
      <w:r w:rsidRPr="005700B7">
        <w:t>When these hardware and software components are integrated, the organization would have access to a comprehensive AI-driven platform capable of managing the entire cylinder lifecycle.</w:t>
      </w:r>
    </w:p>
    <w:p w14:paraId="5C1F9F96" w14:textId="77777777" w:rsidR="005700B7" w:rsidRPr="005700B7" w:rsidRDefault="005700B7" w:rsidP="005700B7">
      <w:pPr>
        <w:spacing w:line="480" w:lineRule="auto"/>
        <w:rPr>
          <w:b/>
          <w:bCs/>
        </w:rPr>
      </w:pPr>
      <w:r w:rsidRPr="005700B7">
        <w:rPr>
          <w:b/>
          <w:bCs/>
        </w:rPr>
        <w:t>Ethical Concerns</w:t>
      </w:r>
    </w:p>
    <w:p w14:paraId="443A2365" w14:textId="77777777" w:rsidR="005700B7" w:rsidRPr="005700B7" w:rsidRDefault="005700B7" w:rsidP="005700B7">
      <w:pPr>
        <w:spacing w:line="480" w:lineRule="auto"/>
      </w:pPr>
      <w:r w:rsidRPr="005700B7">
        <w:t>While AI offers many benefits, several ethical concerns should be considered before implementing such a system.</w:t>
      </w:r>
    </w:p>
    <w:p w14:paraId="056CB4BC" w14:textId="77777777" w:rsidR="005700B7" w:rsidRPr="005700B7" w:rsidRDefault="005700B7" w:rsidP="005700B7">
      <w:pPr>
        <w:spacing w:line="480" w:lineRule="auto"/>
      </w:pPr>
      <w:r w:rsidRPr="005700B7">
        <w:t xml:space="preserve">One concern involves </w:t>
      </w:r>
      <w:r w:rsidRPr="005700B7">
        <w:rPr>
          <w:b/>
          <w:bCs/>
        </w:rPr>
        <w:t>employee monitoring and privacy</w:t>
      </w:r>
      <w:r w:rsidRPr="005700B7">
        <w:t xml:space="preserve">. Cameras and tracking systems could collect detailed information about employee activities, work habits, and productivity. Workers may feel uncomfortable if they believe they are being constantly monitored. </w:t>
      </w:r>
      <w:r w:rsidRPr="005700B7">
        <w:lastRenderedPageBreak/>
        <w:t>Organizations must ensure transparency regarding what data is collected and how that data is used.</w:t>
      </w:r>
    </w:p>
    <w:p w14:paraId="365E3803" w14:textId="77777777" w:rsidR="005700B7" w:rsidRPr="005700B7" w:rsidRDefault="005700B7" w:rsidP="005700B7">
      <w:pPr>
        <w:spacing w:line="480" w:lineRule="auto"/>
      </w:pPr>
      <w:r w:rsidRPr="005700B7">
        <w:t xml:space="preserve">Another concern is </w:t>
      </w:r>
      <w:r w:rsidRPr="005700B7">
        <w:rPr>
          <w:b/>
          <w:bCs/>
        </w:rPr>
        <w:t>job displacement</w:t>
      </w:r>
      <w:r w:rsidRPr="005700B7">
        <w:t>. As AI automates inspection, inventory management, and scheduling tasks, some positions traditionally performed by employees may no longer be necessary. Although new technical positions may be created, workers could require retraining to adapt to changing job requirements.</w:t>
      </w:r>
    </w:p>
    <w:p w14:paraId="579788E8" w14:textId="77777777" w:rsidR="005700B7" w:rsidRPr="005700B7" w:rsidRDefault="005700B7" w:rsidP="005700B7">
      <w:pPr>
        <w:spacing w:line="480" w:lineRule="auto"/>
      </w:pPr>
      <w:r w:rsidRPr="005700B7">
        <w:rPr>
          <w:b/>
          <w:bCs/>
        </w:rPr>
        <w:t>Data security</w:t>
      </w:r>
      <w:r w:rsidRPr="005700B7">
        <w:t xml:space="preserve"> is another significant ethical issue. AI systems rely on large amounts of operational and customer data. If cybersecurity protections are inadequate, sensitive information could be exposed through data breaches or cyberattacks. Organizations have a responsibility to protect both business and customer information.</w:t>
      </w:r>
    </w:p>
    <w:p w14:paraId="6B6C0080" w14:textId="77777777" w:rsidR="005700B7" w:rsidRPr="005700B7" w:rsidRDefault="005700B7" w:rsidP="005700B7">
      <w:pPr>
        <w:spacing w:line="480" w:lineRule="auto"/>
      </w:pPr>
      <w:r w:rsidRPr="005700B7">
        <w:t xml:space="preserve">Additionally, there is the possibility of </w:t>
      </w:r>
      <w:r w:rsidRPr="005700B7">
        <w:rPr>
          <w:b/>
          <w:bCs/>
        </w:rPr>
        <w:t>AI decision-making errors</w:t>
      </w:r>
      <w:r w:rsidRPr="005700B7">
        <w:t>. Machine learning systems depend on the quality of their training data. If inaccurate or incomplete data is used, the AI may generate incorrect predictions regarding inventory levels, maintenance schedules, or production plans. Because gas cylinders involve potentially hazardous materials, human oversight remains essential for safety-critical decisions.</w:t>
      </w:r>
    </w:p>
    <w:p w14:paraId="295C0EA2" w14:textId="77777777" w:rsidR="005700B7" w:rsidRPr="005700B7" w:rsidRDefault="005700B7" w:rsidP="005700B7">
      <w:pPr>
        <w:spacing w:line="480" w:lineRule="auto"/>
      </w:pPr>
      <w:r w:rsidRPr="005700B7">
        <w:t xml:space="preserve">Finally, companies must consider </w:t>
      </w:r>
      <w:r w:rsidRPr="005700B7">
        <w:rPr>
          <w:b/>
          <w:bCs/>
        </w:rPr>
        <w:t>accountability</w:t>
      </w:r>
      <w:r w:rsidRPr="005700B7">
        <w:t>. If an AI system produces an incorrect recommendation that contributes to an accident or operational failure, determining responsibility can become difficult. Organizations should establish clear policies regarding oversight and decision-making authority when AI systems are involved.</w:t>
      </w:r>
    </w:p>
    <w:p w14:paraId="46F35B1E" w14:textId="77777777" w:rsidR="005700B7" w:rsidRDefault="005700B7" w:rsidP="005700B7">
      <w:pPr>
        <w:spacing w:line="480" w:lineRule="auto"/>
        <w:rPr>
          <w:b/>
          <w:bCs/>
        </w:rPr>
      </w:pPr>
    </w:p>
    <w:p w14:paraId="4BAA387D" w14:textId="1A4E3FD4" w:rsidR="005700B7" w:rsidRPr="005700B7" w:rsidRDefault="005700B7" w:rsidP="005700B7">
      <w:pPr>
        <w:spacing w:line="480" w:lineRule="auto"/>
        <w:rPr>
          <w:b/>
          <w:bCs/>
        </w:rPr>
      </w:pPr>
      <w:r w:rsidRPr="005700B7">
        <w:rPr>
          <w:b/>
          <w:bCs/>
        </w:rPr>
        <w:lastRenderedPageBreak/>
        <w:t>Conclusion</w:t>
      </w:r>
    </w:p>
    <w:p w14:paraId="5C45F2DE" w14:textId="77777777" w:rsidR="005700B7" w:rsidRPr="005700B7" w:rsidRDefault="005700B7" w:rsidP="005700B7">
      <w:pPr>
        <w:spacing w:line="480" w:lineRule="auto"/>
      </w:pPr>
      <w:r w:rsidRPr="005700B7">
        <w:t>The gas cylinder industry faces ongoing challenges related to production efficiency, inventory management, asset tracking, and safety. An AI-powered gas cylinder management system could address these issues through machine learning, computer vision, predictive analytics, and RFID-based tracking. These technologies would improve demand forecasting, automate inspections, optimize inventory levels, and provide real-time supply chain visibility. Although AI has the potential to significantly improve operations, ethical concerns related to privacy, job displacement, data security, and accountability must also be carefully considered. By implementing AI responsibly, organizations can increase efficiency while maintaining safety and ethical standards throughout their operations.</w:t>
      </w:r>
    </w:p>
    <w:p w14:paraId="4715575A" w14:textId="77777777" w:rsidR="005700B7" w:rsidRDefault="005700B7" w:rsidP="005700B7">
      <w:pPr>
        <w:spacing w:line="480" w:lineRule="auto"/>
        <w:rPr>
          <w:b/>
          <w:bCs/>
        </w:rPr>
      </w:pPr>
    </w:p>
    <w:p w14:paraId="546D892F" w14:textId="77777777" w:rsidR="005700B7" w:rsidRDefault="005700B7" w:rsidP="005700B7">
      <w:pPr>
        <w:spacing w:line="480" w:lineRule="auto"/>
        <w:rPr>
          <w:b/>
          <w:bCs/>
        </w:rPr>
      </w:pPr>
    </w:p>
    <w:p w14:paraId="4510E00D" w14:textId="77777777" w:rsidR="005700B7" w:rsidRDefault="005700B7" w:rsidP="005700B7">
      <w:pPr>
        <w:spacing w:line="480" w:lineRule="auto"/>
        <w:rPr>
          <w:b/>
          <w:bCs/>
        </w:rPr>
      </w:pPr>
    </w:p>
    <w:p w14:paraId="6F67D922" w14:textId="77777777" w:rsidR="005700B7" w:rsidRDefault="005700B7" w:rsidP="005700B7">
      <w:pPr>
        <w:spacing w:line="480" w:lineRule="auto"/>
        <w:rPr>
          <w:b/>
          <w:bCs/>
        </w:rPr>
      </w:pPr>
    </w:p>
    <w:p w14:paraId="26828645" w14:textId="77777777" w:rsidR="005700B7" w:rsidRDefault="005700B7" w:rsidP="005700B7">
      <w:pPr>
        <w:spacing w:line="480" w:lineRule="auto"/>
        <w:rPr>
          <w:b/>
          <w:bCs/>
        </w:rPr>
      </w:pPr>
    </w:p>
    <w:p w14:paraId="73DDE1B7" w14:textId="77777777" w:rsidR="005700B7" w:rsidRDefault="005700B7" w:rsidP="005700B7">
      <w:pPr>
        <w:spacing w:line="480" w:lineRule="auto"/>
        <w:rPr>
          <w:b/>
          <w:bCs/>
        </w:rPr>
      </w:pPr>
    </w:p>
    <w:p w14:paraId="1C821ABE" w14:textId="77777777" w:rsidR="005700B7" w:rsidRDefault="005700B7" w:rsidP="005700B7">
      <w:pPr>
        <w:spacing w:line="480" w:lineRule="auto"/>
        <w:rPr>
          <w:b/>
          <w:bCs/>
        </w:rPr>
      </w:pPr>
    </w:p>
    <w:p w14:paraId="6D486B66" w14:textId="77777777" w:rsidR="005700B7" w:rsidRDefault="005700B7" w:rsidP="005700B7">
      <w:pPr>
        <w:spacing w:line="480" w:lineRule="auto"/>
        <w:rPr>
          <w:b/>
          <w:bCs/>
        </w:rPr>
      </w:pPr>
    </w:p>
    <w:p w14:paraId="0283183A" w14:textId="4648AE02" w:rsidR="005700B7" w:rsidRPr="005700B7" w:rsidRDefault="005700B7" w:rsidP="005700B7">
      <w:pPr>
        <w:spacing w:line="480" w:lineRule="auto"/>
        <w:rPr>
          <w:b/>
          <w:bCs/>
        </w:rPr>
      </w:pPr>
      <w:r w:rsidRPr="005700B7">
        <w:rPr>
          <w:b/>
          <w:bCs/>
        </w:rPr>
        <w:lastRenderedPageBreak/>
        <w:t>References</w:t>
      </w:r>
    </w:p>
    <w:p w14:paraId="7A4519EC" w14:textId="77777777" w:rsidR="005700B7" w:rsidRPr="005700B7" w:rsidRDefault="005700B7" w:rsidP="005700B7">
      <w:pPr>
        <w:spacing w:line="480" w:lineRule="auto"/>
      </w:pPr>
      <w:r w:rsidRPr="005700B7">
        <w:t xml:space="preserve">IBM. (2024). </w:t>
      </w:r>
      <w:r w:rsidRPr="005700B7">
        <w:rPr>
          <w:i/>
          <w:iCs/>
        </w:rPr>
        <w:t>What is machine learning?</w:t>
      </w:r>
      <w:r w:rsidRPr="005700B7">
        <w:t xml:space="preserve"> https://www.ibm.com/topics/machine-learning</w:t>
      </w:r>
    </w:p>
    <w:p w14:paraId="48005D0F" w14:textId="77777777" w:rsidR="005700B7" w:rsidRPr="005700B7" w:rsidRDefault="005700B7" w:rsidP="005700B7">
      <w:pPr>
        <w:spacing w:line="480" w:lineRule="auto"/>
      </w:pPr>
      <w:r w:rsidRPr="005700B7">
        <w:t xml:space="preserve">Oracle. (2024). </w:t>
      </w:r>
      <w:r w:rsidRPr="005700B7">
        <w:rPr>
          <w:i/>
          <w:iCs/>
        </w:rPr>
        <w:t xml:space="preserve">What </w:t>
      </w:r>
      <w:proofErr w:type="gramStart"/>
      <w:r w:rsidRPr="005700B7">
        <w:rPr>
          <w:i/>
          <w:iCs/>
        </w:rPr>
        <w:t>is</w:t>
      </w:r>
      <w:proofErr w:type="gramEnd"/>
      <w:r w:rsidRPr="005700B7">
        <w:rPr>
          <w:i/>
          <w:iCs/>
        </w:rPr>
        <w:t xml:space="preserve"> predictive analytics?</w:t>
      </w:r>
      <w:r w:rsidRPr="005700B7">
        <w:t xml:space="preserve"> https://www.oracle.com/artificial-intelligence/predictive-analytics/</w:t>
      </w:r>
    </w:p>
    <w:p w14:paraId="50FEEFA0" w14:textId="77777777" w:rsidR="005700B7" w:rsidRPr="005700B7" w:rsidRDefault="005700B7" w:rsidP="005700B7">
      <w:pPr>
        <w:spacing w:line="480" w:lineRule="auto"/>
      </w:pPr>
      <w:r w:rsidRPr="005700B7">
        <w:t xml:space="preserve">Russell, S., &amp; Norvig, P. (2021). </w:t>
      </w:r>
      <w:r w:rsidRPr="005700B7">
        <w:rPr>
          <w:i/>
          <w:iCs/>
        </w:rPr>
        <w:t>Artificial intelligence: A modern approach</w:t>
      </w:r>
      <w:r w:rsidRPr="005700B7">
        <w:t xml:space="preserve"> (4th ed.). Pearson.</w:t>
      </w:r>
    </w:p>
    <w:p w14:paraId="4945A0DA" w14:textId="77777777" w:rsidR="002234EF" w:rsidRDefault="002234EF" w:rsidP="005700B7">
      <w:pPr>
        <w:spacing w:line="480" w:lineRule="auto"/>
      </w:pPr>
    </w:p>
    <w:sectPr w:rsidR="00223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B7"/>
    <w:rsid w:val="002234EF"/>
    <w:rsid w:val="004A6FC6"/>
    <w:rsid w:val="005700B7"/>
    <w:rsid w:val="00C4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B115"/>
  <w15:chartTrackingRefBased/>
  <w15:docId w15:val="{D983E1D7-3289-41BA-90A4-E2F7C9C4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B7"/>
    <w:rPr>
      <w:rFonts w:eastAsiaTheme="majorEastAsia" w:cstheme="majorBidi"/>
      <w:color w:val="272727" w:themeColor="text1" w:themeTint="D8"/>
    </w:rPr>
  </w:style>
  <w:style w:type="paragraph" w:styleId="Title">
    <w:name w:val="Title"/>
    <w:basedOn w:val="Normal"/>
    <w:next w:val="Normal"/>
    <w:link w:val="TitleChar"/>
    <w:uiPriority w:val="10"/>
    <w:qFormat/>
    <w:rsid w:val="00570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B7"/>
    <w:pPr>
      <w:spacing w:before="160"/>
      <w:jc w:val="center"/>
    </w:pPr>
    <w:rPr>
      <w:i/>
      <w:iCs/>
      <w:color w:val="404040" w:themeColor="text1" w:themeTint="BF"/>
    </w:rPr>
  </w:style>
  <w:style w:type="character" w:customStyle="1" w:styleId="QuoteChar">
    <w:name w:val="Quote Char"/>
    <w:basedOn w:val="DefaultParagraphFont"/>
    <w:link w:val="Quote"/>
    <w:uiPriority w:val="29"/>
    <w:rsid w:val="005700B7"/>
    <w:rPr>
      <w:i/>
      <w:iCs/>
      <w:color w:val="404040" w:themeColor="text1" w:themeTint="BF"/>
    </w:rPr>
  </w:style>
  <w:style w:type="paragraph" w:styleId="ListParagraph">
    <w:name w:val="List Paragraph"/>
    <w:basedOn w:val="Normal"/>
    <w:uiPriority w:val="34"/>
    <w:qFormat/>
    <w:rsid w:val="005700B7"/>
    <w:pPr>
      <w:ind w:left="720"/>
      <w:contextualSpacing/>
    </w:pPr>
  </w:style>
  <w:style w:type="character" w:styleId="IntenseEmphasis">
    <w:name w:val="Intense Emphasis"/>
    <w:basedOn w:val="DefaultParagraphFont"/>
    <w:uiPriority w:val="21"/>
    <w:qFormat/>
    <w:rsid w:val="005700B7"/>
    <w:rPr>
      <w:i/>
      <w:iCs/>
      <w:color w:val="0F4761" w:themeColor="accent1" w:themeShade="BF"/>
    </w:rPr>
  </w:style>
  <w:style w:type="paragraph" w:styleId="IntenseQuote">
    <w:name w:val="Intense Quote"/>
    <w:basedOn w:val="Normal"/>
    <w:next w:val="Normal"/>
    <w:link w:val="IntenseQuoteChar"/>
    <w:uiPriority w:val="30"/>
    <w:qFormat/>
    <w:rsid w:val="00570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0B7"/>
    <w:rPr>
      <w:i/>
      <w:iCs/>
      <w:color w:val="0F4761" w:themeColor="accent1" w:themeShade="BF"/>
    </w:rPr>
  </w:style>
  <w:style w:type="character" w:styleId="IntenseReference">
    <w:name w:val="Intense Reference"/>
    <w:basedOn w:val="DefaultParagraphFont"/>
    <w:uiPriority w:val="32"/>
    <w:qFormat/>
    <w:rsid w:val="00570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2026-09-04T21:30:00Z</dcterms:created>
  <dcterms:modified xsi:type="dcterms:W3CDTF">2026-09-04T21:37:00Z</dcterms:modified>
</cp:coreProperties>
</file>