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>This survey is confidential.</w:t>
      </w:r>
    </w:p>
    <w:p w:rsidR="00000000" w:rsidDel="00000000" w:rsidP="00000000" w:rsidRDefault="00000000" w:rsidRPr="00000000" w14:paraId="0000000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{org.name} conducts a client survey on a biannual basis to gauge our performance from a client perspective. We would appreciate your feedback about our service, to assist us to make improvements in the way we provide assistance. </w:t>
      </w:r>
    </w:p>
    <w:p w:rsidR="00000000" w:rsidDel="00000000" w:rsidP="00000000" w:rsidRDefault="00000000" w:rsidRPr="00000000" w14:paraId="0000000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>Please rate each of the following statements from 1 to 5:</w:t>
      </w:r>
    </w:p>
    <w:p w:rsidR="00000000" w:rsidDel="00000000" w:rsidP="00000000" w:rsidRDefault="00000000" w:rsidRPr="00000000" w14:paraId="0000000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1      </w:t>
        <w:tab/>
        <w:t xml:space="preserve">Completely disagree </w:t>
      </w:r>
    </w:p>
    <w:p w:rsidR="00000000" w:rsidDel="00000000" w:rsidP="00000000" w:rsidRDefault="00000000" w:rsidRPr="00000000" w14:paraId="0000000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2      </w:t>
        <w:tab/>
        <w:t>Somewhat disagree</w:t>
      </w:r>
    </w:p>
    <w:p w:rsidR="00000000" w:rsidDel="00000000" w:rsidP="00000000" w:rsidRDefault="00000000" w:rsidRPr="00000000" w14:paraId="0000000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3      </w:t>
        <w:tab/>
        <w:t>Neither agree nor disagree</w:t>
      </w:r>
    </w:p>
    <w:p w:rsidR="00000000" w:rsidDel="00000000" w:rsidP="00000000" w:rsidRDefault="00000000" w:rsidRPr="00000000" w14:paraId="0000000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4      </w:t>
        <w:tab/>
        <w:t>Agree</w:t>
      </w:r>
    </w:p>
    <w:p w:rsidR="00000000" w:rsidDel="00000000" w:rsidP="00000000" w:rsidRDefault="00000000" w:rsidRPr="00000000" w14:paraId="0000000A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5      </w:t>
        <w:tab/>
        <w:t>Strongly agree</w:t>
      </w:r>
    </w:p>
    <w:p w:rsidR="00000000" w:rsidDel="00000000" w:rsidP="00000000" w:rsidRDefault="00000000" w:rsidRPr="00000000" w14:paraId="0000000B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N/A   </w:t>
        <w:tab/>
        <w:t>If you feel the question is not applicable to you</w:t>
      </w:r>
    </w:p>
    <w:p w:rsidR="00000000" w:rsidDel="00000000" w:rsidP="00000000" w:rsidRDefault="00000000" w:rsidRPr="00000000" w14:paraId="0000000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DK    </w:t>
        <w:tab/>
        <w:t>If you do not have enough information to provide an answer</w:t>
      </w:r>
    </w:p>
    <w:p w:rsidR="00000000" w:rsidDel="00000000" w:rsidP="00000000" w:rsidRDefault="00000000" w:rsidRPr="00000000" w14:paraId="0000000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10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560"/>
        <w:gridCol w:w="660"/>
        <w:gridCol w:w="690"/>
        <w:tblGridChange w:id="0">
          <w:tblGrid>
            <w:gridCol w:w="4425"/>
            <w:gridCol w:w="4560"/>
            <w:gridCol w:w="660"/>
            <w:gridCol w:w="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404040" w:space="0" w:sz="8" w:val="single"/>
              <w:left w:color="404040" w:space="0" w:sz="8" w:val="single"/>
              <w:bottom w:color="404040" w:space="0" w:sz="8" w:val="single"/>
              <w:right w:color="404040" w:space="0" w:sz="8" w:val="single"/>
            </w:tcBorders>
            <w:shd w:fill="203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spacing w:after="240" w:before="240" w:lineRule="auto"/>
              <w:rPr>
                <w:i w:val="1"/>
                <w:color w:val="ffffff"/>
              </w:rPr>
            </w:pPr>
            <w:r w:rsidDel="00000000" w:rsidR="00000000" w:rsidRPr="00000000">
              <w:rPr>
                <w:i w:val="1"/>
                <w:color w:val="ffffff"/>
                <w:rtl w:val="0"/>
              </w:rPr>
              <w:t>Statements</w:t>
            </w:r>
          </w:p>
        </w:tc>
        <w:tc>
          <w:tcPr>
            <w:tcBorders>
              <w:top w:color="404040" w:space="0" w:sz="8" w:val="single"/>
              <w:left w:color="000000" w:space="0" w:sz="0" w:val="nil"/>
              <w:bottom w:color="404040" w:space="0" w:sz="8" w:val="single"/>
              <w:right w:color="404040" w:space="0" w:sz="8" w:val="single"/>
            </w:tcBorders>
            <w:shd w:fill="203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spacing w:after="240" w:before="240" w:lineRule="auto"/>
              <w:jc w:val="center"/>
              <w:rPr>
                <w:i w:val="1"/>
                <w:color w:val="ffffff"/>
              </w:rPr>
            </w:pPr>
            <w:r w:rsidDel="00000000" w:rsidR="00000000" w:rsidRPr="00000000">
              <w:rPr>
                <w:i w:val="1"/>
                <w:color w:val="ffffff"/>
                <w:rtl w:val="0"/>
              </w:rPr>
              <w:t>Rating</w:t>
            </w:r>
          </w:p>
        </w:tc>
        <w:tc>
          <w:tcPr>
            <w:tcBorders>
              <w:top w:color="404040" w:space="0" w:sz="8" w:val="single"/>
              <w:left w:color="000000" w:space="0" w:sz="0" w:val="nil"/>
              <w:bottom w:color="404040" w:space="0" w:sz="8" w:val="single"/>
              <w:right w:color="404040" w:space="0" w:sz="8" w:val="single"/>
            </w:tcBorders>
            <w:shd w:fill="203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 </w:t>
            </w:r>
          </w:p>
        </w:tc>
        <w:tc>
          <w:tcPr>
            <w:tcBorders>
              <w:top w:color="404040" w:space="0" w:sz="8" w:val="single"/>
              <w:left w:color="000000" w:space="0" w:sz="0" w:val="nil"/>
              <w:bottom w:color="404040" w:space="0" w:sz="8" w:val="single"/>
              <w:right w:color="404040" w:space="0" w:sz="8" w:val="single"/>
            </w:tcBorders>
            <w:shd w:fill="203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spacing w:after="240" w:befor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404040" w:space="0" w:sz="8" w:val="single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The information about {org.name} matched my experience.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  </w:t>
              <w:tab/>
              <w:t xml:space="preserve">2     </w:t>
              <w:tab/>
              <w:t xml:space="preserve">3    </w:t>
              <w:tab/>
              <w:t xml:space="preserve">4     </w:t>
              <w:tab/>
              <w:t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Not sure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404040" w:space="0" w:sz="8" w:val="single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The wait time for service was reasonable.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  </w:t>
              <w:tab/>
              <w:t xml:space="preserve">2     </w:t>
              <w:tab/>
              <w:t xml:space="preserve">3    </w:t>
              <w:tab/>
              <w:t xml:space="preserve">4     </w:t>
              <w:tab/>
              <w:t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Not sure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404040" w:space="0" w:sz="8" w:val="single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{org.name} provision is flexible and responsive.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  </w:t>
              <w:tab/>
              <w:t xml:space="preserve">2     </w:t>
              <w:tab/>
              <w:t xml:space="preserve">3    </w:t>
              <w:tab/>
              <w:t xml:space="preserve">4     </w:t>
              <w:tab/>
              <w:t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Not sure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404040" w:space="0" w:sz="8" w:val="single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The staff have high levels of skills and expertise.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  </w:t>
              <w:tab/>
              <w:t xml:space="preserve">2     </w:t>
              <w:tab/>
              <w:t xml:space="preserve">3    </w:t>
              <w:tab/>
              <w:t xml:space="preserve">4     </w:t>
              <w:tab/>
              <w:t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Not sure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404040" w:space="0" w:sz="8" w:val="single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{org.name} actively involves my </w:t>
            </w:r>
            <w:r w:rsidDel="00000000" w:rsidR="00000000" w:rsidRPr="00000000">
              <w:rPr>
                <w:rtl w:val="0"/>
              </w:rPr>
              <w:t>carer</w:t>
            </w:r>
            <w:r w:rsidDel="00000000" w:rsidR="00000000" w:rsidRPr="00000000">
              <w:rPr>
                <w:rtl w:val="0"/>
              </w:rPr>
              <w:t xml:space="preserve"> and other family members.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  </w:t>
              <w:tab/>
              <w:t xml:space="preserve">2     </w:t>
              <w:tab/>
              <w:t xml:space="preserve">3    </w:t>
              <w:tab/>
              <w:t xml:space="preserve">4     </w:t>
              <w:tab/>
              <w:t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Not sure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404040" w:space="0" w:sz="8" w:val="single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Service planning includes consideration of my language and cultural needs.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  </w:t>
              <w:tab/>
              <w:t xml:space="preserve">2     </w:t>
              <w:tab/>
              <w:t xml:space="preserve">3    </w:t>
              <w:tab/>
              <w:t xml:space="preserve">4     </w:t>
              <w:tab/>
              <w:t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Not sure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404040" w:space="0" w:sz="8" w:val="single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I am supported and encouraged to participate in my service planning.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  </w:t>
              <w:tab/>
              <w:t xml:space="preserve">2     </w:t>
              <w:tab/>
              <w:t xml:space="preserve">3    </w:t>
              <w:tab/>
              <w:t xml:space="preserve">4     </w:t>
              <w:tab/>
              <w:t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Not sure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404040" w:space="0" w:sz="8" w:val="single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I am supported and encouraged to be involved in {org.name}’ activities.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  </w:t>
              <w:tab/>
              <w:t xml:space="preserve">2     </w:t>
              <w:tab/>
              <w:t xml:space="preserve">3    </w:t>
              <w:tab/>
              <w:t xml:space="preserve">4     </w:t>
              <w:tab/>
              <w:t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Not sure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404040" w:space="0" w:sz="8" w:val="single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I have been supported to link in with other community organisations and services.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  </w:t>
              <w:tab/>
              <w:t xml:space="preserve">2     </w:t>
              <w:tab/>
              <w:t xml:space="preserve">3    </w:t>
              <w:tab/>
              <w:t xml:space="preserve">4     </w:t>
              <w:tab/>
              <w:t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Not sure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404040" w:space="0" w:sz="8" w:val="single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There are good and easy to understand feedback and complaints mechanisms in place.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  </w:t>
              <w:tab/>
              <w:t xml:space="preserve">2     </w:t>
              <w:tab/>
              <w:t xml:space="preserve">3    </w:t>
              <w:tab/>
              <w:t xml:space="preserve">4     </w:t>
              <w:tab/>
              <w:t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0404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Not sure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404040" w:space="0" w:sz="8" w:val="single"/>
              <w:bottom w:color="00000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I would recommend this service to other 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   </w:t>
              <w:tab/>
              <w:t xml:space="preserve">2     </w:t>
              <w:tab/>
              <w:t xml:space="preserve">3    </w:t>
              <w:tab/>
              <w:t xml:space="preserve">4     </w:t>
              <w:tab/>
              <w:t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40404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Not sure</w:t>
            </w:r>
          </w:p>
        </w:tc>
      </w:tr>
    </w:tbl>
    <w:p w:rsidR="00000000" w:rsidDel="00000000" w:rsidP="00000000" w:rsidRDefault="00000000" w:rsidRPr="00000000" w14:paraId="0000003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pageBreakBefore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>What do you like most about {org.name}?</w:t>
      </w:r>
    </w:p>
    <w:p w:rsidR="00000000" w:rsidDel="00000000" w:rsidP="00000000" w:rsidRDefault="00000000" w:rsidRPr="00000000" w14:paraId="00000041">
      <w:pPr>
        <w:pageBreakBefore w:val="0"/>
        <w:spacing w:after="240" w:before="240" w:line="276" w:lineRule="auto"/>
        <w:rPr/>
      </w:pPr>
      <w:r w:rsidDel="00000000" w:rsidR="00000000" w:rsidRPr="00000000">
        <w:rPr>
          <w:rtl w:val="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42">
      <w:pPr>
        <w:pageBreakBefore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pageBreakBefore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>2.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>What do you like least about {org.name}?</w:t>
      </w:r>
    </w:p>
    <w:p w:rsidR="00000000" w:rsidDel="00000000" w:rsidP="00000000" w:rsidRDefault="00000000" w:rsidRPr="00000000" w14:paraId="00000044">
      <w:pPr>
        <w:pageBreakBefore w:val="0"/>
        <w:spacing w:after="240" w:before="240" w:line="276" w:lineRule="auto"/>
        <w:rPr/>
      </w:pPr>
      <w:r w:rsidDel="00000000" w:rsidR="00000000" w:rsidRPr="00000000">
        <w:rPr>
          <w:rtl w:val="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4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pageBreakBefore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>3.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>What suggestions do you have about ways that we could improve our service/s?</w:t>
      </w:r>
    </w:p>
    <w:p w:rsidR="00000000" w:rsidDel="00000000" w:rsidP="00000000" w:rsidRDefault="00000000" w:rsidRPr="00000000" w14:paraId="00000047">
      <w:pPr>
        <w:pageBreakBefore w:val="0"/>
        <w:spacing w:after="240" w:before="240" w:line="276" w:lineRule="auto"/>
        <w:rPr/>
      </w:pPr>
      <w:r w:rsidDel="00000000" w:rsidR="00000000" w:rsidRPr="00000000">
        <w:rPr>
          <w:rtl w:val="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4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pageBreakBefore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>4.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>Do you have any other comments?</w:t>
      </w:r>
    </w:p>
    <w:p w:rsidR="00000000" w:rsidDel="00000000" w:rsidP="00000000" w:rsidRDefault="00000000" w:rsidRPr="00000000" w14:paraId="0000004A">
      <w:pPr>
        <w:pageBreakBefore w:val="0"/>
        <w:spacing w:after="240" w:before="240" w:line="276" w:lineRule="auto"/>
        <w:rPr/>
      </w:pPr>
      <w:r w:rsidDel="00000000" w:rsidR="00000000" w:rsidRPr="00000000">
        <w:rPr>
          <w:rtl w:val="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4B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>Would you like someone to contact you regarding the feedback you have provided on this survey?</w:t>
      </w:r>
    </w:p>
    <w:p w:rsidR="00000000" w:rsidDel="00000000" w:rsidP="00000000" w:rsidRDefault="00000000" w:rsidRPr="00000000" w14:paraId="0000004D">
      <w:pPr>
        <w:pageBreakBefore w:val="0"/>
        <w:spacing w:after="240" w:before="240" w:lineRule="auto"/>
        <w:ind w:left="1080" w:hanging="360"/>
        <w:rPr/>
      </w:pPr>
      <w:r w:rsidDel="00000000" w:rsidR="00000000" w:rsidRPr="00000000">
        <w:rPr>
          <w:sz w:val="32"/>
          <w:szCs w:val="32"/>
          <w:rtl w:val="0"/>
        </w:rPr>
        <w:t>□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Yes  </w:t>
        <w:tab/>
      </w:r>
    </w:p>
    <w:p w:rsidR="00000000" w:rsidDel="00000000" w:rsidP="00000000" w:rsidRDefault="00000000" w:rsidRPr="00000000" w14:paraId="0000004E">
      <w:pPr>
        <w:pageBreakBefore w:val="0"/>
        <w:spacing w:after="240" w:before="240" w:lineRule="auto"/>
        <w:ind w:left="1080" w:hanging="360"/>
        <w:rPr/>
      </w:pPr>
      <w:r w:rsidDel="00000000" w:rsidR="00000000" w:rsidRPr="00000000">
        <w:rPr>
          <w:sz w:val="32"/>
          <w:szCs w:val="32"/>
          <w:rtl w:val="0"/>
        </w:rPr>
        <w:t>□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No    </w:t>
        <w:tab/>
      </w:r>
    </w:p>
    <w:p w:rsidR="00000000" w:rsidDel="00000000" w:rsidP="00000000" w:rsidRDefault="00000000" w:rsidRPr="00000000" w14:paraId="0000004F">
      <w:pPr>
        <w:pageBreakBefore w:val="0"/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        </w:t>
        <w:tab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>Name (Optional):</w:t>
      </w:r>
      <w:r w:rsidDel="00000000" w:rsidR="00000000" w:rsidRPr="00000000">
        <w:rPr>
          <w:rtl w:val="0"/>
        </w:rPr>
        <w:t xml:space="preserve">……………………………..  </w:t>
      </w:r>
      <w:r w:rsidDel="00000000" w:rsidR="00000000" w:rsidRPr="00000000">
        <w:rPr>
          <w:b w:val="1"/>
          <w:rtl w:val="0"/>
        </w:rPr>
        <w:t>Phone number (Optional) :</w:t>
      </w:r>
      <w:r w:rsidDel="00000000" w:rsidR="00000000" w:rsidRPr="00000000">
        <w:rPr>
          <w:rtl w:val="0"/>
        </w:rPr>
        <w:t xml:space="preserve"> ……………………….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>Date:</w:t>
      </w:r>
      <w:r w:rsidDel="00000000" w:rsidR="00000000" w:rsidRPr="00000000">
        <w:rPr>
          <w:rtl w:val="0"/>
        </w:rPr>
        <w:t xml:space="preserve">…………………………….. 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9" w:w="11907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8">
    <w:pPr>
      <w:pageBreakBefore w:val="0"/>
      <w:widowControl w:val="0"/>
      <w:spacing w:line="276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pageBreakBefore w:val="0"/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2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A">
          <w:pPr>
            <w:tabs>
              <w:tab w:val="left" w:leader="none" w:pos="2160"/>
              <w:tab w:val="left" w:leader="none" w:pos="2127"/>
            </w:tabs>
            <w:spacing w:line="276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Spring 2 Health Pty Ltd</w:t>
          </w:r>
        </w:p>
      </w:tc>
      <w:tc>
        <w:tcPr/>
        <w:p w:rsidR="00000000" w:rsidDel="00000000" w:rsidP="00000000" w:rsidRDefault="00000000" w:rsidRPr="00000000" w14:paraId="0000005B">
          <w:pPr>
            <w:tabs>
              <w:tab w:val="left" w:leader="none" w:pos="1418"/>
              <w:tab w:val="left" w:leader="none" w:pos="2127"/>
            </w:tabs>
            <w:spacing w:line="276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5C">
          <w:pPr>
            <w:tabs>
              <w:tab w:val="left" w:leader="none" w:pos="1418"/>
              <w:tab w:val="left" w:leader="none" w:pos="2127"/>
            </w:tabs>
            <w:spacing w:line="276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5D">
          <w:pPr>
            <w:tabs>
              <w:tab w:val="left" w:leader="none" w:pos="1418"/>
              <w:tab w:val="left" w:leader="none" w:pos="2127"/>
            </w:tabs>
            <w:spacing w:line="276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5E">
    <w:pPr>
      <w:pageBreakBefore w:val="0"/>
      <w:pBdr>
        <w:top w:color="000000" w:space="0" w:sz="0" w:val="none"/>
      </w:pBdr>
      <w:tabs>
        <w:tab w:val="right" w:leader="none" w:pos="9072"/>
      </w:tabs>
      <w:rPr>
        <w:b w:val="1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F">
    <w:pPr>
      <w:pageBreakBefore w:val="0"/>
      <w:widowControl w:val="0"/>
      <w:spacing w:line="276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pageBreakBefore w:val="0"/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1">
          <w:pPr>
            <w:tabs>
              <w:tab w:val="left" w:leader="none" w:pos="2160"/>
              <w:tab w:val="left" w:leader="none" w:pos="2127"/>
            </w:tabs>
            <w:spacing w:line="276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2">
          <w:pPr>
            <w:tabs>
              <w:tab w:val="left" w:leader="none" w:pos="1418"/>
              <w:tab w:val="left" w:leader="none" w:pos="2127"/>
            </w:tabs>
            <w:spacing w:line="276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63">
          <w:pPr>
            <w:tabs>
              <w:tab w:val="left" w:leader="none" w:pos="1418"/>
              <w:tab w:val="left" w:leader="none" w:pos="2127"/>
            </w:tabs>
            <w:spacing w:line="276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64">
          <w:pPr>
            <w:tabs>
              <w:tab w:val="left" w:leader="none" w:pos="1418"/>
              <w:tab w:val="left" w:leader="none" w:pos="2127"/>
            </w:tabs>
            <w:spacing w:line="276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65">
    <w:pPr>
      <w:pageBreakBefore w:val="0"/>
      <w:pBdr>
        <w:top w:color="000000" w:space="0" w:sz="0" w:val="none"/>
      </w:pBdr>
      <w:tabs>
        <w:tab w:val="right" w:leader="none" w:pos="9072"/>
      </w:tabs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3">
    <w:pPr>
      <w:pageBreakBefore w:val="0"/>
      <w:spacing w:after="120" w:lineRule="auto"/>
      <w:rPr>
        <w:b w:val="1"/>
        <w:sz w:val="28"/>
        <w:szCs w:val="28"/>
      </w:rPr>
    </w:pPr>
    <w:bookmarkStart w:colFirst="0" w:colLast="0" w:name="_z337ya" w:id="0"/>
    <w:bookmarkEnd w:id="0"/>
    <w:r w:rsidDel="00000000" w:rsidR="00000000" w:rsidRPr="00000000">
      <w:rPr>
        <w:b w:val="1"/>
        <w:sz w:val="28"/>
        <w:szCs w:val="28"/>
        <w:rtl w:val="0"/>
      </w:rPr>
      <w:t>Spring 2 Health ABN 71 665 820 986</w:t>
    </w:r>
  </w:p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b w:val="1"/>
        <w:sz w:val="28"/>
        <w:szCs w:val="28"/>
        <w:rtl w:val="0"/>
      </w:rPr>
      <w:t xml:space="preserve">Client Survey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5">
    <w:pPr>
      <w:pageBreakBefore w:val="0"/>
      <w:spacing w:after="120" w:lineRule="auto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z337ya" w:id="0"/>
    <w:bookmarkEnd w:id="0"/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Client Survey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