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8"/>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8"/>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t xml:space="preserve"> </w:t>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sidDel="00000000" w:rsidR="00000000" w:rsidRPr="00000000">
        <w:rPr>
          <w:highlight w:val="white"/>
          <w:rtl w:val="0"/>
        </w:rPr>
        <w:t>support</w:t>
      </w:r>
      <w:r w:rsidDel="00000000" w:rsidR="00000000" w:rsidRPr="00000000">
        <w:rPr>
          <w:color w:val="000000"/>
          <w:highlight w:val="white"/>
          <w:rtl w:val="0"/>
        </w:rPr>
        <w:t xml:space="preserve"> to participants.</w:t>
      </w:r>
      <w:r w:rsidDel="00000000" w:rsidR="00000000" w:rsidRPr="00000000">
        <w:rPr>
          <w:rtl w:val="0"/>
        </w:rPr>
        <w:t xml:space="preserve"> </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color w:val="000000"/>
          <w:highlight w:val="white"/>
          <w:rtl w:val="0"/>
        </w:rPr>
        <w:t>The skills and knowledge required for the governing body to govern effectively are identified, and relevant training is undertaken by members of the governing body to address any gaps.</w:t>
      </w:r>
      <w:r w:rsidDel="00000000" w:rsidR="00000000" w:rsidRPr="00000000">
        <w:rPr>
          <w:rtl w:val="0"/>
        </w:rPr>
        <w:t xml:space="preserve"> </w:t>
      </w:r>
    </w:p>
    <w:p w:rsidR="00000000" w:rsidDel="00000000" w:rsidP="00000000" w:rsidRDefault="00000000" w:rsidRPr="00000000" w14:paraId="0000000B">
      <w:pPr>
        <w:pStyle w:val="Heading3"/>
        <w:pageBreakBefore w:val="0"/>
        <w:numPr>
          <w:ilvl w:val="2"/>
          <w:numId w:val="7"/>
        </w:numPr>
        <w:ind w:left="1418" w:hanging="709"/>
        <w:rPr/>
      </w:pPr>
      <w:r w:rsidDel="00000000" w:rsidR="00000000" w:rsidRPr="00000000">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sidDel="00000000" w:rsidR="00000000" w:rsidRPr="00000000">
        <w:rPr>
          <w:rtl w:val="0"/>
        </w:rPr>
      </w:r>
    </w:p>
    <w:p w:rsidR="00000000" w:rsidDel="00000000" w:rsidP="00000000" w:rsidRDefault="00000000" w:rsidRPr="00000000" w14:paraId="0000000C">
      <w:pPr>
        <w:pStyle w:val="Heading3"/>
        <w:pageBreakBefore w:val="0"/>
        <w:numPr>
          <w:ilvl w:val="2"/>
          <w:numId w:val="7"/>
        </w:numPr>
        <w:ind w:left="1418" w:hanging="709"/>
        <w:rPr/>
      </w:pPr>
      <w:r w:rsidDel="00000000" w:rsidR="00000000" w:rsidRPr="00000000">
        <w:rPr>
          <w:color w:val="000000"/>
          <w:highlight w:val="white"/>
          <w:rtl w:val="0"/>
        </w:rPr>
        <w:t>The performance of management, including responses to individual issues, is monitored by the governing body to drive continuous improvement in management practices.</w:t>
      </w:r>
      <w:r w:rsidDel="00000000" w:rsidR="00000000" w:rsidRPr="00000000">
        <w:rPr>
          <w:rtl w:val="0"/>
        </w:rPr>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color w:val="000000"/>
          <w:highlight w:val="white"/>
          <w:rtl w:val="0"/>
        </w:rPr>
        <w:t xml:space="preserve">The provider is managed </w:t>
      </w:r>
      <w:r w:rsidDel="00000000" w:rsidR="00000000" w:rsidRPr="00000000">
        <w:rPr>
          <w:highlight w:val="white"/>
          <w:rtl w:val="0"/>
        </w:rPr>
        <w:t>by suitably</w:t>
      </w:r>
      <w:r w:rsidDel="00000000" w:rsidR="00000000" w:rsidRPr="00000000">
        <w:rPr>
          <w:color w:val="000000"/>
          <w:highlight w:val="white"/>
          <w:rtl w:val="0"/>
        </w:rPr>
        <w:t xml:space="preserve"> qualified and/or experienced persons with clearly defined responsibility, authority and accountability for the provision of </w:t>
      </w:r>
      <w:r w:rsidDel="00000000" w:rsidR="00000000" w:rsidRPr="00000000">
        <w:rPr>
          <w:highlight w:val="white"/>
          <w:rtl w:val="0"/>
        </w:rPr>
        <w:t>support</w:t>
      </w:r>
      <w:r w:rsidDel="00000000" w:rsidR="00000000" w:rsidRPr="00000000">
        <w:rPr>
          <w:color w:val="000000"/>
          <w:highlight w:val="white"/>
          <w:rtl w:val="0"/>
        </w:rPr>
        <w:t>.</w:t>
      </w:r>
      <w:r w:rsidDel="00000000" w:rsidR="00000000" w:rsidRPr="00000000">
        <w:rPr>
          <w:rtl w:val="0"/>
        </w:rPr>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color w:val="000000"/>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color w:val="000000"/>
          <w:highlight w:val="white"/>
          <w:rtl w:val="0"/>
        </w:rPr>
        <w:t>Perceived and actual conflicts of interest are proactively managed and documented, including through development and maintenance of organisational policies.</w:t>
      </w:r>
      <w:r w:rsidDel="00000000" w:rsidR="00000000" w:rsidRPr="00000000">
        <w:rPr>
          <w:rtl w:val="0"/>
        </w:rPr>
      </w:r>
    </w:p>
    <w:p w:rsidR="00000000" w:rsidDel="00000000" w:rsidP="00000000" w:rsidRDefault="00000000" w:rsidRPr="00000000" w14:paraId="00000010">
      <w:pPr>
        <w:pStyle w:val="Heading2"/>
        <w:pageBreakBefore w:val="0"/>
        <w:numPr>
          <w:ilvl w:val="1"/>
          <w:numId w:val="8"/>
        </w:numPr>
        <w:ind w:left="709" w:hanging="709"/>
        <w:rPr/>
      </w:pPr>
      <w:bookmarkStart w:colFirst="0" w:colLast="0" w:name="_3znysh7" w:id="2"/>
      <w:bookmarkEnd w:id="2"/>
      <w:r w:rsidDel="00000000" w:rsidR="00000000" w:rsidRPr="00000000">
        <w:rPr>
          <w:rtl w:val="0"/>
        </w:rPr>
        <w:t>Scope</w:t>
      </w:r>
    </w:p>
    <w:p w:rsidR="00000000" w:rsidDel="00000000" w:rsidP="00000000" w:rsidRDefault="00000000" w:rsidRPr="00000000" w14:paraId="00000011">
      <w:pPr>
        <w:pStyle w:val="Heading3"/>
        <w:pageBreakBefore w:val="0"/>
        <w:numPr>
          <w:ilvl w:val="2"/>
          <w:numId w:val="8"/>
        </w:numPr>
        <w:ind w:left="1418" w:hanging="709"/>
        <w:rPr/>
      </w:pPr>
      <w:bookmarkStart w:colFirst="0" w:colLast="0" w:name="_2et92p0" w:id="3"/>
      <w:bookmarkEnd w:id="3"/>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8"/>
        </w:numPr>
        <w:ind w:left="1418" w:hanging="709"/>
        <w:rPr/>
      </w:pPr>
      <w:r w:rsidDel="00000000" w:rsidR="00000000" w:rsidRPr="00000000">
        <w:rPr>
          <w:rtl w:val="0"/>
        </w:rPr>
        <w:t xml:space="preserve">The board, Principal and Key Management Personnel take full responsibility for ensuring full understanding of the commitments outlined in this Policy. </w:t>
      </w:r>
    </w:p>
    <w:p w:rsidR="00000000" w:rsidDel="00000000" w:rsidP="00000000" w:rsidRDefault="00000000" w:rsidRPr="00000000" w14:paraId="00000013">
      <w:pPr>
        <w:pStyle w:val="Heading3"/>
        <w:pageBreakBefore w:val="0"/>
        <w:numPr>
          <w:ilvl w:val="2"/>
          <w:numId w:val="8"/>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4">
      <w:pPr>
        <w:pStyle w:val="Heading2"/>
        <w:pageBreakBefore w:val="0"/>
        <w:numPr>
          <w:ilvl w:val="1"/>
          <w:numId w:val="8"/>
        </w:numPr>
        <w:ind w:left="709" w:hanging="709"/>
        <w:rPr/>
      </w:pPr>
      <w:bookmarkStart w:colFirst="0" w:colLast="0" w:name="_tyjcwt" w:id="4"/>
      <w:bookmarkEnd w:id="4"/>
      <w:r w:rsidDel="00000000" w:rsidR="00000000" w:rsidRPr="00000000">
        <w:rPr>
          <w:rtl w:val="0"/>
        </w:rPr>
        <w:t>Related Documentation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6">
      <w:pPr>
        <w:pStyle w:val="Heading1"/>
        <w:pageBreakBefore w:val="0"/>
        <w:numPr>
          <w:ilvl w:val="0"/>
          <w:numId w:val="8"/>
        </w:numPr>
        <w:ind w:left="709" w:hanging="709"/>
        <w:rPr/>
      </w:pPr>
      <w:r w:rsidDel="00000000" w:rsidR="00000000" w:rsidRPr="00000000">
        <w:rPr>
          <w:rtl w:val="0"/>
        </w:rPr>
        <w:t>Definitions</w:t>
      </w:r>
    </w:p>
    <w:p w:rsidR="00000000" w:rsidDel="00000000" w:rsidP="00000000" w:rsidRDefault="00000000" w:rsidRPr="00000000" w14:paraId="00000017">
      <w:pPr>
        <w:pStyle w:val="Heading2"/>
        <w:pageBreakBefore w:val="0"/>
        <w:numPr>
          <w:ilvl w:val="1"/>
          <w:numId w:val="8"/>
        </w:numPr>
        <w:ind w:left="709" w:hanging="709"/>
        <w:rPr/>
      </w:pPr>
      <w:r w:rsidDel="00000000" w:rsidR="00000000" w:rsidRPr="00000000">
        <w:rPr>
          <w:rtl w:val="0"/>
        </w:rPr>
        <w:t>Definitions</w:t>
      </w:r>
    </w:p>
    <w:p w:rsidR="00000000" w:rsidDel="00000000" w:rsidP="00000000" w:rsidRDefault="00000000" w:rsidRPr="00000000" w14:paraId="00000018">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Clients </w:t>
      </w:r>
      <w:r w:rsidDel="00000000" w:rsidR="00000000" w:rsidRPr="00000000">
        <w:rPr>
          <w:rtl w:val="0"/>
        </w:rPr>
        <w:t>means clients</w:t>
      </w:r>
      <w:r w:rsidDel="00000000" w:rsidR="00000000" w:rsidRPr="00000000">
        <w:rPr>
          <w:rtl w:val="0"/>
        </w:rPr>
        <w:t xml:space="preserve"> of {org.name} (including an NDIS participant).</w:t>
      </w:r>
    </w:p>
    <w:p w:rsidR="00000000" w:rsidDel="00000000" w:rsidP="00000000" w:rsidRDefault="00000000" w:rsidRPr="00000000" w14:paraId="0000001B">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C">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D">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E">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F">
      <w:pPr>
        <w:pStyle w:val="Heading2"/>
        <w:pageBreakBefore w:val="0"/>
        <w:ind w:firstLine="709"/>
        <w:rPr>
          <w:b w:val="0"/>
        </w:rPr>
      </w:pPr>
      <w:bookmarkStart w:colFirst="0" w:colLast="0" w:name="_x06lv5l7mhpy" w:id="5"/>
      <w:bookmarkEnd w:id="5"/>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20">
      <w:pPr>
        <w:pStyle w:val="Heading2"/>
        <w:pageBreakBefore w:val="0"/>
        <w:ind w:firstLine="709"/>
        <w:rPr>
          <w:b w:val="0"/>
          <w:color w:val="000000"/>
          <w:sz w:val="24"/>
          <w:szCs w:val="24"/>
        </w:rPr>
      </w:pPr>
      <w:bookmarkStart w:colFirst="0" w:colLast="0" w:name="_fgp1kxxiptps" w:id="6"/>
      <w:bookmarkEnd w:id="6"/>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1">
      <w:pPr>
        <w:pStyle w:val="Heading1"/>
        <w:pageBreakBefore w:val="0"/>
        <w:numPr>
          <w:ilvl w:val="0"/>
          <w:numId w:val="8"/>
        </w:numPr>
        <w:ind w:left="709" w:hanging="709"/>
        <w:rPr/>
      </w:pPr>
      <w:r w:rsidDel="00000000" w:rsidR="00000000" w:rsidRPr="00000000">
        <w:rPr>
          <w:rtl w:val="0"/>
        </w:rPr>
        <w:t>Policy Statement</w:t>
      </w:r>
    </w:p>
    <w:p w:rsidR="00000000" w:rsidDel="00000000" w:rsidP="00000000" w:rsidRDefault="00000000" w:rsidRPr="00000000" w14:paraId="00000022">
      <w:pPr>
        <w:pStyle w:val="Heading3"/>
        <w:pageBreakBefore w:val="0"/>
        <w:numPr>
          <w:ilvl w:val="2"/>
          <w:numId w:val="5"/>
        </w:numPr>
        <w:ind w:left="1418" w:hanging="709"/>
        <w:rPr/>
      </w:pPr>
      <w:r w:rsidDel="00000000" w:rsidR="00000000" w:rsidRPr="00000000">
        <w:rPr>
          <w:rtl w:val="0"/>
        </w:rPr>
        <w:t xml:space="preserve">{org.name} is committed to having good governance and ethical leadership by having processes in place to ensure the overall direction, effectiveness, supervision and accountability of the organisation. </w:t>
      </w:r>
    </w:p>
    <w:p w:rsidR="00000000" w:rsidDel="00000000" w:rsidP="00000000" w:rsidRDefault="00000000" w:rsidRPr="00000000" w14:paraId="00000023">
      <w:pPr>
        <w:pStyle w:val="Heading3"/>
        <w:pageBreakBefore w:val="0"/>
        <w:numPr>
          <w:ilvl w:val="2"/>
          <w:numId w:val="5"/>
        </w:numPr>
        <w:ind w:left="1418" w:hanging="709"/>
        <w:rPr/>
      </w:pPr>
      <w:r w:rsidDel="00000000" w:rsidR="00000000" w:rsidRPr="00000000">
        <w:rPr>
          <w:rtl w:val="0"/>
        </w:rPr>
        <w:t>The board takes ultimate responsibility for the good governance of {org.name}.</w:t>
      </w:r>
    </w:p>
    <w:p w:rsidR="00000000" w:rsidDel="00000000" w:rsidP="00000000" w:rsidRDefault="00000000" w:rsidRPr="00000000" w14:paraId="00000024">
      <w:pPr>
        <w:pStyle w:val="Heading3"/>
        <w:pageBreakBefore w:val="0"/>
        <w:numPr>
          <w:ilvl w:val="2"/>
          <w:numId w:val="5"/>
        </w:numPr>
        <w:ind w:left="1418" w:hanging="709"/>
        <w:rPr/>
      </w:pPr>
      <w:r w:rsidDel="00000000" w:rsidR="00000000" w:rsidRPr="00000000">
        <w:rPr>
          <w:rtl w:val="0"/>
        </w:rPr>
        <w:t xml:space="preserve">The board is responsible for ensuring that the organisation meets all its compliance obligations, which include compliance with any laws, regulations and standards that might be applicable to the organisation. </w:t>
      </w:r>
    </w:p>
    <w:p w:rsidR="00000000" w:rsidDel="00000000" w:rsidP="00000000" w:rsidRDefault="00000000" w:rsidRPr="00000000" w14:paraId="00000025">
      <w:pPr>
        <w:pStyle w:val="Heading3"/>
        <w:pageBreakBefore w:val="0"/>
        <w:numPr>
          <w:ilvl w:val="2"/>
          <w:numId w:val="5"/>
        </w:numPr>
        <w:ind w:left="1418" w:hanging="709"/>
        <w:rPr/>
      </w:pPr>
      <w:r w:rsidDel="00000000" w:rsidR="00000000" w:rsidRPr="00000000">
        <w:rPr>
          <w:rtl w:val="0"/>
        </w:rPr>
        <w:t>The board is responsible for monitoring the organisation’s financial performance and ongoing viability.</w:t>
      </w:r>
    </w:p>
    <w:p w:rsidR="00000000" w:rsidDel="00000000" w:rsidP="00000000" w:rsidRDefault="00000000" w:rsidRPr="00000000" w14:paraId="00000026">
      <w:pPr>
        <w:pStyle w:val="Heading3"/>
        <w:pageBreakBefore w:val="0"/>
        <w:numPr>
          <w:ilvl w:val="2"/>
          <w:numId w:val="5"/>
        </w:numPr>
        <w:ind w:left="1418" w:hanging="709"/>
        <w:rPr/>
      </w:pPr>
      <w:r w:rsidDel="00000000" w:rsidR="00000000" w:rsidRPr="00000000">
        <w:rPr>
          <w:rtl w:val="0"/>
        </w:rPr>
        <w:t>The board is also responsible for:</w:t>
      </w:r>
    </w:p>
    <w:p w:rsidR="00000000" w:rsidDel="00000000" w:rsidP="00000000" w:rsidRDefault="00000000" w:rsidRPr="00000000" w14:paraId="00000027">
      <w:pPr>
        <w:pStyle w:val="Heading4"/>
        <w:pageBreakBefore w:val="0"/>
        <w:numPr>
          <w:ilvl w:val="3"/>
          <w:numId w:val="5"/>
        </w:numPr>
        <w:ind w:left="2126" w:hanging="707.9999999999998"/>
        <w:rPr/>
      </w:pPr>
      <w:r w:rsidDel="00000000" w:rsidR="00000000" w:rsidRPr="00000000">
        <w:rPr>
          <w:rtl w:val="0"/>
        </w:rPr>
        <w:t xml:space="preserve">managing risk; </w:t>
      </w:r>
    </w:p>
    <w:p w:rsidR="00000000" w:rsidDel="00000000" w:rsidP="00000000" w:rsidRDefault="00000000" w:rsidRPr="00000000" w14:paraId="00000028">
      <w:pPr>
        <w:pStyle w:val="Heading4"/>
        <w:pageBreakBefore w:val="0"/>
        <w:numPr>
          <w:ilvl w:val="3"/>
          <w:numId w:val="5"/>
        </w:numPr>
        <w:ind w:left="2126" w:hanging="707.9999999999998"/>
        <w:rPr/>
      </w:pPr>
      <w:r w:rsidDel="00000000" w:rsidR="00000000" w:rsidRPr="00000000">
        <w:rPr>
          <w:rtl w:val="0"/>
        </w:rPr>
        <w:t xml:space="preserve">ensuring identification, assessment, management or elimination of any risks; and </w:t>
      </w:r>
    </w:p>
    <w:p w:rsidR="00000000" w:rsidDel="00000000" w:rsidP="00000000" w:rsidRDefault="00000000" w:rsidRPr="00000000" w14:paraId="00000029">
      <w:pPr>
        <w:pStyle w:val="Heading4"/>
        <w:pageBreakBefore w:val="0"/>
        <w:numPr>
          <w:ilvl w:val="3"/>
          <w:numId w:val="5"/>
        </w:numPr>
        <w:ind w:left="2126" w:hanging="707.9999999999998"/>
        <w:rPr/>
      </w:pPr>
      <w:r w:rsidDel="00000000" w:rsidR="00000000" w:rsidRPr="00000000">
        <w:rPr>
          <w:rtl w:val="0"/>
        </w:rPr>
        <w:t xml:space="preserve">regular review of any identified risks </w:t>
      </w:r>
    </w:p>
    <w:p w:rsidR="00000000" w:rsidDel="00000000" w:rsidP="00000000" w:rsidRDefault="00000000" w:rsidRPr="00000000" w14:paraId="0000002A">
      <w:pPr>
        <w:pStyle w:val="Heading4"/>
        <w:pageBreakBefore w:val="0"/>
        <w:ind w:left="1418" w:firstLine="0"/>
        <w:rPr/>
      </w:pPr>
      <w:r w:rsidDel="00000000" w:rsidR="00000000" w:rsidRPr="00000000">
        <w:rPr>
          <w:rtl w:val="0"/>
        </w:rPr>
        <w:t>in accordance with the Risk Management Policy, the Work Health and Safety Policy and the Provision of Supports Policy and all other Policies and Procedures of {org.name}.</w:t>
      </w:r>
    </w:p>
    <w:p w:rsidR="00000000" w:rsidDel="00000000" w:rsidP="00000000" w:rsidRDefault="00000000" w:rsidRPr="00000000" w14:paraId="0000002B">
      <w:pPr>
        <w:pStyle w:val="Heading3"/>
        <w:pageBreakBefore w:val="0"/>
        <w:numPr>
          <w:ilvl w:val="2"/>
          <w:numId w:val="5"/>
        </w:numPr>
        <w:ind w:left="1418" w:hanging="709"/>
        <w:rPr/>
      </w:pPr>
      <w:r w:rsidDel="00000000" w:rsidR="00000000" w:rsidRPr="00000000">
        <w:rPr>
          <w:rtl w:val="0"/>
        </w:rPr>
        <w:t xml:space="preserve">The board is also responsible for the way {org.name} works with the Principal and Key Management Personnel (in its capacity as the board’s delegate) to ensure {org.name} achieves its objectives. </w:t>
      </w:r>
    </w:p>
    <w:p w:rsidR="00000000" w:rsidDel="00000000" w:rsidP="00000000" w:rsidRDefault="00000000" w:rsidRPr="00000000" w14:paraId="0000002C">
      <w:pPr>
        <w:pStyle w:val="Heading3"/>
        <w:pageBreakBefore w:val="0"/>
        <w:numPr>
          <w:ilvl w:val="2"/>
          <w:numId w:val="5"/>
        </w:numPr>
        <w:ind w:left="1418" w:hanging="709"/>
        <w:rPr/>
      </w:pPr>
      <w:r w:rsidDel="00000000" w:rsidR="00000000" w:rsidRPr="00000000">
        <w:rPr>
          <w:color w:val="000000"/>
          <w:highlight w:val="white"/>
          <w:rtl w:val="0"/>
        </w:rPr>
        <w:t xml:space="preserve">The board values feedback from people with disability in relation to the governance of </w:t>
      </w:r>
      <w:r w:rsidDel="00000000" w:rsidR="00000000" w:rsidRPr="00000000">
        <w:rPr>
          <w:highlight w:val="white"/>
          <w:rtl w:val="0"/>
        </w:rPr>
        <w:t>{org.name}</w:t>
      </w:r>
      <w:r w:rsidDel="00000000" w:rsidR="00000000" w:rsidRPr="00000000">
        <w:rPr>
          <w:color w:val="000000"/>
          <w:highlight w:val="white"/>
          <w:rtl w:val="0"/>
        </w:rPr>
        <w:t xml:space="preserve"> and in relation 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r>
    </w:p>
    <w:p w:rsidR="00000000" w:rsidDel="00000000" w:rsidP="00000000" w:rsidRDefault="00000000" w:rsidRPr="00000000" w14:paraId="0000002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Policy is supported by the following Procedures which </w:t>
      </w:r>
      <w:r w:rsidDel="00000000" w:rsidR="00000000" w:rsidRPr="00000000">
        <w:rPr>
          <w:rtl w:val="0"/>
        </w:rPr>
        <w:t>are intended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clarify governance responsibilities in line with the Constitution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making explicit the underlying principles of governance approved by the company.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components are not ordered in priority and all are important to an effective governance and operational management system.</w:t>
      </w:r>
    </w:p>
    <w:tbl>
      <w:tblPr>
        <w:tblStyle w:val="Table1"/>
        <w:tblW w:w="104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20"/>
        <w:gridCol w:w="2220"/>
        <w:tblGridChange w:id="0">
          <w:tblGrid>
            <w:gridCol w:w="8220"/>
            <w:gridCol w:w="2220"/>
          </w:tblGrid>
        </w:tblGridChange>
      </w:tblGrid>
      <w:tr>
        <w:trPr>
          <w:cantSplit w:val="0"/>
          <w:tblHeader w:val="0"/>
        </w:trPr>
        <w:tc>
          <w:tcPr>
            <w:shd w:fill="bfbfbf" w:val="clear"/>
          </w:tcPr>
          <w:p w:rsidR="00000000" w:rsidDel="00000000" w:rsidP="00000000" w:rsidRDefault="00000000" w:rsidRPr="00000000" w14:paraId="0000002F">
            <w:pPr>
              <w:pStyle w:val="Heading2"/>
              <w:pageBreakBefore w:val="0"/>
              <w:rPr>
                <w:rFonts w:ascii="Arial" w:cs="Arial" w:eastAsia="Arial" w:hAnsi="Arial"/>
              </w:rPr>
            </w:pPr>
            <w:bookmarkStart w:colFirst="0" w:colLast="0" w:name="_3dy6vkm" w:id="7"/>
            <w:bookmarkEnd w:id="7"/>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0">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1">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Duties of directors of {org.name}</w:t>
            </w:r>
          </w:p>
          <w:p w:rsidR="00000000" w:rsidDel="00000000" w:rsidP="00000000" w:rsidRDefault="00000000" w:rsidRPr="00000000" w14:paraId="00000032">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Each director of {org.name} must comply with their duties as a director of {org.name} to govern the company on behalf of the shareholders or members. The four main duties of directors under the </w:t>
            </w:r>
            <w:r w:rsidDel="00000000" w:rsidR="00000000" w:rsidRPr="00000000">
              <w:rPr>
                <w:rFonts w:ascii="Arial" w:cs="Arial" w:eastAsia="Arial" w:hAnsi="Arial"/>
                <w:b w:val="0"/>
                <w:i w:val="1"/>
                <w:rtl w:val="0"/>
              </w:rPr>
              <w:t>Corporations Act 2001 (Cth)</w:t>
            </w:r>
            <w:r w:rsidDel="00000000" w:rsidR="00000000" w:rsidRPr="00000000">
              <w:rPr>
                <w:rFonts w:ascii="Arial" w:cs="Arial" w:eastAsia="Arial" w:hAnsi="Arial"/>
                <w:b w:val="0"/>
                <w:rtl w:val="0"/>
              </w:rPr>
              <w:t xml:space="preserve"> include:</w:t>
            </w:r>
          </w:p>
          <w:p w:rsidR="00000000" w:rsidDel="00000000" w:rsidP="00000000" w:rsidRDefault="00000000" w:rsidRPr="00000000" w14:paraId="00000033">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Care and diligence</w:t>
            </w:r>
            <w:r w:rsidDel="00000000" w:rsidR="00000000" w:rsidRPr="00000000">
              <w:rPr>
                <w:rFonts w:ascii="Arial" w:cs="Arial" w:eastAsia="Arial" w:hAnsi="Arial"/>
                <w:rtl w:val="0"/>
              </w:rPr>
              <w:t xml:space="preserve">) – This duty requires a director to act with the degree of care and diligence that a reasonable person might be expected to show in the role. </w:t>
            </w:r>
          </w:p>
          <w:p w:rsidR="00000000" w:rsidDel="00000000" w:rsidP="00000000" w:rsidRDefault="00000000" w:rsidRPr="00000000" w14:paraId="00000034">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Good faith</w:t>
            </w:r>
            <w:r w:rsidDel="00000000" w:rsidR="00000000" w:rsidRPr="00000000">
              <w:rPr>
                <w:rFonts w:ascii="Arial" w:cs="Arial" w:eastAsia="Arial" w:hAnsi="Arial"/>
                <w:rtl w:val="0"/>
              </w:rPr>
              <w:t>) – This duty requires a director to act in good faith in the best interests of the company and for a proper purpose, including to avoid conflicts of interest, and to reveal and manage conflicts if they arise.</w:t>
            </w:r>
          </w:p>
          <w:p w:rsidR="00000000" w:rsidDel="00000000" w:rsidP="00000000" w:rsidRDefault="00000000" w:rsidRPr="00000000" w14:paraId="00000035">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Not to improperly use position</w:t>
            </w:r>
            <w:r w:rsidDel="00000000" w:rsidR="00000000" w:rsidRPr="00000000">
              <w:rPr>
                <w:rFonts w:ascii="Arial" w:cs="Arial" w:eastAsia="Arial" w:hAnsi="Arial"/>
                <w:rtl w:val="0"/>
              </w:rPr>
              <w:t>) – This duty requires directors to not improperly use their position to gain an advantage for themselves or someone else, or to the detriment to the company.</w:t>
            </w:r>
          </w:p>
          <w:p w:rsidR="00000000" w:rsidDel="00000000" w:rsidP="00000000" w:rsidRDefault="00000000" w:rsidRPr="00000000" w14:paraId="00000036">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Not to improperly use information</w:t>
            </w:r>
            <w:r w:rsidDel="00000000" w:rsidR="00000000" w:rsidRPr="00000000">
              <w:rPr>
                <w:rFonts w:ascii="Arial" w:cs="Arial" w:eastAsia="Arial" w:hAnsi="Arial"/>
                <w:rtl w:val="0"/>
              </w:rPr>
              <w:t>) – This duty requires directors to not improperly use the information they gain in the course of their director duties to gain an advantage for themselves or someone else, or to the detriment to the company.</w:t>
            </w:r>
          </w:p>
          <w:p w:rsidR="00000000" w:rsidDel="00000000" w:rsidP="00000000" w:rsidRDefault="00000000" w:rsidRPr="00000000" w14:paraId="00000037">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In addition to the four basic duties discussed above, other significant duties and responsibilities under the </w:t>
            </w:r>
            <w:r w:rsidDel="00000000" w:rsidR="00000000" w:rsidRPr="00000000">
              <w:rPr>
                <w:rFonts w:ascii="Arial" w:cs="Arial" w:eastAsia="Arial" w:hAnsi="Arial"/>
                <w:b w:val="0"/>
                <w:i w:val="1"/>
                <w:rtl w:val="0"/>
              </w:rPr>
              <w:t>Corporations Act 2001 (Cth)</w:t>
            </w:r>
            <w:r w:rsidDel="00000000" w:rsidR="00000000" w:rsidRPr="00000000">
              <w:rPr>
                <w:rFonts w:ascii="Arial" w:cs="Arial" w:eastAsia="Arial" w:hAnsi="Arial"/>
                <w:b w:val="0"/>
                <w:rtl w:val="0"/>
              </w:rPr>
              <w:t xml:space="preserve"> include:</w:t>
            </w:r>
          </w:p>
          <w:p w:rsidR="00000000" w:rsidDel="00000000" w:rsidP="00000000" w:rsidRDefault="00000000" w:rsidRPr="00000000" w14:paraId="00000038">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Insolvent trading</w:t>
            </w:r>
            <w:r w:rsidDel="00000000" w:rsidR="00000000" w:rsidRPr="00000000">
              <w:rPr>
                <w:rFonts w:ascii="Arial" w:cs="Arial" w:eastAsia="Arial" w:hAnsi="Arial"/>
                <w:rtl w:val="0"/>
              </w:rPr>
              <w:t xml:space="preserve">) – Directors have a duty to ensure that a company does not trade whilst insolvent or where they suspect it might be insolvent. </w:t>
            </w:r>
          </w:p>
          <w:p w:rsidR="00000000" w:rsidDel="00000000" w:rsidP="00000000" w:rsidRDefault="00000000" w:rsidRPr="00000000" w14:paraId="00000039">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Financial information</w:t>
            </w:r>
            <w:r w:rsidDel="00000000" w:rsidR="00000000" w:rsidRPr="00000000">
              <w:rPr>
                <w:rFonts w:ascii="Arial" w:cs="Arial" w:eastAsia="Arial" w:hAnsi="Arial"/>
                <w:rtl w:val="0"/>
              </w:rPr>
              <w:t xml:space="preserve">) – Directors should take reasonable steps to ensure that a company complies with its obligations in the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 xml:space="preserve"> related to the keeping of financial records and financial reporting. </w:t>
            </w:r>
          </w:p>
          <w:p w:rsidR="00000000" w:rsidDel="00000000" w:rsidP="00000000" w:rsidRDefault="00000000" w:rsidRPr="00000000" w14:paraId="0000003A">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Disclosing directors’ interests</w:t>
            </w:r>
            <w:r w:rsidDel="00000000" w:rsidR="00000000" w:rsidRPr="00000000">
              <w:rPr>
                <w:rFonts w:ascii="Arial" w:cs="Arial" w:eastAsia="Arial" w:hAnsi="Arial"/>
                <w:rtl w:val="0"/>
              </w:rPr>
              <w:t>) – Directors should disclose matters relating to the affairs of the company in which the director has a material personal interest.</w:t>
            </w:r>
          </w:p>
          <w:p w:rsidR="00000000" w:rsidDel="00000000" w:rsidP="00000000" w:rsidRDefault="00000000" w:rsidRPr="00000000" w14:paraId="0000003B">
            <w:pPr>
              <w:pStyle w:val="Heading3"/>
              <w:pageBreakBefore w:val="0"/>
              <w:numPr>
                <w:ilvl w:val="2"/>
                <w:numId w:val="8"/>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Lodging information with ASIC</w:t>
            </w:r>
            <w:r w:rsidDel="00000000" w:rsidR="00000000" w:rsidRPr="00000000">
              <w:rPr>
                <w:rFonts w:ascii="Arial" w:cs="Arial" w:eastAsia="Arial" w:hAnsi="Arial"/>
                <w:rtl w:val="0"/>
              </w:rPr>
              <w:t xml:space="preserve">) – Directors are required to lodge certain material information with ASIC in accordance with the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w:t>
            </w:r>
          </w:p>
        </w:tc>
        <w:tc>
          <w:tcPr/>
          <w:p w:rsidR="00000000" w:rsidDel="00000000" w:rsidP="00000000" w:rsidRDefault="00000000" w:rsidRPr="00000000" w14:paraId="0000003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3D">
            <w:pPr>
              <w:pStyle w:val="Heading2"/>
              <w:pageBreakBefore w:val="0"/>
              <w:numPr>
                <w:ilvl w:val="1"/>
                <w:numId w:val="8"/>
              </w:numPr>
            </w:pPr>
            <w:r w:rsidDel="00000000" w:rsidR="00000000" w:rsidRPr="00000000">
              <w:rPr>
                <w:rFonts w:ascii="Arial" w:cs="Arial" w:eastAsia="Arial" w:hAnsi="Arial"/>
                <w:rtl w:val="0"/>
              </w:rPr>
              <w:t>Skills and knowledge of directors of {org.name}</w:t>
            </w:r>
          </w:p>
          <w:p w:rsidR="00000000" w:rsidDel="00000000" w:rsidP="00000000" w:rsidRDefault="00000000" w:rsidRPr="00000000" w14:paraId="0000003E">
            <w:pPr>
              <w:pStyle w:val="Heading3"/>
              <w:pageBreakBefore w:val="0"/>
              <w:rPr>
                <w:rFonts w:ascii="Arial" w:cs="Arial" w:eastAsia="Arial" w:hAnsi="Arial"/>
              </w:rPr>
            </w:pPr>
            <w:r w:rsidDel="00000000" w:rsidR="00000000" w:rsidRPr="00000000">
              <w:rPr>
                <w:rFonts w:ascii="Arial" w:cs="Arial" w:eastAsia="Arial" w:hAnsi="Arial"/>
                <w:rtl w:val="0"/>
              </w:rPr>
              <w:t>In addition, all directors of {org.name} must:</w:t>
            </w:r>
          </w:p>
          <w:p w:rsidR="00000000" w:rsidDel="00000000" w:rsidP="00000000" w:rsidRDefault="00000000" w:rsidRPr="00000000" w14:paraId="0000003F">
            <w:pPr>
              <w:pStyle w:val="Heading3"/>
              <w:pageBreakBefore w:val="0"/>
              <w:numPr>
                <w:ilvl w:val="2"/>
                <w:numId w:val="8"/>
              </w:numPr>
              <w:rPr/>
            </w:pPr>
            <w:r w:rsidDel="00000000" w:rsidR="00000000" w:rsidRPr="00000000">
              <w:rPr>
                <w:rFonts w:ascii="Arial" w:cs="Arial" w:eastAsia="Arial" w:hAnsi="Arial"/>
                <w:rtl w:val="0"/>
              </w:rPr>
              <w:t>be fully up to date with what the company is doing;</w:t>
            </w:r>
          </w:p>
          <w:p w:rsidR="00000000" w:rsidDel="00000000" w:rsidP="00000000" w:rsidRDefault="00000000" w:rsidRPr="00000000" w14:paraId="00000040">
            <w:pPr>
              <w:pStyle w:val="Heading3"/>
              <w:pageBreakBefore w:val="0"/>
              <w:numPr>
                <w:ilvl w:val="2"/>
                <w:numId w:val="8"/>
              </w:numPr>
              <w:rPr/>
            </w:pPr>
            <w:r w:rsidDel="00000000" w:rsidR="00000000" w:rsidRPr="00000000">
              <w:rPr>
                <w:rFonts w:ascii="Arial" w:cs="Arial" w:eastAsia="Arial" w:hAnsi="Arial"/>
                <w:rtl w:val="0"/>
              </w:rPr>
              <w:t>confidently perform the specified roles and duties set out in this Policy and Related Documentation;</w:t>
            </w:r>
          </w:p>
          <w:p w:rsidR="00000000" w:rsidDel="00000000" w:rsidP="00000000" w:rsidRDefault="00000000" w:rsidRPr="00000000" w14:paraId="00000041">
            <w:pPr>
              <w:pStyle w:val="Heading3"/>
              <w:pageBreakBefore w:val="0"/>
              <w:numPr>
                <w:ilvl w:val="2"/>
                <w:numId w:val="8"/>
              </w:numPr>
              <w:rPr/>
            </w:pPr>
            <w:r w:rsidDel="00000000" w:rsidR="00000000" w:rsidRPr="00000000">
              <w:rPr>
                <w:rFonts w:ascii="Arial" w:cs="Arial" w:eastAsia="Arial" w:hAnsi="Arial"/>
                <w:rtl w:val="0"/>
              </w:rPr>
              <w:t>seek professional advice from people outside the organisation as necessary;</w:t>
            </w:r>
          </w:p>
          <w:p w:rsidR="00000000" w:rsidDel="00000000" w:rsidP="00000000" w:rsidRDefault="00000000" w:rsidRPr="00000000" w14:paraId="00000042">
            <w:pPr>
              <w:pStyle w:val="Heading3"/>
              <w:pageBreakBefore w:val="0"/>
              <w:numPr>
                <w:ilvl w:val="2"/>
                <w:numId w:val="8"/>
              </w:numPr>
              <w:rPr/>
            </w:pPr>
            <w:r w:rsidDel="00000000" w:rsidR="00000000" w:rsidRPr="00000000">
              <w:rPr>
                <w:rFonts w:ascii="Arial" w:cs="Arial" w:eastAsia="Arial" w:hAnsi="Arial"/>
                <w:rtl w:val="0"/>
              </w:rPr>
              <w:t>question managers and staff members about how the business is going; and</w:t>
            </w:r>
          </w:p>
          <w:p w:rsidR="00000000" w:rsidDel="00000000" w:rsidP="00000000" w:rsidRDefault="00000000" w:rsidRPr="00000000" w14:paraId="00000043">
            <w:pPr>
              <w:pStyle w:val="Heading3"/>
              <w:pageBreakBefore w:val="0"/>
              <w:numPr>
                <w:ilvl w:val="2"/>
                <w:numId w:val="8"/>
              </w:numPr>
              <w:rPr/>
            </w:pPr>
            <w:bookmarkStart w:colFirst="0" w:colLast="0" w:name="_awgpczieb9i4" w:id="8"/>
            <w:bookmarkEnd w:id="8"/>
            <w:r w:rsidDel="00000000" w:rsidR="00000000" w:rsidRPr="00000000">
              <w:rPr>
                <w:rFonts w:ascii="Arial" w:cs="Arial" w:eastAsia="Arial" w:hAnsi="Arial"/>
                <w:rtl w:val="0"/>
              </w:rPr>
              <w:t>actively participate in board meetings and not be merely a ‘rubber stamp’.</w:t>
            </w:r>
          </w:p>
        </w:tc>
        <w:tc>
          <w:tcPr/>
          <w:p w:rsidR="00000000" w:rsidDel="00000000" w:rsidP="00000000" w:rsidRDefault="00000000" w:rsidRPr="00000000" w14:paraId="0000004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45">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 xml:space="preserve">Understanding of and compliance with company Constitution and </w:t>
            </w:r>
            <w:r w:rsidDel="00000000" w:rsidR="00000000" w:rsidRPr="00000000">
              <w:rPr>
                <w:rFonts w:ascii="Arial" w:cs="Arial" w:eastAsia="Arial" w:hAnsi="Arial"/>
                <w:i w:val="1"/>
                <w:rtl w:val="0"/>
              </w:rPr>
              <w:t>Corporations Act 2001 (Cth)</w:t>
            </w:r>
            <w:r w:rsidDel="00000000" w:rsidR="00000000" w:rsidRPr="00000000">
              <w:rPr>
                <w:rtl w:val="0"/>
              </w:rPr>
            </w:r>
          </w:p>
          <w:p w:rsidR="00000000" w:rsidDel="00000000" w:rsidP="00000000" w:rsidRDefault="00000000" w:rsidRPr="00000000" w14:paraId="00000046">
            <w:pPr>
              <w:pStyle w:val="Heading3"/>
              <w:pageBreakBefore w:val="0"/>
              <w:numPr>
                <w:ilvl w:val="2"/>
                <w:numId w:val="9"/>
              </w:numPr>
              <w:ind w:left="1418" w:hanging="709"/>
              <w:rPr>
                <w:rFonts w:ascii="Arial" w:cs="Arial" w:eastAsia="Arial" w:hAnsi="Arial"/>
              </w:rPr>
            </w:pPr>
            <w:bookmarkStart w:colFirst="0" w:colLast="0" w:name="_1t3h5sf" w:id="9"/>
            <w:bookmarkEnd w:id="9"/>
            <w:r w:rsidDel="00000000" w:rsidR="00000000" w:rsidRPr="00000000">
              <w:rPr>
                <w:rFonts w:ascii="Arial" w:cs="Arial" w:eastAsia="Arial" w:hAnsi="Arial"/>
                <w:rtl w:val="0"/>
              </w:rPr>
              <w:t xml:space="preserve">Ensure understanding of and compliance with the company’s Constitution and </w:t>
            </w:r>
            <w:r w:rsidDel="00000000" w:rsidR="00000000" w:rsidRPr="00000000">
              <w:rPr>
                <w:rFonts w:ascii="Arial" w:cs="Arial" w:eastAsia="Arial" w:hAnsi="Arial"/>
                <w:i w:val="1"/>
                <w:rtl w:val="0"/>
              </w:rPr>
              <w:t>Corporations Act 2001 (Cth)</w:t>
            </w:r>
            <w:r w:rsidDel="00000000" w:rsidR="00000000" w:rsidRPr="00000000">
              <w:rPr>
                <w:rFonts w:ascii="Arial" w:cs="Arial" w:eastAsia="Arial" w:hAnsi="Arial"/>
                <w:rtl w:val="0"/>
              </w:rPr>
              <w:t xml:space="preserve"> which provides the basic organisational structure and rules by which {org.name} is governed. </w:t>
            </w:r>
          </w:p>
          <w:p w:rsidR="00000000" w:rsidDel="00000000" w:rsidP="00000000" w:rsidRDefault="00000000" w:rsidRPr="00000000" w14:paraId="0000004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Without limiting section 4.1(a), ensure regular board meetings and an AGM is held as required by the Constitution and the Corporations Act 2001 (Cth).</w:t>
            </w:r>
          </w:p>
        </w:tc>
        <w:tc>
          <w:tcPr/>
          <w:p w:rsidR="00000000" w:rsidDel="00000000" w:rsidP="00000000" w:rsidRDefault="00000000" w:rsidRPr="00000000" w14:paraId="00000048">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49">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Understand and monitor compliance with applicable legislation and NDIS provider registration requirements</w:t>
            </w:r>
          </w:p>
          <w:p w:rsidR="00000000" w:rsidDel="00000000" w:rsidP="00000000" w:rsidRDefault="00000000" w:rsidRPr="00000000" w14:paraId="0000004A">
            <w:pPr>
              <w:pStyle w:val="Heading3"/>
              <w:pageBreakBefore w:val="0"/>
              <w:ind w:left="709" w:firstLine="0"/>
              <w:rPr>
                <w:rFonts w:ascii="Arial" w:cs="Arial" w:eastAsia="Arial" w:hAnsi="Arial"/>
              </w:rPr>
            </w:pPr>
            <w:r w:rsidDel="00000000" w:rsidR="00000000" w:rsidRPr="00000000">
              <w:rPr>
                <w:rFonts w:ascii="Arial" w:cs="Arial" w:eastAsia="Arial" w:hAnsi="Arial"/>
                <w:rtl w:val="0"/>
              </w:rPr>
              <w:t>Ensure understanding of and monitor compliance by {org.name}, the Principal, Key Management Personnel and workers’ compliance with:</w:t>
            </w:r>
          </w:p>
          <w:p w:rsidR="00000000" w:rsidDel="00000000" w:rsidP="00000000" w:rsidRDefault="00000000" w:rsidRPr="00000000" w14:paraId="0000004B">
            <w:pPr>
              <w:pStyle w:val="Heading3"/>
              <w:pageBreakBefore w:val="0"/>
              <w:numPr>
                <w:ilvl w:val="2"/>
                <w:numId w:val="8"/>
              </w:numPr>
              <w:ind w:left="1418" w:hanging="709"/>
              <w:rPr/>
            </w:pPr>
            <w:r w:rsidDel="00000000" w:rsidR="00000000" w:rsidRPr="00000000">
              <w:rPr>
                <w:rFonts w:ascii="Arial" w:cs="Arial" w:eastAsia="Arial" w:hAnsi="Arial"/>
                <w:rtl w:val="0"/>
              </w:rPr>
              <w:t xml:space="preserve">applicable legislation; </w:t>
            </w:r>
          </w:p>
          <w:p w:rsidR="00000000" w:rsidDel="00000000" w:rsidP="00000000" w:rsidRDefault="00000000" w:rsidRPr="00000000" w14:paraId="0000004C">
            <w:pPr>
              <w:pStyle w:val="Heading3"/>
              <w:pageBreakBefore w:val="0"/>
              <w:numPr>
                <w:ilvl w:val="2"/>
                <w:numId w:val="8"/>
              </w:numPr>
              <w:ind w:left="1418" w:hanging="709"/>
              <w:rPr/>
            </w:pPr>
            <w:r w:rsidDel="00000000" w:rsidR="00000000" w:rsidRPr="00000000">
              <w:rPr>
                <w:rFonts w:ascii="Arial" w:cs="Arial" w:eastAsia="Arial" w:hAnsi="Arial"/>
                <w:rtl w:val="0"/>
              </w:rPr>
              <w:t xml:space="preserve">{org.name} Policies and Related Documentation; </w:t>
            </w:r>
          </w:p>
          <w:p w:rsidR="00000000" w:rsidDel="00000000" w:rsidP="00000000" w:rsidRDefault="00000000" w:rsidRPr="00000000" w14:paraId="0000004D">
            <w:pPr>
              <w:pStyle w:val="Heading3"/>
              <w:pageBreakBefore w:val="0"/>
              <w:numPr>
                <w:ilvl w:val="2"/>
                <w:numId w:val="8"/>
              </w:numPr>
              <w:ind w:left="1418" w:hanging="709"/>
              <w:rPr/>
            </w:pPr>
            <w:r w:rsidDel="00000000" w:rsidR="00000000" w:rsidRPr="00000000">
              <w:rPr>
                <w:rFonts w:ascii="Arial" w:cs="Arial" w:eastAsia="Arial" w:hAnsi="Arial"/>
                <w:color w:val="222222"/>
                <w:rtl w:val="0"/>
              </w:rPr>
              <w:t>the conditions of registration stated on {org.name}’s certification of registration as a registered NDIS provider;</w:t>
            </w:r>
            <w:r w:rsidDel="00000000" w:rsidR="00000000" w:rsidRPr="00000000">
              <w:rPr>
                <w:rtl w:val="0"/>
              </w:rPr>
            </w:r>
          </w:p>
          <w:p w:rsidR="00000000" w:rsidDel="00000000" w:rsidP="00000000" w:rsidRDefault="00000000" w:rsidRPr="00000000" w14:paraId="0000004E">
            <w:pPr>
              <w:pStyle w:val="Heading3"/>
              <w:pageBreakBefore w:val="0"/>
              <w:numPr>
                <w:ilvl w:val="2"/>
                <w:numId w:val="8"/>
              </w:numPr>
              <w:ind w:left="1418" w:hanging="709"/>
              <w:rPr/>
            </w:pPr>
            <w:r w:rsidDel="00000000" w:rsidR="00000000" w:rsidRPr="00000000">
              <w:rPr>
                <w:rFonts w:ascii="Arial" w:cs="Arial" w:eastAsia="Arial" w:hAnsi="Arial"/>
                <w:color w:val="222222"/>
                <w:rtl w:val="0"/>
              </w:rPr>
              <w:t xml:space="preserve">the </w:t>
            </w:r>
            <w:hyperlink r:id="rId6">
              <w:r w:rsidDel="00000000" w:rsidR="00000000" w:rsidRPr="00000000">
                <w:rPr>
                  <w:rFonts w:ascii="Arial" w:cs="Arial" w:eastAsia="Arial" w:hAnsi="Arial"/>
                  <w:color w:val="111111"/>
                  <w:u w:val="none"/>
                  <w:rtl w:val="0"/>
                </w:rPr>
                <w:t xml:space="preserve">NDIS Practice Standards</w:t>
              </w:r>
            </w:hyperlink>
            <w:r w:rsidDel="00000000" w:rsidR="00000000" w:rsidRPr="00000000">
              <w:rPr>
                <w:rFonts w:ascii="Arial" w:cs="Arial" w:eastAsia="Arial" w:hAnsi="Arial"/>
                <w:color w:val="222222"/>
                <w:rtl w:val="0"/>
              </w:rPr>
              <w:t xml:space="preserve"> in respect of the services and supports provided by {org.name};</w:t>
            </w:r>
            <w:r w:rsidDel="00000000" w:rsidR="00000000" w:rsidRPr="00000000">
              <w:rPr>
                <w:rtl w:val="0"/>
              </w:rPr>
            </w:r>
          </w:p>
          <w:p w:rsidR="00000000" w:rsidDel="00000000" w:rsidP="00000000" w:rsidRDefault="00000000" w:rsidRPr="00000000" w14:paraId="0000004F">
            <w:pPr>
              <w:pStyle w:val="Heading3"/>
              <w:pageBreakBefore w:val="0"/>
              <w:numPr>
                <w:ilvl w:val="2"/>
                <w:numId w:val="8"/>
              </w:numPr>
              <w:ind w:left="1418" w:hanging="709"/>
              <w:rPr/>
            </w:pPr>
            <w:r w:rsidDel="00000000" w:rsidR="00000000" w:rsidRPr="00000000">
              <w:rPr>
                <w:rFonts w:ascii="Arial" w:cs="Arial" w:eastAsia="Arial" w:hAnsi="Arial"/>
                <w:color w:val="222222"/>
                <w:rtl w:val="0"/>
              </w:rPr>
              <w:t xml:space="preserve">the </w:t>
            </w:r>
            <w:hyperlink r:id="rId7">
              <w:r w:rsidDel="00000000" w:rsidR="00000000" w:rsidRPr="00000000">
                <w:rPr>
                  <w:rFonts w:ascii="Arial" w:cs="Arial" w:eastAsia="Arial" w:hAnsi="Arial"/>
                  <w:color w:val="111111"/>
                  <w:u w:val="none"/>
                  <w:rtl w:val="0"/>
                </w:rPr>
                <w:t xml:space="preserve">NDIS Code of Conduct</w:t>
              </w:r>
            </w:hyperlink>
            <w:r w:rsidDel="00000000" w:rsidR="00000000" w:rsidRPr="00000000">
              <w:rPr>
                <w:rFonts w:ascii="Arial" w:cs="Arial" w:eastAsia="Arial" w:hAnsi="Arial"/>
                <w:color w:val="222222"/>
                <w:rtl w:val="0"/>
              </w:rPr>
              <w:t xml:space="preserve">; </w:t>
            </w:r>
            <w:r w:rsidDel="00000000" w:rsidR="00000000" w:rsidRPr="00000000">
              <w:rPr>
                <w:rtl w:val="0"/>
              </w:rPr>
            </w:r>
          </w:p>
          <w:p w:rsidR="00000000" w:rsidDel="00000000" w:rsidP="00000000" w:rsidRDefault="00000000" w:rsidRPr="00000000" w14:paraId="00000050">
            <w:pPr>
              <w:pStyle w:val="Heading3"/>
              <w:pageBreakBefore w:val="0"/>
              <w:numPr>
                <w:ilvl w:val="2"/>
                <w:numId w:val="8"/>
              </w:numPr>
              <w:ind w:left="1418" w:hanging="709"/>
              <w:rPr>
                <w:color w:val="222222"/>
              </w:rPr>
            </w:pPr>
            <w:r w:rsidDel="00000000" w:rsidR="00000000" w:rsidRPr="00000000">
              <w:rPr>
                <w:rFonts w:ascii="Arial" w:cs="Arial" w:eastAsia="Arial" w:hAnsi="Arial"/>
                <w:color w:val="222222"/>
                <w:rtl w:val="0"/>
              </w:rPr>
              <w:t xml:space="preserve">the Feedback and </w:t>
            </w:r>
            <w:hyperlink r:id="rId8">
              <w:r w:rsidDel="00000000" w:rsidR="00000000" w:rsidRPr="00000000">
                <w:rPr>
                  <w:rFonts w:ascii="Arial" w:cs="Arial" w:eastAsia="Arial" w:hAnsi="Arial"/>
                  <w:color w:val="222222"/>
                  <w:rtl w:val="0"/>
                </w:rPr>
                <w:t xml:space="preserve">Complaints Management and Resolution</w:t>
              </w:r>
            </w:hyperlink>
            <w:r w:rsidDel="00000000" w:rsidR="00000000" w:rsidRPr="00000000">
              <w:rPr>
                <w:rFonts w:ascii="Arial" w:cs="Arial" w:eastAsia="Arial" w:hAnsi="Arial"/>
                <w:color w:val="222222"/>
                <w:rtl w:val="0"/>
              </w:rPr>
              <w:t xml:space="preserve"> system established under the {org.name} Feedback and Complaints Management Policy; </w:t>
            </w:r>
          </w:p>
          <w:p w:rsidR="00000000" w:rsidDel="00000000" w:rsidP="00000000" w:rsidRDefault="00000000" w:rsidRPr="00000000" w14:paraId="00000051">
            <w:pPr>
              <w:pStyle w:val="Heading3"/>
              <w:pageBreakBefore w:val="0"/>
              <w:numPr>
                <w:ilvl w:val="2"/>
                <w:numId w:val="8"/>
              </w:numPr>
              <w:ind w:left="1418" w:hanging="709"/>
              <w:rPr>
                <w:color w:val="222222"/>
              </w:rPr>
            </w:pPr>
            <w:r w:rsidDel="00000000" w:rsidR="00000000" w:rsidRPr="00000000">
              <w:rPr>
                <w:rFonts w:ascii="Arial" w:cs="Arial" w:eastAsia="Arial" w:hAnsi="Arial"/>
                <w:color w:val="222222"/>
                <w:rtl w:val="0"/>
              </w:rPr>
              <w:t xml:space="preserve">the </w:t>
            </w:r>
            <w:hyperlink r:id="rId9">
              <w:r w:rsidDel="00000000" w:rsidR="00000000" w:rsidRPr="00000000">
                <w:rPr>
                  <w:rFonts w:ascii="Arial" w:cs="Arial" w:eastAsia="Arial" w:hAnsi="Arial"/>
                  <w:color w:val="222222"/>
                  <w:rtl w:val="0"/>
                </w:rPr>
                <w:t xml:space="preserve">incident management</w:t>
              </w:r>
            </w:hyperlink>
            <w:r w:rsidDel="00000000" w:rsidR="00000000" w:rsidRPr="00000000">
              <w:rPr>
                <w:rFonts w:ascii="Arial" w:cs="Arial" w:eastAsia="Arial" w:hAnsi="Arial"/>
                <w:color w:val="222222"/>
                <w:rtl w:val="0"/>
              </w:rPr>
              <w:t xml:space="preserve"> system established under the {org.name} Incident Management and Reporting Policy; and</w:t>
            </w:r>
          </w:p>
          <w:p w:rsidR="00000000" w:rsidDel="00000000" w:rsidP="00000000" w:rsidRDefault="00000000" w:rsidRPr="00000000" w14:paraId="00000052">
            <w:pPr>
              <w:pStyle w:val="Heading3"/>
              <w:pageBreakBefore w:val="0"/>
              <w:numPr>
                <w:ilvl w:val="2"/>
                <w:numId w:val="8"/>
              </w:numPr>
              <w:ind w:left="1418" w:hanging="709"/>
              <w:rPr/>
            </w:pPr>
            <w:hyperlink r:id="rId10">
              <w:r w:rsidDel="00000000" w:rsidR="00000000" w:rsidRPr="00000000">
                <w:rPr>
                  <w:rFonts w:ascii="Arial" w:cs="Arial" w:eastAsia="Arial" w:hAnsi="Arial"/>
                  <w:color w:val="111111"/>
                  <w:rtl w:val="0"/>
                </w:rPr>
                <w:t xml:space="preserve">worker</w:t>
              </w:r>
            </w:hyperlink>
            <w:hyperlink r:id="rId11">
              <w:r w:rsidDel="00000000" w:rsidR="00000000" w:rsidRPr="00000000">
                <w:rPr>
                  <w:rFonts w:ascii="Arial" w:cs="Arial" w:eastAsia="Arial" w:hAnsi="Arial"/>
                  <w:color w:val="111111"/>
                  <w:u w:val="none"/>
                  <w:rtl w:val="0"/>
                </w:rPr>
                <w:t xml:space="preserve"> screening</w:t>
              </w:r>
            </w:hyperlink>
            <w:r w:rsidDel="00000000" w:rsidR="00000000" w:rsidRPr="00000000">
              <w:rPr>
                <w:rFonts w:ascii="Arial" w:cs="Arial" w:eastAsia="Arial" w:hAnsi="Arial"/>
                <w:color w:val="222222"/>
                <w:rtl w:val="0"/>
              </w:rPr>
              <w:t xml:space="preserve"> requirements. </w:t>
            </w:r>
            <w:r w:rsidDel="00000000" w:rsidR="00000000" w:rsidRPr="00000000">
              <w:rPr>
                <w:rtl w:val="0"/>
              </w:rPr>
            </w:r>
          </w:p>
        </w:tc>
        <w:tc>
          <w:tcPr/>
          <w:p w:rsidR="00000000" w:rsidDel="00000000" w:rsidP="00000000" w:rsidRDefault="00000000" w:rsidRPr="00000000" w14:paraId="00000053">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54">
            <w:pPr>
              <w:pStyle w:val="Heading3"/>
              <w:pageBreakBefore w:val="0"/>
              <w:numPr>
                <w:ilvl w:val="1"/>
                <w:numId w:val="8"/>
              </w:numPr>
              <w:spacing w:line="276" w:lineRule="auto"/>
              <w:ind w:left="709" w:hanging="709"/>
              <w:rPr>
                <w:b w:val="1"/>
              </w:rPr>
            </w:pPr>
            <w:bookmarkStart w:colFirst="0" w:colLast="0" w:name="_96rlxmcws2oc" w:id="10"/>
            <w:bookmarkEnd w:id="10"/>
            <w:r w:rsidDel="00000000" w:rsidR="00000000" w:rsidRPr="00000000">
              <w:rPr>
                <w:rFonts w:ascii="Arial" w:cs="Arial" w:eastAsia="Arial" w:hAnsi="Arial"/>
                <w:b w:val="1"/>
                <w:highlight w:val="white"/>
                <w:rtl w:val="0"/>
              </w:rPr>
              <w:t>Desirable skills and knowledge required for Principal and Key Management Personnel to govern effectively</w:t>
            </w:r>
          </w:p>
          <w:p w:rsidR="00000000" w:rsidDel="00000000" w:rsidP="00000000" w:rsidRDefault="00000000" w:rsidRPr="00000000" w14:paraId="0000005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20" w:right="0" w:firstLine="0"/>
              <w:jc w:val="left"/>
              <w:rPr>
                <w:rFonts w:ascii="Arial" w:cs="Arial" w:eastAsia="Arial" w:hAnsi="Arial"/>
                <w:color w:val="111111"/>
              </w:rPr>
            </w:pPr>
            <w:r w:rsidDel="00000000" w:rsidR="00000000" w:rsidRPr="00000000">
              <w:rPr>
                <w:rFonts w:ascii="Arial" w:cs="Arial" w:eastAsia="Arial" w:hAnsi="Arial"/>
                <w:color w:val="111111"/>
                <w:rtl w:val="0"/>
              </w:rPr>
              <w:t>Ensure the Principal and Key Management Personnel collectively have or develop the following skills or knowledge to govern effectively:</w:t>
            </w:r>
          </w:p>
          <w:p w:rsidR="00000000" w:rsidDel="00000000" w:rsidP="00000000" w:rsidRDefault="00000000" w:rsidRPr="00000000" w14:paraId="0000005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Leadership skills;</w:t>
            </w:r>
          </w:p>
          <w:p w:rsidR="00000000" w:rsidDel="00000000" w:rsidP="00000000" w:rsidRDefault="00000000" w:rsidRPr="00000000" w14:paraId="0000005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Financial and bookkeeping knowledge;</w:t>
            </w:r>
          </w:p>
          <w:p w:rsidR="00000000" w:rsidDel="00000000" w:rsidP="00000000" w:rsidRDefault="00000000" w:rsidRPr="00000000" w14:paraId="0000005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Secretarial skills;</w:t>
            </w:r>
          </w:p>
          <w:p w:rsidR="00000000" w:rsidDel="00000000" w:rsidP="00000000" w:rsidRDefault="00000000" w:rsidRPr="00000000" w14:paraId="0000005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Information Technology and use of practice management software;</w:t>
            </w:r>
          </w:p>
          <w:p w:rsidR="00000000" w:rsidDel="00000000" w:rsidP="00000000" w:rsidRDefault="00000000" w:rsidRPr="00000000" w14:paraId="0000005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Business Skills and Marketing;</w:t>
            </w:r>
          </w:p>
          <w:p w:rsidR="00000000" w:rsidDel="00000000" w:rsidP="00000000" w:rsidRDefault="00000000" w:rsidRPr="00000000" w14:paraId="0000005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color w:val="111111"/>
                <w:rtl w:val="0"/>
              </w:rPr>
              <w:t>Knowledge of issues regarding and impacting on people with a disability;</w:t>
            </w:r>
          </w:p>
          <w:p w:rsidR="00000000" w:rsidDel="00000000" w:rsidP="00000000" w:rsidRDefault="00000000" w:rsidRPr="00000000" w14:paraId="0000005C">
            <w:pPr>
              <w:pStyle w:val="Heading3"/>
              <w:pageBreakBefore w:val="0"/>
              <w:numPr>
                <w:ilvl w:val="2"/>
                <w:numId w:val="8"/>
              </w:numPr>
            </w:pPr>
            <w:r w:rsidDel="00000000" w:rsidR="00000000" w:rsidRPr="00000000">
              <w:rPr>
                <w:rFonts w:ascii="Arial" w:cs="Arial" w:eastAsia="Arial" w:hAnsi="Arial"/>
                <w:rtl w:val="0"/>
              </w:rPr>
              <w:t xml:space="preserve">applicable legislation; </w:t>
            </w:r>
          </w:p>
          <w:p w:rsidR="00000000" w:rsidDel="00000000" w:rsidP="00000000" w:rsidRDefault="00000000" w:rsidRPr="00000000" w14:paraId="0000005D">
            <w:pPr>
              <w:pStyle w:val="Heading3"/>
              <w:pageBreakBefore w:val="0"/>
              <w:numPr>
                <w:ilvl w:val="2"/>
                <w:numId w:val="8"/>
              </w:numPr>
            </w:pPr>
            <w:r w:rsidDel="00000000" w:rsidR="00000000" w:rsidRPr="00000000">
              <w:rPr>
                <w:rFonts w:ascii="Arial" w:cs="Arial" w:eastAsia="Arial" w:hAnsi="Arial"/>
                <w:rtl w:val="0"/>
              </w:rPr>
              <w:t xml:space="preserve">{org.name} Policies and Related Documentation; </w:t>
            </w:r>
          </w:p>
          <w:p w:rsidR="00000000" w:rsidDel="00000000" w:rsidP="00000000" w:rsidRDefault="00000000" w:rsidRPr="00000000" w14:paraId="0000005E">
            <w:pPr>
              <w:pStyle w:val="Heading3"/>
              <w:pageBreakBefore w:val="0"/>
              <w:numPr>
                <w:ilvl w:val="2"/>
                <w:numId w:val="8"/>
              </w:numPr>
            </w:pPr>
            <w:r w:rsidDel="00000000" w:rsidR="00000000" w:rsidRPr="00000000">
              <w:rPr>
                <w:rFonts w:ascii="Arial" w:cs="Arial" w:eastAsia="Arial" w:hAnsi="Arial"/>
                <w:color w:val="222222"/>
                <w:rtl w:val="0"/>
              </w:rPr>
              <w:t>the conditions of registration stated on {org.name}’s certification of registration as a registered NDIS provider;</w:t>
            </w:r>
            <w:r w:rsidDel="00000000" w:rsidR="00000000" w:rsidRPr="00000000">
              <w:rPr>
                <w:rtl w:val="0"/>
              </w:rPr>
            </w:r>
          </w:p>
          <w:p w:rsidR="00000000" w:rsidDel="00000000" w:rsidP="00000000" w:rsidRDefault="00000000" w:rsidRPr="00000000" w14:paraId="0000005F">
            <w:pPr>
              <w:pStyle w:val="Heading3"/>
              <w:pageBreakBefore w:val="0"/>
              <w:numPr>
                <w:ilvl w:val="2"/>
                <w:numId w:val="8"/>
              </w:numPr>
            </w:pPr>
            <w:r w:rsidDel="00000000" w:rsidR="00000000" w:rsidRPr="00000000">
              <w:rPr>
                <w:rFonts w:ascii="Arial" w:cs="Arial" w:eastAsia="Arial" w:hAnsi="Arial"/>
                <w:color w:val="222222"/>
                <w:rtl w:val="0"/>
              </w:rPr>
              <w:t xml:space="preserve">the </w:t>
            </w:r>
            <w:hyperlink r:id="rId12">
              <w:r w:rsidDel="00000000" w:rsidR="00000000" w:rsidRPr="00000000">
                <w:rPr>
                  <w:rFonts w:ascii="Arial" w:cs="Arial" w:eastAsia="Arial" w:hAnsi="Arial"/>
                  <w:color w:val="111111"/>
                  <w:rtl w:val="0"/>
                </w:rPr>
                <w:t xml:space="preserve">NDIS Practice Standards</w:t>
              </w:r>
            </w:hyperlink>
            <w:r w:rsidDel="00000000" w:rsidR="00000000" w:rsidRPr="00000000">
              <w:rPr>
                <w:rFonts w:ascii="Arial" w:cs="Arial" w:eastAsia="Arial" w:hAnsi="Arial"/>
                <w:color w:val="222222"/>
                <w:rtl w:val="0"/>
              </w:rPr>
              <w:t xml:space="preserve"> in respect of the services and supports provided by {org.name} in particular those NDIS Practice Standards which fall under the Core Module;</w:t>
            </w:r>
            <w:r w:rsidDel="00000000" w:rsidR="00000000" w:rsidRPr="00000000">
              <w:rPr>
                <w:rtl w:val="0"/>
              </w:rPr>
            </w:r>
          </w:p>
          <w:p w:rsidR="00000000" w:rsidDel="00000000" w:rsidP="00000000" w:rsidRDefault="00000000" w:rsidRPr="00000000" w14:paraId="00000060">
            <w:pPr>
              <w:pStyle w:val="Heading3"/>
              <w:pageBreakBefore w:val="0"/>
              <w:numPr>
                <w:ilvl w:val="2"/>
                <w:numId w:val="8"/>
              </w:numPr>
            </w:pPr>
            <w:r w:rsidDel="00000000" w:rsidR="00000000" w:rsidRPr="00000000">
              <w:rPr>
                <w:rFonts w:ascii="Arial" w:cs="Arial" w:eastAsia="Arial" w:hAnsi="Arial"/>
                <w:color w:val="222222"/>
                <w:rtl w:val="0"/>
              </w:rPr>
              <w:t xml:space="preserve">the </w:t>
            </w:r>
            <w:hyperlink r:id="rId13">
              <w:r w:rsidDel="00000000" w:rsidR="00000000" w:rsidRPr="00000000">
                <w:rPr>
                  <w:rFonts w:ascii="Arial" w:cs="Arial" w:eastAsia="Arial" w:hAnsi="Arial"/>
                  <w:color w:val="111111"/>
                  <w:rtl w:val="0"/>
                </w:rPr>
                <w:t xml:space="preserve">NDIS Code of Conduct</w:t>
              </w:r>
            </w:hyperlink>
            <w:r w:rsidDel="00000000" w:rsidR="00000000" w:rsidRPr="00000000">
              <w:rPr>
                <w:rFonts w:ascii="Arial" w:cs="Arial" w:eastAsia="Arial" w:hAnsi="Arial"/>
                <w:color w:val="222222"/>
                <w:rtl w:val="0"/>
              </w:rPr>
              <w:t xml:space="preserve">; </w:t>
            </w:r>
            <w:r w:rsidDel="00000000" w:rsidR="00000000" w:rsidRPr="00000000">
              <w:rPr>
                <w:rtl w:val="0"/>
              </w:rPr>
            </w:r>
          </w:p>
          <w:p w:rsidR="00000000" w:rsidDel="00000000" w:rsidP="00000000" w:rsidRDefault="00000000" w:rsidRPr="00000000" w14:paraId="00000061">
            <w:pPr>
              <w:pStyle w:val="Heading3"/>
              <w:pageBreakBefore w:val="0"/>
              <w:numPr>
                <w:ilvl w:val="2"/>
                <w:numId w:val="8"/>
              </w:numPr>
              <w:rPr>
                <w:color w:val="222222"/>
              </w:rPr>
            </w:pPr>
            <w:r w:rsidDel="00000000" w:rsidR="00000000" w:rsidRPr="00000000">
              <w:rPr>
                <w:rFonts w:ascii="Arial" w:cs="Arial" w:eastAsia="Arial" w:hAnsi="Arial"/>
                <w:color w:val="222222"/>
                <w:rtl w:val="0"/>
              </w:rPr>
              <w:t xml:space="preserve">the Feedback and </w:t>
            </w:r>
            <w:hyperlink r:id="rId14">
              <w:r w:rsidDel="00000000" w:rsidR="00000000" w:rsidRPr="00000000">
                <w:rPr>
                  <w:rFonts w:ascii="Arial" w:cs="Arial" w:eastAsia="Arial" w:hAnsi="Arial"/>
                  <w:color w:val="222222"/>
                  <w:rtl w:val="0"/>
                </w:rPr>
                <w:t xml:space="preserve">Complaints Management and Resolution</w:t>
              </w:r>
            </w:hyperlink>
            <w:r w:rsidDel="00000000" w:rsidR="00000000" w:rsidRPr="00000000">
              <w:rPr>
                <w:rFonts w:ascii="Arial" w:cs="Arial" w:eastAsia="Arial" w:hAnsi="Arial"/>
                <w:color w:val="222222"/>
                <w:rtl w:val="0"/>
              </w:rPr>
              <w:t xml:space="preserve"> system established under the {org.name} Feedback and Complaints Management Policy; </w:t>
            </w:r>
          </w:p>
          <w:p w:rsidR="00000000" w:rsidDel="00000000" w:rsidP="00000000" w:rsidRDefault="00000000" w:rsidRPr="00000000" w14:paraId="00000062">
            <w:pPr>
              <w:pStyle w:val="Heading3"/>
              <w:pageBreakBefore w:val="0"/>
              <w:numPr>
                <w:ilvl w:val="2"/>
                <w:numId w:val="8"/>
              </w:numPr>
              <w:rPr>
                <w:color w:val="222222"/>
              </w:rPr>
            </w:pPr>
            <w:bookmarkStart w:colFirst="0" w:colLast="0" w:name="_h3ubtv849ziy" w:id="11"/>
            <w:bookmarkEnd w:id="11"/>
            <w:r w:rsidDel="00000000" w:rsidR="00000000" w:rsidRPr="00000000">
              <w:rPr>
                <w:rFonts w:ascii="Arial" w:cs="Arial" w:eastAsia="Arial" w:hAnsi="Arial"/>
                <w:color w:val="222222"/>
                <w:rtl w:val="0"/>
              </w:rPr>
              <w:t xml:space="preserve">the </w:t>
            </w:r>
            <w:hyperlink r:id="rId15">
              <w:r w:rsidDel="00000000" w:rsidR="00000000" w:rsidRPr="00000000">
                <w:rPr>
                  <w:rFonts w:ascii="Arial" w:cs="Arial" w:eastAsia="Arial" w:hAnsi="Arial"/>
                  <w:color w:val="222222"/>
                  <w:rtl w:val="0"/>
                </w:rPr>
                <w:t xml:space="preserve">incident management</w:t>
              </w:r>
            </w:hyperlink>
            <w:r w:rsidDel="00000000" w:rsidR="00000000" w:rsidRPr="00000000">
              <w:rPr>
                <w:rFonts w:ascii="Arial" w:cs="Arial" w:eastAsia="Arial" w:hAnsi="Arial"/>
                <w:color w:val="222222"/>
                <w:rtl w:val="0"/>
              </w:rPr>
              <w:t xml:space="preserve"> system established under the {org.name} Incident Management and Reporting Policy; and</w:t>
            </w:r>
          </w:p>
          <w:p w:rsidR="00000000" w:rsidDel="00000000" w:rsidP="00000000" w:rsidRDefault="00000000" w:rsidRPr="00000000" w14:paraId="00000063">
            <w:pPr>
              <w:pStyle w:val="Heading3"/>
              <w:pageBreakBefore w:val="0"/>
              <w:numPr>
                <w:ilvl w:val="2"/>
                <w:numId w:val="8"/>
              </w:numPr>
            </w:pPr>
            <w:bookmarkStart w:colFirst="0" w:colLast="0" w:name="_2dk10r4rku9c" w:id="12"/>
            <w:bookmarkEnd w:id="12"/>
            <w:hyperlink r:id="rId16">
              <w:r w:rsidDel="00000000" w:rsidR="00000000" w:rsidRPr="00000000">
                <w:rPr>
                  <w:rFonts w:ascii="Arial" w:cs="Arial" w:eastAsia="Arial" w:hAnsi="Arial"/>
                  <w:color w:val="111111"/>
                  <w:rtl w:val="0"/>
                </w:rPr>
                <w:t xml:space="preserve">worker screening</w:t>
              </w:r>
            </w:hyperlink>
            <w:r w:rsidDel="00000000" w:rsidR="00000000" w:rsidRPr="00000000">
              <w:rPr>
                <w:rFonts w:ascii="Arial" w:cs="Arial" w:eastAsia="Arial" w:hAnsi="Arial"/>
                <w:color w:val="222222"/>
                <w:rtl w:val="0"/>
              </w:rPr>
              <w:t xml:space="preserve"> requirements. </w:t>
            </w:r>
            <w:r w:rsidDel="00000000" w:rsidR="00000000" w:rsidRPr="00000000">
              <w:rPr>
                <w:rtl w:val="0"/>
              </w:rPr>
            </w:r>
          </w:p>
        </w:tc>
        <w:tc>
          <w:tcPr/>
          <w:p w:rsidR="00000000" w:rsidDel="00000000" w:rsidP="00000000" w:rsidRDefault="00000000" w:rsidRPr="00000000" w14:paraId="00000064">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65">
            <w:pPr>
              <w:pStyle w:val="Heading2"/>
              <w:pageBreakBefore w:val="0"/>
              <w:numPr>
                <w:ilvl w:val="1"/>
                <w:numId w:val="8"/>
              </w:numPr>
            </w:pPr>
            <w:bookmarkStart w:colFirst="0" w:colLast="0" w:name="_lgrsvasie98a" w:id="13"/>
            <w:bookmarkEnd w:id="13"/>
            <w:r w:rsidDel="00000000" w:rsidR="00000000" w:rsidRPr="00000000">
              <w:rPr>
                <w:rFonts w:ascii="Arial" w:cs="Arial" w:eastAsia="Arial" w:hAnsi="Arial"/>
                <w:rtl w:val="0"/>
              </w:rPr>
              <w:t xml:space="preserve">Duties of Principal and Key Management Personnel </w:t>
            </w:r>
            <w:r w:rsidDel="00000000" w:rsidR="00000000" w:rsidRPr="00000000">
              <w:rPr>
                <w:rtl w:val="0"/>
              </w:rPr>
            </w:r>
          </w:p>
          <w:p w:rsidR="00000000" w:rsidDel="00000000" w:rsidP="00000000" w:rsidRDefault="00000000" w:rsidRPr="00000000" w14:paraId="0000006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color w:val="222222"/>
                <w:rtl w:val="0"/>
              </w:rPr>
              <w:t>En</w:t>
            </w:r>
            <w:r w:rsidDel="00000000" w:rsidR="00000000" w:rsidRPr="00000000">
              <w:rPr>
                <w:rFonts w:ascii="Arial" w:cs="Arial" w:eastAsia="Arial" w:hAnsi="Arial"/>
                <w:rtl w:val="0"/>
              </w:rPr>
              <w:t>sure that the organisation has appropriate systems and policies in place for the effective governance and management of the organisation;</w:t>
            </w:r>
          </w:p>
          <w:p w:rsidR="00000000" w:rsidDel="00000000" w:rsidP="00000000" w:rsidRDefault="00000000" w:rsidRPr="00000000" w14:paraId="0000006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Leadership, forward planning and guidance, particularly in relation to developing a strategic direction;</w:t>
            </w:r>
          </w:p>
          <w:p w:rsidR="00000000" w:rsidDel="00000000" w:rsidP="00000000" w:rsidRDefault="00000000" w:rsidRPr="00000000" w14:paraId="0000006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Authority, acco</w:t>
            </w:r>
            <w:r w:rsidDel="00000000" w:rsidR="00000000" w:rsidRPr="00000000">
              <w:rPr>
                <w:rFonts w:ascii="Arial" w:cs="Arial" w:eastAsia="Arial" w:hAnsi="Arial"/>
                <w:b w:val="0"/>
                <w:rtl w:val="0"/>
              </w:rPr>
              <w:t xml:space="preserve">untability, and control on behalf of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w:t>
            </w:r>
          </w:p>
          <w:p w:rsidR="00000000" w:rsidDel="00000000" w:rsidP="00000000" w:rsidRDefault="00000000" w:rsidRPr="00000000" w14:paraId="0000006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w:t>
            </w:r>
            <w:r w:rsidDel="00000000" w:rsidR="00000000" w:rsidRPr="00000000">
              <w:rPr>
                <w:rFonts w:ascii="Arial" w:cs="Arial" w:eastAsia="Arial" w:hAnsi="Arial"/>
                <w:b w:val="0"/>
                <w:rtl w:val="0"/>
              </w:rPr>
              <w:t xml:space="preserve">dentify, evaluate and mitigate risks to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 xml:space="preserve"> and its stakeholders (management, </w:t>
            </w:r>
            <w:r w:rsidDel="00000000" w:rsidR="00000000" w:rsidRPr="00000000">
              <w:rPr>
                <w:rFonts w:ascii="Arial" w:cs="Arial" w:eastAsia="Arial" w:hAnsi="Arial"/>
                <w:rtl w:val="0"/>
              </w:rPr>
              <w:t>workers,</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families and children);</w:t>
            </w:r>
          </w:p>
          <w:p w:rsidR="00000000" w:rsidDel="00000000" w:rsidP="00000000" w:rsidRDefault="00000000" w:rsidRPr="00000000" w14:paraId="0000006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 xml:space="preserve">verseeing implementation of the </w:t>
            </w:r>
            <w:r w:rsidDel="00000000" w:rsidR="00000000" w:rsidRPr="00000000">
              <w:rPr>
                <w:rFonts w:ascii="Arial" w:cs="Arial" w:eastAsia="Arial" w:hAnsi="Arial"/>
                <w:rtl w:val="0"/>
              </w:rPr>
              <w:t>organisations</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H</w:t>
            </w:r>
            <w:r w:rsidDel="00000000" w:rsidR="00000000" w:rsidRPr="00000000">
              <w:rPr>
                <w:rFonts w:ascii="Arial" w:cs="Arial" w:eastAsia="Arial" w:hAnsi="Arial"/>
                <w:b w:val="0"/>
                <w:rtl w:val="0"/>
              </w:rPr>
              <w:t xml:space="preserve">uman </w:t>
            </w:r>
            <w:r w:rsidDel="00000000" w:rsidR="00000000" w:rsidRPr="00000000">
              <w:rPr>
                <w:rFonts w:ascii="Arial" w:cs="Arial" w:eastAsia="Arial" w:hAnsi="Arial"/>
                <w:rtl w:val="0"/>
              </w:rPr>
              <w:t>R</w:t>
            </w:r>
            <w:r w:rsidDel="00000000" w:rsidR="00000000" w:rsidRPr="00000000">
              <w:rPr>
                <w:rFonts w:ascii="Arial" w:cs="Arial" w:eastAsia="Arial" w:hAnsi="Arial"/>
                <w:b w:val="0"/>
                <w:rtl w:val="0"/>
              </w:rPr>
              <w:t xml:space="preserve">esources Management Policy, procedures and practices including the development of </w:t>
            </w:r>
            <w:r w:rsidDel="00000000" w:rsidR="00000000" w:rsidRPr="00000000">
              <w:rPr>
                <w:rFonts w:ascii="Arial" w:cs="Arial" w:eastAsia="Arial" w:hAnsi="Arial"/>
                <w:rtl w:val="0"/>
              </w:rPr>
              <w:t>a position</w:t>
            </w:r>
            <w:r w:rsidDel="00000000" w:rsidR="00000000" w:rsidRPr="00000000">
              <w:rPr>
                <w:rFonts w:ascii="Arial" w:cs="Arial" w:eastAsia="Arial" w:hAnsi="Arial"/>
                <w:b w:val="0"/>
                <w:rtl w:val="0"/>
              </w:rPr>
              <w:t xml:space="preserve"> description for </w:t>
            </w:r>
            <w:r w:rsidDel="00000000" w:rsidR="00000000" w:rsidRPr="00000000">
              <w:rPr>
                <w:rFonts w:ascii="Arial" w:cs="Arial" w:eastAsia="Arial" w:hAnsi="Arial"/>
                <w:rtl w:val="0"/>
              </w:rPr>
              <w:t>key roles in the organisation</w:t>
            </w:r>
            <w:r w:rsidDel="00000000" w:rsidR="00000000" w:rsidRPr="00000000">
              <w:rPr>
                <w:rFonts w:ascii="Arial" w:cs="Arial" w:eastAsia="Arial" w:hAnsi="Arial"/>
                <w:b w:val="0"/>
                <w:rtl w:val="0"/>
              </w:rPr>
              <w:t>;</w:t>
            </w:r>
          </w:p>
          <w:p w:rsidR="00000000" w:rsidDel="00000000" w:rsidP="00000000" w:rsidRDefault="00000000" w:rsidRPr="00000000" w14:paraId="0000006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etermining staffing requirements for service management and program delivery;</w:t>
            </w:r>
          </w:p>
          <w:p w:rsidR="00000000" w:rsidDel="00000000" w:rsidP="00000000" w:rsidRDefault="00000000" w:rsidRPr="00000000" w14:paraId="0000006C">
            <w:pPr>
              <w:pStyle w:val="Heading3"/>
              <w:pageBreakBefore w:val="0"/>
              <w:numPr>
                <w:ilvl w:val="2"/>
                <w:numId w:val="8"/>
              </w:numPr>
              <w:rPr>
                <w:color w:val="222222"/>
              </w:rPr>
            </w:pPr>
            <w:bookmarkStart w:colFirst="0" w:colLast="0" w:name="_km6qcz5s2x33" w:id="14"/>
            <w:bookmarkEnd w:id="14"/>
            <w:r w:rsidDel="00000000" w:rsidR="00000000" w:rsidRPr="00000000">
              <w:rPr>
                <w:rFonts w:ascii="Arial" w:cs="Arial" w:eastAsia="Arial" w:hAnsi="Arial"/>
                <w:rtl w:val="0"/>
              </w:rPr>
              <w:t>Ensuring all workers receive an induction and orientation and that appropriate ongoing training is provided;</w:t>
            </w:r>
          </w:p>
          <w:p w:rsidR="00000000" w:rsidDel="00000000" w:rsidP="00000000" w:rsidRDefault="00000000" w:rsidRPr="00000000" w14:paraId="0000006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 xml:space="preserve">isciplining </w:t>
            </w:r>
            <w:r w:rsidDel="00000000" w:rsidR="00000000" w:rsidRPr="00000000">
              <w:rPr>
                <w:rFonts w:ascii="Arial" w:cs="Arial" w:eastAsia="Arial" w:hAnsi="Arial"/>
                <w:rtl w:val="0"/>
              </w:rPr>
              <w:t xml:space="preserve">workers </w:t>
            </w:r>
            <w:r w:rsidDel="00000000" w:rsidR="00000000" w:rsidRPr="00000000">
              <w:rPr>
                <w:rFonts w:ascii="Arial" w:cs="Arial" w:eastAsia="Arial" w:hAnsi="Arial"/>
                <w:b w:val="0"/>
                <w:rtl w:val="0"/>
              </w:rPr>
              <w:t xml:space="preserve">when necessary, in accordance with </w:t>
            </w:r>
            <w:r w:rsidDel="00000000" w:rsidR="00000000" w:rsidRPr="00000000">
              <w:rPr>
                <w:rFonts w:ascii="Arial" w:cs="Arial" w:eastAsia="Arial" w:hAnsi="Arial"/>
                <w:rtl w:val="0"/>
              </w:rPr>
              <w:t xml:space="preserve">the Human Resources Management Policy </w:t>
            </w:r>
            <w:r w:rsidDel="00000000" w:rsidR="00000000" w:rsidRPr="00000000">
              <w:rPr>
                <w:rFonts w:ascii="Arial" w:cs="Arial" w:eastAsia="Arial" w:hAnsi="Arial"/>
                <w:b w:val="0"/>
                <w:rtl w:val="0"/>
              </w:rPr>
              <w:t xml:space="preserve">and </w:t>
            </w:r>
            <w:r w:rsidDel="00000000" w:rsidR="00000000" w:rsidRPr="00000000">
              <w:rPr>
                <w:rFonts w:ascii="Arial" w:cs="Arial" w:eastAsia="Arial" w:hAnsi="Arial"/>
                <w:rtl w:val="0"/>
              </w:rPr>
              <w:t>applicable law</w:t>
            </w:r>
            <w:r w:rsidDel="00000000" w:rsidR="00000000" w:rsidRPr="00000000">
              <w:rPr>
                <w:rFonts w:ascii="Arial" w:cs="Arial" w:eastAsia="Arial" w:hAnsi="Arial"/>
                <w:b w:val="0"/>
                <w:rtl w:val="0"/>
              </w:rPr>
              <w:t>;</w:t>
            </w:r>
          </w:p>
          <w:p w:rsidR="00000000" w:rsidDel="00000000" w:rsidP="00000000" w:rsidRDefault="00000000" w:rsidRPr="00000000" w14:paraId="0000006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 xml:space="preserve">Communicating with workers in relation to internal </w:t>
            </w:r>
            <w:r w:rsidDel="00000000" w:rsidR="00000000" w:rsidRPr="00000000">
              <w:rPr>
                <w:rFonts w:ascii="Arial" w:cs="Arial" w:eastAsia="Arial" w:hAnsi="Arial"/>
                <w:b w:val="0"/>
                <w:rtl w:val="0"/>
              </w:rPr>
              <w:t xml:space="preserve">and external issues or changes in </w:t>
            </w:r>
            <w:r w:rsidDel="00000000" w:rsidR="00000000" w:rsidRPr="00000000">
              <w:rPr>
                <w:rFonts w:ascii="Arial" w:cs="Arial" w:eastAsia="Arial" w:hAnsi="Arial"/>
                <w:rtl w:val="0"/>
              </w:rPr>
              <w:t>P</w:t>
            </w:r>
            <w:r w:rsidDel="00000000" w:rsidR="00000000" w:rsidRPr="00000000">
              <w:rPr>
                <w:rFonts w:ascii="Arial" w:cs="Arial" w:eastAsia="Arial" w:hAnsi="Arial"/>
                <w:b w:val="0"/>
                <w:rtl w:val="0"/>
              </w:rPr>
              <w:t>olic</w:t>
            </w:r>
            <w:r w:rsidDel="00000000" w:rsidR="00000000" w:rsidRPr="00000000">
              <w:rPr>
                <w:rFonts w:ascii="Arial" w:cs="Arial" w:eastAsia="Arial" w:hAnsi="Arial"/>
                <w:rtl w:val="0"/>
              </w:rPr>
              <w:t>ies and procedures</w:t>
            </w:r>
            <w:r w:rsidDel="00000000" w:rsidR="00000000" w:rsidRPr="00000000">
              <w:rPr>
                <w:rFonts w:ascii="Arial" w:cs="Arial" w:eastAsia="Arial" w:hAnsi="Arial"/>
                <w:b w:val="0"/>
                <w:rtl w:val="0"/>
              </w:rPr>
              <w:t xml:space="preserve"> that affect</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0"/>
                <w:rtl w:val="0"/>
              </w:rPr>
              <w:t>service delivery;</w:t>
            </w:r>
          </w:p>
          <w:p w:rsidR="00000000" w:rsidDel="00000000" w:rsidP="00000000" w:rsidRDefault="00000000" w:rsidRPr="00000000" w14:paraId="0000006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 xml:space="preserve">verseeing the planning, implementation and evaluation of </w:t>
            </w:r>
            <w:r w:rsidDel="00000000" w:rsidR="00000000" w:rsidRPr="00000000">
              <w:rPr>
                <w:rFonts w:ascii="Arial" w:cs="Arial" w:eastAsia="Arial" w:hAnsi="Arial"/>
                <w:rtl w:val="0"/>
              </w:rPr>
              <w:t>services and supports</w:t>
            </w:r>
            <w:r w:rsidDel="00000000" w:rsidR="00000000" w:rsidRPr="00000000">
              <w:rPr>
                <w:rFonts w:ascii="Arial" w:cs="Arial" w:eastAsia="Arial" w:hAnsi="Arial"/>
                <w:b w:val="0"/>
                <w:rtl w:val="0"/>
              </w:rPr>
              <w:t>;</w:t>
            </w:r>
          </w:p>
          <w:p w:rsidR="00000000" w:rsidDel="00000000" w:rsidP="00000000" w:rsidRDefault="00000000" w:rsidRPr="00000000" w14:paraId="0000007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stablishing a positive, healthy and safe work environment in accordance with the Work Health and Safety Policy and all appropriate legislation and regulations;</w:t>
            </w:r>
          </w:p>
          <w:p w:rsidR="00000000" w:rsidDel="00000000" w:rsidP="00000000" w:rsidRDefault="00000000" w:rsidRPr="00000000" w14:paraId="0000007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anaging finances;</w:t>
            </w:r>
          </w:p>
          <w:p w:rsidR="00000000" w:rsidDel="00000000" w:rsidP="00000000" w:rsidRDefault="00000000" w:rsidRPr="00000000" w14:paraId="0000007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C</w:t>
            </w:r>
            <w:r w:rsidDel="00000000" w:rsidR="00000000" w:rsidRPr="00000000">
              <w:rPr>
                <w:rFonts w:ascii="Arial" w:cs="Arial" w:eastAsia="Arial" w:hAnsi="Arial"/>
                <w:b w:val="0"/>
                <w:rtl w:val="0"/>
              </w:rPr>
              <w:t xml:space="preserve">ommunicating with stakeholders to keep them informed of the work of the </w:t>
            </w:r>
            <w:r w:rsidDel="00000000" w:rsidR="00000000" w:rsidRPr="00000000">
              <w:rPr>
                <w:rFonts w:ascii="Arial" w:cs="Arial" w:eastAsia="Arial" w:hAnsi="Arial"/>
                <w:rtl w:val="0"/>
              </w:rPr>
              <w:t>organisation</w:t>
            </w:r>
            <w:r w:rsidDel="00000000" w:rsidR="00000000" w:rsidRPr="00000000">
              <w:rPr>
                <w:rFonts w:ascii="Arial" w:cs="Arial" w:eastAsia="Arial" w:hAnsi="Arial"/>
                <w:b w:val="0"/>
                <w:rtl w:val="0"/>
              </w:rPr>
              <w:t xml:space="preserve"> and identifying changes and needs in the local community;</w:t>
            </w:r>
          </w:p>
          <w:p w:rsidR="00000000" w:rsidDel="00000000" w:rsidP="00000000" w:rsidRDefault="00000000" w:rsidRPr="00000000" w14:paraId="00000073">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 xml:space="preserve">stablishing good working relationships and collaborative arrangements with other service providers, community groups,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xml:space="preserve">, families, carers, local, state and federal government agencies and other organisations to help achieve the goals of the </w:t>
            </w:r>
            <w:r w:rsidDel="00000000" w:rsidR="00000000" w:rsidRPr="00000000">
              <w:rPr>
                <w:rFonts w:ascii="Arial" w:cs="Arial" w:eastAsia="Arial" w:hAnsi="Arial"/>
                <w:rtl w:val="0"/>
              </w:rPr>
              <w:t>organisation and clients</w:t>
            </w:r>
            <w:r w:rsidDel="00000000" w:rsidR="00000000" w:rsidRPr="00000000">
              <w:rPr>
                <w:rFonts w:ascii="Arial" w:cs="Arial" w:eastAsia="Arial" w:hAnsi="Arial"/>
                <w:b w:val="0"/>
                <w:rtl w:val="0"/>
              </w:rPr>
              <w:t>;</w:t>
            </w:r>
          </w:p>
          <w:p w:rsidR="00000000" w:rsidDel="00000000" w:rsidP="00000000" w:rsidRDefault="00000000" w:rsidRPr="00000000" w14:paraId="00000074">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onitoring and overseeing day-to-day operations, including ensuring that good management practices and appropriate checks and balances are in place;</w:t>
            </w:r>
          </w:p>
          <w:p w:rsidR="00000000" w:rsidDel="00000000" w:rsidP="00000000" w:rsidRDefault="00000000" w:rsidRPr="00000000" w14:paraId="0000007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 xml:space="preserve">aintaining </w:t>
            </w:r>
            <w:r w:rsidDel="00000000" w:rsidR="00000000" w:rsidRPr="00000000">
              <w:rPr>
                <w:rFonts w:ascii="Arial" w:cs="Arial" w:eastAsia="Arial" w:hAnsi="Arial"/>
                <w:rtl w:val="0"/>
              </w:rPr>
              <w:t xml:space="preserve">organisational </w:t>
            </w:r>
            <w:r w:rsidDel="00000000" w:rsidR="00000000" w:rsidRPr="00000000">
              <w:rPr>
                <w:rFonts w:ascii="Arial" w:cs="Arial" w:eastAsia="Arial" w:hAnsi="Arial"/>
                <w:b w:val="0"/>
                <w:rtl w:val="0"/>
              </w:rPr>
              <w:t>integrity and service delivery quality;</w:t>
            </w:r>
          </w:p>
          <w:p w:rsidR="00000000" w:rsidDel="00000000" w:rsidP="00000000" w:rsidRDefault="00000000" w:rsidRPr="00000000" w14:paraId="0000007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w:t>
            </w:r>
            <w:r w:rsidDel="00000000" w:rsidR="00000000" w:rsidRPr="00000000">
              <w:rPr>
                <w:rFonts w:ascii="Arial" w:cs="Arial" w:eastAsia="Arial" w:hAnsi="Arial"/>
                <w:b w:val="0"/>
                <w:rtl w:val="0"/>
              </w:rPr>
              <w:t>mplementing a performance management process for all staff which includes monitoring the performance of staff on an ongoing basis and conducting performance reviews in accordance with the Human Resources Ma</w:t>
            </w:r>
            <w:r w:rsidDel="00000000" w:rsidR="00000000" w:rsidRPr="00000000">
              <w:rPr>
                <w:rFonts w:ascii="Arial" w:cs="Arial" w:eastAsia="Arial" w:hAnsi="Arial"/>
                <w:rtl w:val="0"/>
              </w:rPr>
              <w:t>nagement Policy</w:t>
            </w:r>
            <w:r w:rsidDel="00000000" w:rsidR="00000000" w:rsidRPr="00000000">
              <w:rPr>
                <w:rFonts w:ascii="Arial" w:cs="Arial" w:eastAsia="Arial" w:hAnsi="Arial"/>
                <w:b w:val="0"/>
                <w:rtl w:val="0"/>
              </w:rPr>
              <w:t>;</w:t>
            </w:r>
          </w:p>
          <w:p w:rsidR="00000000" w:rsidDel="00000000" w:rsidP="00000000" w:rsidRDefault="00000000" w:rsidRPr="00000000" w14:paraId="0000007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 xml:space="preserve">eveloping goals and objectives </w:t>
            </w:r>
            <w:r w:rsidDel="00000000" w:rsidR="00000000" w:rsidRPr="00000000">
              <w:rPr>
                <w:rFonts w:ascii="Arial" w:cs="Arial" w:eastAsia="Arial" w:hAnsi="Arial"/>
                <w:rtl w:val="0"/>
              </w:rPr>
              <w:t xml:space="preserve">for business </w:t>
            </w:r>
            <w:r w:rsidDel="00000000" w:rsidR="00000000" w:rsidRPr="00000000">
              <w:rPr>
                <w:rFonts w:ascii="Arial" w:cs="Arial" w:eastAsia="Arial" w:hAnsi="Arial"/>
                <w:b w:val="0"/>
                <w:rtl w:val="0"/>
              </w:rPr>
              <w:t>growth and prosperity;</w:t>
            </w:r>
          </w:p>
          <w:p w:rsidR="00000000" w:rsidDel="00000000" w:rsidP="00000000" w:rsidRDefault="00000000" w:rsidRPr="00000000" w14:paraId="0000007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esigning and implement business plans to promote the attainment of goals;</w:t>
            </w:r>
          </w:p>
          <w:p w:rsidR="00000000" w:rsidDel="00000000" w:rsidP="00000000" w:rsidRDefault="00000000" w:rsidRPr="00000000" w14:paraId="0000007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nsuring the service has the adequate and suitable resources to complete its activities (e.g. people, material, equipment, etc.);</w:t>
            </w:r>
          </w:p>
          <w:p w:rsidR="00000000" w:rsidDel="00000000" w:rsidP="00000000" w:rsidRDefault="00000000" w:rsidRPr="00000000" w14:paraId="0000007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O</w:t>
            </w:r>
            <w:r w:rsidDel="00000000" w:rsidR="00000000" w:rsidRPr="00000000">
              <w:rPr>
                <w:rFonts w:ascii="Arial" w:cs="Arial" w:eastAsia="Arial" w:hAnsi="Arial"/>
                <w:b w:val="0"/>
                <w:rtl w:val="0"/>
              </w:rPr>
              <w:t>rganising and coordinating operations to ensure maximum productivity;</w:t>
            </w:r>
          </w:p>
          <w:p w:rsidR="00000000" w:rsidDel="00000000" w:rsidP="00000000" w:rsidRDefault="00000000" w:rsidRPr="00000000" w14:paraId="0000007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S</w:t>
            </w:r>
            <w:r w:rsidDel="00000000" w:rsidR="00000000" w:rsidRPr="00000000">
              <w:rPr>
                <w:rFonts w:ascii="Arial" w:cs="Arial" w:eastAsia="Arial" w:hAnsi="Arial"/>
                <w:b w:val="0"/>
                <w:rtl w:val="0"/>
              </w:rPr>
              <w:t>upervis</w:t>
            </w:r>
            <w:r w:rsidDel="00000000" w:rsidR="00000000" w:rsidRPr="00000000">
              <w:rPr>
                <w:rFonts w:ascii="Arial" w:cs="Arial" w:eastAsia="Arial" w:hAnsi="Arial"/>
                <w:rtl w:val="0"/>
              </w:rPr>
              <w:t>ing</w:t>
            </w:r>
            <w:r w:rsidDel="00000000" w:rsidR="00000000" w:rsidRPr="00000000">
              <w:rPr>
                <w:rFonts w:ascii="Arial" w:cs="Arial" w:eastAsia="Arial" w:hAnsi="Arial"/>
                <w:b w:val="0"/>
                <w:rtl w:val="0"/>
              </w:rPr>
              <w:t xml:space="preserve"> the work of </w:t>
            </w:r>
            <w:r w:rsidDel="00000000" w:rsidR="00000000" w:rsidRPr="00000000">
              <w:rPr>
                <w:rFonts w:ascii="Arial" w:cs="Arial" w:eastAsia="Arial" w:hAnsi="Arial"/>
                <w:rtl w:val="0"/>
              </w:rPr>
              <w:t xml:space="preserve">workers </w:t>
            </w:r>
            <w:r w:rsidDel="00000000" w:rsidR="00000000" w:rsidRPr="00000000">
              <w:rPr>
                <w:rFonts w:ascii="Arial" w:cs="Arial" w:eastAsia="Arial" w:hAnsi="Arial"/>
                <w:b w:val="0"/>
                <w:rtl w:val="0"/>
              </w:rPr>
              <w:t>and provide feedback and counsel to improve efficiency and effectiveness;</w:t>
            </w:r>
          </w:p>
          <w:p w:rsidR="00000000" w:rsidDel="00000000" w:rsidP="00000000" w:rsidRDefault="00000000" w:rsidRPr="00000000" w14:paraId="0000007C">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M</w:t>
            </w:r>
            <w:r w:rsidDel="00000000" w:rsidR="00000000" w:rsidRPr="00000000">
              <w:rPr>
                <w:rFonts w:ascii="Arial" w:cs="Arial" w:eastAsia="Arial" w:hAnsi="Arial"/>
                <w:b w:val="0"/>
                <w:rtl w:val="0"/>
              </w:rPr>
              <w:t xml:space="preserve">aintaining relationships with </w:t>
            </w:r>
            <w:r w:rsidDel="00000000" w:rsidR="00000000" w:rsidRPr="00000000">
              <w:rPr>
                <w:rFonts w:ascii="Arial" w:cs="Arial" w:eastAsia="Arial" w:hAnsi="Arial"/>
                <w:rtl w:val="0"/>
              </w:rPr>
              <w:t>clients</w:t>
            </w:r>
            <w:r w:rsidDel="00000000" w:rsidR="00000000" w:rsidRPr="00000000">
              <w:rPr>
                <w:rFonts w:ascii="Arial" w:cs="Arial" w:eastAsia="Arial" w:hAnsi="Arial"/>
                <w:b w:val="0"/>
                <w:rtl w:val="0"/>
              </w:rPr>
              <w:t>, carers, families, suppliers, community, industry and government;</w:t>
            </w:r>
          </w:p>
          <w:p w:rsidR="00000000" w:rsidDel="00000000" w:rsidP="00000000" w:rsidRDefault="00000000" w:rsidRPr="00000000" w14:paraId="0000007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G</w:t>
            </w:r>
            <w:r w:rsidDel="00000000" w:rsidR="00000000" w:rsidRPr="00000000">
              <w:rPr>
                <w:rFonts w:ascii="Arial" w:cs="Arial" w:eastAsia="Arial" w:hAnsi="Arial"/>
                <w:b w:val="0"/>
                <w:rtl w:val="0"/>
              </w:rPr>
              <w:t xml:space="preserve">athering, analysing and interpreting external and internal data </w:t>
            </w:r>
            <w:r w:rsidDel="00000000" w:rsidR="00000000" w:rsidRPr="00000000">
              <w:rPr>
                <w:rFonts w:ascii="Arial" w:cs="Arial" w:eastAsia="Arial" w:hAnsi="Arial"/>
                <w:rtl w:val="0"/>
              </w:rPr>
              <w:t>to facilitate continuous improvement</w:t>
            </w:r>
            <w:r w:rsidDel="00000000" w:rsidR="00000000" w:rsidRPr="00000000">
              <w:rPr>
                <w:rFonts w:ascii="Arial" w:cs="Arial" w:eastAsia="Arial" w:hAnsi="Arial"/>
                <w:b w:val="0"/>
                <w:rtl w:val="0"/>
              </w:rPr>
              <w:t>;</w:t>
            </w:r>
          </w:p>
          <w:p w:rsidR="00000000" w:rsidDel="00000000" w:rsidP="00000000" w:rsidRDefault="00000000" w:rsidRPr="00000000" w14:paraId="0000007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A</w:t>
            </w:r>
            <w:r w:rsidDel="00000000" w:rsidR="00000000" w:rsidRPr="00000000">
              <w:rPr>
                <w:rFonts w:ascii="Arial" w:cs="Arial" w:eastAsia="Arial" w:hAnsi="Arial"/>
                <w:b w:val="0"/>
                <w:rtl w:val="0"/>
              </w:rPr>
              <w:t xml:space="preserve">ssessing overall service performance against </w:t>
            </w:r>
            <w:r w:rsidDel="00000000" w:rsidR="00000000" w:rsidRPr="00000000">
              <w:rPr>
                <w:rFonts w:ascii="Arial" w:cs="Arial" w:eastAsia="Arial" w:hAnsi="Arial"/>
                <w:rtl w:val="0"/>
              </w:rPr>
              <w:t>the goals and objectives set out in the Business Plan</w:t>
            </w:r>
            <w:r w:rsidDel="00000000" w:rsidR="00000000" w:rsidRPr="00000000">
              <w:rPr>
                <w:rFonts w:ascii="Arial" w:cs="Arial" w:eastAsia="Arial" w:hAnsi="Arial"/>
                <w:b w:val="0"/>
                <w:rtl w:val="0"/>
              </w:rPr>
              <w:t>;</w:t>
            </w:r>
          </w:p>
          <w:p w:rsidR="00000000" w:rsidDel="00000000" w:rsidP="00000000" w:rsidRDefault="00000000" w:rsidRPr="00000000" w14:paraId="0000007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E</w:t>
            </w:r>
            <w:r w:rsidDel="00000000" w:rsidR="00000000" w:rsidRPr="00000000">
              <w:rPr>
                <w:rFonts w:ascii="Arial" w:cs="Arial" w:eastAsia="Arial" w:hAnsi="Arial"/>
                <w:b w:val="0"/>
                <w:rtl w:val="0"/>
              </w:rPr>
              <w:t>nsuring adherence to all NDIS and applicable legal requirements and guidelines;</w:t>
            </w:r>
          </w:p>
          <w:p w:rsidR="00000000" w:rsidDel="00000000" w:rsidP="00000000" w:rsidRDefault="00000000" w:rsidRPr="00000000" w14:paraId="0000008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C</w:t>
            </w:r>
            <w:r w:rsidDel="00000000" w:rsidR="00000000" w:rsidRPr="00000000">
              <w:rPr>
                <w:rFonts w:ascii="Arial" w:cs="Arial" w:eastAsia="Arial" w:hAnsi="Arial"/>
                <w:b w:val="0"/>
                <w:rtl w:val="0"/>
              </w:rPr>
              <w:t>oordinating periodic internal reviews or audits to ensure that compliance procedures are followed;</w:t>
            </w:r>
          </w:p>
          <w:p w:rsidR="00000000" w:rsidDel="00000000" w:rsidP="00000000" w:rsidRDefault="00000000" w:rsidRPr="00000000" w14:paraId="0000008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Id</w:t>
            </w:r>
            <w:r w:rsidDel="00000000" w:rsidR="00000000" w:rsidRPr="00000000">
              <w:rPr>
                <w:rFonts w:ascii="Arial" w:cs="Arial" w:eastAsia="Arial" w:hAnsi="Arial"/>
                <w:b w:val="0"/>
                <w:rtl w:val="0"/>
              </w:rPr>
              <w:t>entifying compliance issues that require follow up or investigation;</w:t>
            </w:r>
          </w:p>
          <w:p w:rsidR="00000000" w:rsidDel="00000000" w:rsidP="00000000" w:rsidRDefault="00000000" w:rsidRPr="00000000" w14:paraId="0000008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F</w:t>
            </w:r>
            <w:r w:rsidDel="00000000" w:rsidR="00000000" w:rsidRPr="00000000">
              <w:rPr>
                <w:rFonts w:ascii="Arial" w:cs="Arial" w:eastAsia="Arial" w:hAnsi="Arial"/>
                <w:b w:val="0"/>
                <w:rtl w:val="0"/>
              </w:rPr>
              <w:t>iling appropriate reports with the NDIS Commission, NDIA and applicable external bodies;</w:t>
            </w:r>
          </w:p>
          <w:p w:rsidR="00000000" w:rsidDel="00000000" w:rsidP="00000000" w:rsidRDefault="00000000" w:rsidRPr="00000000" w14:paraId="00000083">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S</w:t>
            </w:r>
            <w:r w:rsidDel="00000000" w:rsidR="00000000" w:rsidRPr="00000000">
              <w:rPr>
                <w:rFonts w:ascii="Arial" w:cs="Arial" w:eastAsia="Arial" w:hAnsi="Arial"/>
                <w:b w:val="0"/>
                <w:rtl w:val="0"/>
              </w:rPr>
              <w:t>ourcing and implementing software and technology to adequately support the company’s operations and provide oversight and monitoring in all required areas;</w:t>
            </w:r>
          </w:p>
          <w:p w:rsidR="00000000" w:rsidDel="00000000" w:rsidP="00000000" w:rsidRDefault="00000000" w:rsidRPr="00000000" w14:paraId="00000084">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Pr</w:t>
            </w:r>
            <w:r w:rsidDel="00000000" w:rsidR="00000000" w:rsidRPr="00000000">
              <w:rPr>
                <w:rFonts w:ascii="Arial" w:cs="Arial" w:eastAsia="Arial" w:hAnsi="Arial"/>
                <w:b w:val="0"/>
                <w:rtl w:val="0"/>
              </w:rPr>
              <w:t>oviding assistance to internal or external auditors in compliance reviews;</w:t>
            </w:r>
          </w:p>
          <w:p w:rsidR="00000000" w:rsidDel="00000000" w:rsidP="00000000" w:rsidRDefault="00000000" w:rsidRPr="00000000" w14:paraId="0000008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P</w:t>
            </w:r>
            <w:r w:rsidDel="00000000" w:rsidR="00000000" w:rsidRPr="00000000">
              <w:rPr>
                <w:rFonts w:ascii="Arial" w:cs="Arial" w:eastAsia="Arial" w:hAnsi="Arial"/>
                <w:b w:val="0"/>
                <w:rtl w:val="0"/>
              </w:rPr>
              <w:t>reparing management reports regarding compliance operations and progress;</w:t>
            </w:r>
          </w:p>
          <w:p w:rsidR="00000000" w:rsidDel="00000000" w:rsidP="00000000" w:rsidRDefault="00000000" w:rsidRPr="00000000" w14:paraId="0000008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D</w:t>
            </w:r>
            <w:r w:rsidDel="00000000" w:rsidR="00000000" w:rsidRPr="00000000">
              <w:rPr>
                <w:rFonts w:ascii="Arial" w:cs="Arial" w:eastAsia="Arial" w:hAnsi="Arial"/>
                <w:b w:val="0"/>
                <w:rtl w:val="0"/>
              </w:rPr>
              <w:t>iscussing emerging compliance issues with staff; and</w:t>
            </w:r>
          </w:p>
          <w:p w:rsidR="00000000" w:rsidDel="00000000" w:rsidP="00000000" w:rsidRDefault="00000000" w:rsidRPr="00000000" w14:paraId="0000008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color w:val="222222"/>
              </w:rPr>
            </w:pPr>
            <w:r w:rsidDel="00000000" w:rsidR="00000000" w:rsidRPr="00000000">
              <w:rPr>
                <w:rFonts w:ascii="Arial" w:cs="Arial" w:eastAsia="Arial" w:hAnsi="Arial"/>
                <w:rtl w:val="0"/>
              </w:rPr>
              <w:t>R</w:t>
            </w:r>
            <w:r w:rsidDel="00000000" w:rsidR="00000000" w:rsidRPr="00000000">
              <w:rPr>
                <w:rFonts w:ascii="Arial" w:cs="Arial" w:eastAsia="Arial" w:hAnsi="Arial"/>
                <w:b w:val="0"/>
                <w:rtl w:val="0"/>
              </w:rPr>
              <w:t xml:space="preserve">eporting Reportable Incidents, violations of compliance or regulatory standards to the </w:t>
            </w:r>
            <w:r w:rsidDel="00000000" w:rsidR="00000000" w:rsidRPr="00000000">
              <w:rPr>
                <w:rFonts w:ascii="Arial" w:cs="Arial" w:eastAsia="Arial" w:hAnsi="Arial"/>
                <w:rtl w:val="0"/>
              </w:rPr>
              <w:t xml:space="preserve">relevant </w:t>
            </w:r>
            <w:r w:rsidDel="00000000" w:rsidR="00000000" w:rsidRPr="00000000">
              <w:rPr>
                <w:rFonts w:ascii="Arial" w:cs="Arial" w:eastAsia="Arial" w:hAnsi="Arial"/>
                <w:b w:val="0"/>
                <w:rtl w:val="0"/>
              </w:rPr>
              <w:t>government agencies as required.</w:t>
            </w:r>
            <w:r w:rsidDel="00000000" w:rsidR="00000000" w:rsidRPr="00000000">
              <w:rPr>
                <w:rtl w:val="0"/>
              </w:rPr>
            </w:r>
          </w:p>
        </w:tc>
        <w:tc>
          <w:tcPr/>
          <w:p w:rsidR="00000000" w:rsidDel="00000000" w:rsidP="00000000" w:rsidRDefault="00000000" w:rsidRPr="00000000" w14:paraId="0000008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9">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Keep financial records</w:t>
            </w:r>
          </w:p>
          <w:p w:rsidR="00000000" w:rsidDel="00000000" w:rsidP="00000000" w:rsidRDefault="00000000" w:rsidRPr="00000000" w14:paraId="0000008A">
            <w:pPr>
              <w:pStyle w:val="Heading3"/>
              <w:pageBreakBefore w:val="0"/>
              <w:numPr>
                <w:ilvl w:val="2"/>
                <w:numId w:val="8"/>
              </w:numPr>
              <w:ind w:left="1418" w:hanging="709"/>
              <w:rPr/>
            </w:pPr>
            <w:bookmarkStart w:colFirst="0" w:colLast="0" w:name="_4d34og8" w:id="15"/>
            <w:bookmarkEnd w:id="15"/>
            <w:r w:rsidDel="00000000" w:rsidR="00000000" w:rsidRPr="00000000">
              <w:rPr>
                <w:rFonts w:ascii="Arial" w:cs="Arial" w:eastAsia="Arial" w:hAnsi="Arial"/>
                <w:rtl w:val="0"/>
              </w:rPr>
              <w:t xml:space="preserve">Keep adequate records of all accounting and financial transactions sufficient to enable {org.name} to compile financial statements if required under the </w:t>
            </w:r>
            <w:r w:rsidDel="00000000" w:rsidR="00000000" w:rsidRPr="00000000">
              <w:rPr>
                <w:rFonts w:ascii="Arial" w:cs="Arial" w:eastAsia="Arial" w:hAnsi="Arial"/>
                <w:i w:val="1"/>
                <w:rtl w:val="0"/>
              </w:rPr>
              <w:t xml:space="preserve">Corporations Act 2001 (Cth) </w:t>
            </w:r>
            <w:r w:rsidDel="00000000" w:rsidR="00000000" w:rsidRPr="00000000">
              <w:rPr>
                <w:rFonts w:ascii="Arial" w:cs="Arial" w:eastAsia="Arial" w:hAnsi="Arial"/>
                <w:rtl w:val="0"/>
              </w:rPr>
              <w:t>and as otherwise may be required to comply with taxation law.</w:t>
            </w:r>
          </w:p>
          <w:p w:rsidR="00000000" w:rsidDel="00000000" w:rsidP="00000000" w:rsidRDefault="00000000" w:rsidRPr="00000000" w14:paraId="0000008B">
            <w:pPr>
              <w:pStyle w:val="Heading3"/>
              <w:pageBreakBefore w:val="0"/>
              <w:numPr>
                <w:ilvl w:val="2"/>
                <w:numId w:val="8"/>
              </w:numPr>
              <w:ind w:left="1418" w:hanging="709"/>
              <w:rPr/>
            </w:pPr>
            <w:r w:rsidDel="00000000" w:rsidR="00000000" w:rsidRPr="00000000">
              <w:rPr>
                <w:rFonts w:ascii="Arial" w:cs="Arial" w:eastAsia="Arial" w:hAnsi="Arial"/>
                <w:rtl w:val="0"/>
              </w:rPr>
              <w:t>Use financial and accounting software to facilitate compliance with section 4.5(a) and to support both current and future business practice, including individual invoicing and claiming.</w:t>
            </w:r>
          </w:p>
          <w:p w:rsidR="00000000" w:rsidDel="00000000" w:rsidP="00000000" w:rsidRDefault="00000000" w:rsidRPr="00000000" w14:paraId="0000008C">
            <w:pPr>
              <w:pStyle w:val="Heading3"/>
              <w:pageBreakBefore w:val="0"/>
              <w:numPr>
                <w:ilvl w:val="2"/>
                <w:numId w:val="8"/>
              </w:numPr>
              <w:ind w:left="1418" w:hanging="709"/>
              <w:rPr/>
            </w:pPr>
            <w:r w:rsidDel="00000000" w:rsidR="00000000" w:rsidRPr="00000000">
              <w:rPr>
                <w:rFonts w:ascii="Arial" w:cs="Arial" w:eastAsia="Arial" w:hAnsi="Arial"/>
                <w:rtl w:val="0"/>
              </w:rPr>
              <w:t xml:space="preserve">Ensure financial records are retained for at least 7 years (after the end of each financial year). </w:t>
            </w:r>
          </w:p>
          <w:p w:rsidR="00000000" w:rsidDel="00000000" w:rsidP="00000000" w:rsidRDefault="00000000" w:rsidRPr="00000000" w14:paraId="0000008D">
            <w:pPr>
              <w:pStyle w:val="Heading3"/>
              <w:pageBreakBefore w:val="0"/>
              <w:numPr>
                <w:ilvl w:val="2"/>
                <w:numId w:val="8"/>
              </w:numPr>
              <w:ind w:left="1418" w:hanging="709"/>
              <w:rPr/>
            </w:pPr>
            <w:r w:rsidDel="00000000" w:rsidR="00000000" w:rsidRPr="00000000">
              <w:rPr>
                <w:rFonts w:ascii="Arial" w:cs="Arial" w:eastAsia="Arial" w:hAnsi="Arial"/>
                <w:rtl w:val="0"/>
              </w:rPr>
              <w:t>Prepare and ensure that the directors of the company are provided with sufficient management and financial information and reports to allow them to:</w:t>
            </w:r>
          </w:p>
          <w:p w:rsidR="00000000" w:rsidDel="00000000" w:rsidP="00000000" w:rsidRDefault="00000000" w:rsidRPr="00000000" w14:paraId="0000008E">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monitor the conduct of the business of the company; </w:t>
            </w:r>
          </w:p>
          <w:p w:rsidR="00000000" w:rsidDel="00000000" w:rsidP="00000000" w:rsidRDefault="00000000" w:rsidRPr="00000000" w14:paraId="0000008F">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compile financial statements and otherwise comply with their obligations under the Corporations Act and other applicable legislation; </w:t>
            </w:r>
          </w:p>
          <w:p w:rsidR="00000000" w:rsidDel="00000000" w:rsidP="00000000" w:rsidRDefault="00000000" w:rsidRPr="00000000" w14:paraId="00000090">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comply with their duties as directors of {org.name};</w:t>
            </w:r>
          </w:p>
          <w:p w:rsidR="00000000" w:rsidDel="00000000" w:rsidP="00000000" w:rsidRDefault="00000000" w:rsidRPr="00000000" w14:paraId="00000091">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pass a solvency resolution;</w:t>
            </w:r>
          </w:p>
          <w:p w:rsidR="00000000" w:rsidDel="00000000" w:rsidP="00000000" w:rsidRDefault="00000000" w:rsidRPr="00000000" w14:paraId="00000092">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 xml:space="preserve">form a view in relation to whether {org.name} has the resources required to meet the </w:t>
            </w:r>
            <w:r w:rsidDel="00000000" w:rsidR="00000000" w:rsidRPr="00000000">
              <w:rPr>
                <w:rFonts w:ascii="Arial" w:cs="Arial" w:eastAsia="Arial" w:hAnsi="Arial"/>
                <w:color w:val="000000"/>
                <w:highlight w:val="white"/>
                <w:rtl w:val="0"/>
              </w:rPr>
              <w:t xml:space="preserve">company’s financial, legislative, regulatory and contractual responsibilities and to deliver </w:t>
            </w:r>
            <w:r w:rsidDel="00000000" w:rsidR="00000000" w:rsidRPr="00000000">
              <w:rPr>
                <w:rFonts w:ascii="Arial" w:cs="Arial" w:eastAsia="Arial" w:hAnsi="Arial"/>
                <w:highlight w:val="white"/>
                <w:rtl w:val="0"/>
              </w:rPr>
              <w:t>{org.name}</w:t>
            </w:r>
            <w:r w:rsidDel="00000000" w:rsidR="00000000" w:rsidRPr="00000000">
              <w:rPr>
                <w:rFonts w:ascii="Arial" w:cs="Arial" w:eastAsia="Arial" w:hAnsi="Arial"/>
                <w:color w:val="000000"/>
                <w:highlight w:val="white"/>
                <w:rtl w:val="0"/>
              </w:rPr>
              <w:t>’s services and supports to participants in accordance with its business plan and strategic plan.</w:t>
            </w:r>
            <w:r w:rsidDel="00000000" w:rsidR="00000000" w:rsidRPr="00000000">
              <w:rPr>
                <w:rtl w:val="0"/>
              </w:rPr>
            </w:r>
          </w:p>
        </w:tc>
        <w:tc>
          <w:tcPr/>
          <w:p w:rsidR="00000000" w:rsidDel="00000000" w:rsidP="00000000" w:rsidRDefault="00000000" w:rsidRPr="00000000" w14:paraId="00000093">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4">
            <w:pPr>
              <w:pStyle w:val="Heading2"/>
              <w:pageBreakBefore w:val="0"/>
              <w:numPr>
                <w:ilvl w:val="1"/>
                <w:numId w:val="8"/>
              </w:numPr>
            </w:pPr>
            <w:bookmarkStart w:colFirst="0" w:colLast="0" w:name="_koysg2g5okeo" w:id="16"/>
            <w:bookmarkEnd w:id="16"/>
            <w:r w:rsidDel="00000000" w:rsidR="00000000" w:rsidRPr="00000000">
              <w:rPr>
                <w:rFonts w:ascii="Arial" w:cs="Arial" w:eastAsia="Arial" w:hAnsi="Arial"/>
                <w:rtl w:val="0"/>
              </w:rPr>
              <w:t>Monthly management meetings</w:t>
            </w:r>
          </w:p>
          <w:p w:rsidR="00000000" w:rsidDel="00000000" w:rsidP="00000000" w:rsidRDefault="00000000" w:rsidRPr="00000000" w14:paraId="00000095">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6q1eruwg3idy" w:id="17"/>
            <w:bookmarkEnd w:id="17"/>
            <w:r w:rsidDel="00000000" w:rsidR="00000000" w:rsidRPr="00000000">
              <w:rPr>
                <w:rFonts w:ascii="Arial" w:cs="Arial" w:eastAsia="Arial" w:hAnsi="Arial"/>
                <w:rtl w:val="0"/>
              </w:rPr>
              <w:t>Ensure monthly management meetings are held on a consistent basis and cover the matters specified in the Management Meeting Agenda.</w:t>
            </w:r>
          </w:p>
          <w:p w:rsidR="00000000" w:rsidDel="00000000" w:rsidP="00000000" w:rsidRDefault="00000000" w:rsidRPr="00000000" w14:paraId="00000096">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8s9rbxhr0tsz" w:id="18"/>
            <w:bookmarkEnd w:id="18"/>
            <w:r w:rsidDel="00000000" w:rsidR="00000000" w:rsidRPr="00000000">
              <w:rPr>
                <w:rFonts w:ascii="Arial" w:cs="Arial" w:eastAsia="Arial" w:hAnsi="Arial"/>
                <w:rtl w:val="0"/>
              </w:rPr>
              <w:t>Ensure Minutes of Meeting of each Management Meeting are recorded and retained.</w:t>
            </w:r>
            <w:r w:rsidDel="00000000" w:rsidR="00000000" w:rsidRPr="00000000">
              <w:rPr>
                <w:rtl w:val="0"/>
              </w:rPr>
            </w:r>
          </w:p>
        </w:tc>
        <w:tc>
          <w:tcPr/>
          <w:p w:rsidR="00000000" w:rsidDel="00000000" w:rsidP="00000000" w:rsidRDefault="00000000" w:rsidRPr="00000000" w14:paraId="0000009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8">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Engage company accountants</w:t>
            </w:r>
          </w:p>
          <w:p w:rsidR="00000000" w:rsidDel="00000000" w:rsidP="00000000" w:rsidRDefault="00000000" w:rsidRPr="00000000" w14:paraId="00000099">
            <w:pPr>
              <w:pStyle w:val="Heading3"/>
              <w:pageBreakBefore w:val="0"/>
              <w:numPr>
                <w:ilvl w:val="2"/>
                <w:numId w:val="8"/>
              </w:numPr>
              <w:ind w:left="1418" w:hanging="709"/>
              <w:rPr/>
            </w:pPr>
            <w:r w:rsidDel="00000000" w:rsidR="00000000" w:rsidRPr="00000000">
              <w:rPr>
                <w:rFonts w:ascii="Arial" w:cs="Arial" w:eastAsia="Arial" w:hAnsi="Arial"/>
                <w:rtl w:val="0"/>
              </w:rPr>
              <w:t>Continue to maintain engagement with its accountants to ensure professional advisory support is provided to {org.name} in relation to compliance with and monitoring of all material financial legislation, regulations and standards affecting {org.name}.</w:t>
            </w:r>
          </w:p>
          <w:p w:rsidR="00000000" w:rsidDel="00000000" w:rsidP="00000000" w:rsidRDefault="00000000" w:rsidRPr="00000000" w14:paraId="0000009A">
            <w:pPr>
              <w:pStyle w:val="Heading3"/>
              <w:pageBreakBefore w:val="0"/>
              <w:numPr>
                <w:ilvl w:val="2"/>
                <w:numId w:val="8"/>
              </w:numPr>
              <w:ind w:left="1418" w:hanging="709"/>
              <w:rPr/>
            </w:pPr>
            <w:r w:rsidDel="00000000" w:rsidR="00000000" w:rsidRPr="00000000">
              <w:rPr>
                <w:rFonts w:ascii="Arial" w:cs="Arial" w:eastAsia="Arial" w:hAnsi="Arial"/>
                <w:rtl w:val="0"/>
              </w:rPr>
              <w:t>Ensure all things reasonably required by or recommended by {org.name}’s accountants are implemented.</w:t>
            </w:r>
          </w:p>
          <w:p w:rsidR="00000000" w:rsidDel="00000000" w:rsidP="00000000" w:rsidRDefault="00000000" w:rsidRPr="00000000" w14:paraId="0000009B">
            <w:pPr>
              <w:pStyle w:val="Heading3"/>
              <w:pageBreakBefore w:val="0"/>
              <w:numPr>
                <w:ilvl w:val="2"/>
                <w:numId w:val="8"/>
              </w:numPr>
              <w:ind w:left="1418" w:hanging="709"/>
              <w:rPr/>
            </w:pPr>
            <w:r w:rsidDel="00000000" w:rsidR="00000000" w:rsidRPr="00000000">
              <w:rPr>
                <w:rFonts w:ascii="Arial" w:cs="Arial" w:eastAsia="Arial" w:hAnsi="Arial"/>
                <w:rtl w:val="0"/>
              </w:rPr>
              <w:t>Take a diligent and intelligent interest in the financial information provided by the accountants, to understand that information, and apply an inquiring mind.</w:t>
            </w:r>
          </w:p>
        </w:tc>
        <w:tc>
          <w:tcPr/>
          <w:p w:rsidR="00000000" w:rsidDel="00000000" w:rsidP="00000000" w:rsidRDefault="00000000" w:rsidRPr="00000000" w14:paraId="0000009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9D">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Prepare Strategic Business Plan and Budget</w:t>
            </w:r>
          </w:p>
          <w:p w:rsidR="00000000" w:rsidDel="00000000" w:rsidP="00000000" w:rsidRDefault="00000000" w:rsidRPr="00000000" w14:paraId="0000009E">
            <w:pPr>
              <w:pStyle w:val="Heading3"/>
              <w:pageBreakBefore w:val="0"/>
              <w:numPr>
                <w:ilvl w:val="2"/>
                <w:numId w:val="8"/>
              </w:numPr>
              <w:ind w:left="1418" w:hanging="709"/>
              <w:rPr/>
            </w:pPr>
            <w:r w:rsidDel="00000000" w:rsidR="00000000" w:rsidRPr="00000000">
              <w:rPr>
                <w:rFonts w:ascii="Arial" w:cs="Arial" w:eastAsia="Arial" w:hAnsi="Arial"/>
                <w:rtl w:val="0"/>
              </w:rPr>
              <w:t xml:space="preserve">Prepare and ensure that the directors of {org.name} are provided with a budget for each 12 month period ending on 30 June, prior to the start of that period, subject to the first 12 month period starting on 1 July 2020.  </w:t>
            </w:r>
          </w:p>
          <w:p w:rsidR="00000000" w:rsidDel="00000000" w:rsidP="00000000" w:rsidRDefault="00000000" w:rsidRPr="00000000" w14:paraId="0000009F">
            <w:pPr>
              <w:pStyle w:val="Heading3"/>
              <w:pageBreakBefore w:val="0"/>
              <w:numPr>
                <w:ilvl w:val="2"/>
                <w:numId w:val="8"/>
              </w:numPr>
              <w:ind w:left="1418" w:hanging="709"/>
              <w:rPr/>
            </w:pPr>
            <w:r w:rsidDel="00000000" w:rsidR="00000000" w:rsidRPr="00000000">
              <w:rPr>
                <w:rFonts w:ascii="Arial" w:cs="Arial" w:eastAsia="Arial" w:hAnsi="Arial"/>
                <w:rtl w:val="0"/>
              </w:rPr>
              <w:t>Use its reasonable endeavours to adhere to the last budget approved by the directors.</w:t>
            </w:r>
          </w:p>
          <w:p w:rsidR="00000000" w:rsidDel="00000000" w:rsidP="00000000" w:rsidRDefault="00000000" w:rsidRPr="00000000" w14:paraId="000000A0">
            <w:pPr>
              <w:pStyle w:val="Heading3"/>
              <w:pageBreakBefore w:val="0"/>
              <w:numPr>
                <w:ilvl w:val="2"/>
                <w:numId w:val="8"/>
              </w:numPr>
              <w:ind w:left="1418" w:hanging="709"/>
              <w:rPr/>
            </w:pPr>
            <w:r w:rsidDel="00000000" w:rsidR="00000000" w:rsidRPr="00000000">
              <w:rPr>
                <w:rFonts w:ascii="Arial" w:cs="Arial" w:eastAsia="Arial" w:hAnsi="Arial"/>
                <w:rtl w:val="0"/>
              </w:rPr>
              <w:t xml:space="preserve">{org.name} must ensure that the directors of the company are provided with a Strategic Business Plan for each 5 year period ending on 30 June, prior to the start of that period, subject to the first 5 year period starting on 1 July 2020. </w:t>
            </w:r>
          </w:p>
          <w:p w:rsidR="00000000" w:rsidDel="00000000" w:rsidP="00000000" w:rsidRDefault="00000000" w:rsidRPr="00000000" w14:paraId="000000A1">
            <w:pPr>
              <w:pStyle w:val="Heading3"/>
              <w:pageBreakBefore w:val="0"/>
              <w:numPr>
                <w:ilvl w:val="2"/>
                <w:numId w:val="8"/>
              </w:numPr>
              <w:ind w:left="1418" w:hanging="709"/>
              <w:rPr/>
            </w:pPr>
            <w:r w:rsidDel="00000000" w:rsidR="00000000" w:rsidRPr="00000000">
              <w:rPr>
                <w:rFonts w:ascii="Arial" w:cs="Arial" w:eastAsia="Arial" w:hAnsi="Arial"/>
                <w:rtl w:val="0"/>
              </w:rPr>
              <w:t>The Strategic Business Plan should include:</w:t>
            </w:r>
          </w:p>
          <w:p w:rsidR="00000000" w:rsidDel="00000000" w:rsidP="00000000" w:rsidRDefault="00000000" w:rsidRPr="00000000" w14:paraId="000000A2">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an outline of the organisation’s purpose, vision, values, objectives and performance indicators;</w:t>
            </w:r>
          </w:p>
          <w:p w:rsidR="00000000" w:rsidDel="00000000" w:rsidP="00000000" w:rsidRDefault="00000000" w:rsidRPr="00000000" w14:paraId="000000A3">
            <w:pPr>
              <w:pStyle w:val="Heading4"/>
              <w:pageBreakBefore w:val="0"/>
              <w:numPr>
                <w:ilvl w:val="3"/>
                <w:numId w:val="8"/>
              </w:numPr>
              <w:ind w:left="2126" w:hanging="707.9999999999998"/>
              <w:rPr>
                <w:rFonts w:ascii="Arial" w:cs="Arial" w:eastAsia="Arial" w:hAnsi="Arial"/>
              </w:rPr>
            </w:pPr>
            <w:r w:rsidDel="00000000" w:rsidR="00000000" w:rsidRPr="00000000">
              <w:rPr>
                <w:rFonts w:ascii="Arial" w:cs="Arial" w:eastAsia="Arial" w:hAnsi="Arial"/>
                <w:rtl w:val="0"/>
              </w:rPr>
              <w:t>consider legislative requirements, organisational risks, other requirements related to operating under the NDIS (for example requirements of the NDIA and related guidance), participants’ and workers’ needs and the wider organisational environment.</w:t>
            </w:r>
          </w:p>
          <w:p w:rsidR="00000000" w:rsidDel="00000000" w:rsidP="00000000" w:rsidRDefault="00000000" w:rsidRPr="00000000" w14:paraId="000000A4">
            <w:pPr>
              <w:pStyle w:val="Heading3"/>
              <w:pageBreakBefore w:val="0"/>
              <w:numPr>
                <w:ilvl w:val="2"/>
                <w:numId w:val="8"/>
              </w:numPr>
              <w:ind w:left="1418" w:hanging="709"/>
              <w:rPr/>
            </w:pPr>
            <w:r w:rsidDel="00000000" w:rsidR="00000000" w:rsidRPr="00000000">
              <w:rPr>
                <w:rFonts w:ascii="Arial" w:cs="Arial" w:eastAsia="Arial" w:hAnsi="Arial"/>
                <w:rtl w:val="0"/>
              </w:rPr>
              <w:t>Use reasonable endeavours to adhere to the last Strategic Business Plan approved by the directors of the company.</w:t>
            </w:r>
          </w:p>
        </w:tc>
        <w:tc>
          <w:tcPr/>
          <w:p w:rsidR="00000000" w:rsidDel="00000000" w:rsidP="00000000" w:rsidRDefault="00000000" w:rsidRPr="00000000" w14:paraId="000000A5">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A6">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Review the Strategic Business Plan and Budget</w:t>
            </w:r>
          </w:p>
          <w:p w:rsidR="00000000" w:rsidDel="00000000" w:rsidP="00000000" w:rsidRDefault="00000000" w:rsidRPr="00000000" w14:paraId="000000A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Examine and approve the Strategic Business Plan.</w:t>
            </w:r>
          </w:p>
          <w:p w:rsidR="00000000" w:rsidDel="00000000" w:rsidP="00000000" w:rsidRDefault="00000000" w:rsidRPr="00000000" w14:paraId="000000A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Ensure Strategic Business Plan considers legislative requirements, organisational risks, other requirements related to operating under the NDIS (for example Agency requirements and guidance), participants’ and workers’ needs and the wider organisational environment.</w:t>
            </w:r>
          </w:p>
        </w:tc>
        <w:tc>
          <w:tcPr/>
          <w:p w:rsidR="00000000" w:rsidDel="00000000" w:rsidP="00000000" w:rsidRDefault="00000000" w:rsidRPr="00000000" w14:paraId="000000A9">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AA">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Risk Management</w:t>
            </w:r>
          </w:p>
          <w:p w:rsidR="00000000" w:rsidDel="00000000" w:rsidP="00000000" w:rsidRDefault="00000000" w:rsidRPr="00000000" w14:paraId="000000AB">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Review and monitor the effectiveness of risk management and compliance in the organisation including pursuant to the Work Health and Safety Policy, Risk Management Policy and Risk Management Plan. </w:t>
            </w:r>
          </w:p>
        </w:tc>
        <w:tc>
          <w:tcPr/>
          <w:p w:rsidR="00000000" w:rsidDel="00000000" w:rsidP="00000000" w:rsidRDefault="00000000" w:rsidRPr="00000000" w14:paraId="000000AC">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AD">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Policies and Procedures</w:t>
            </w:r>
          </w:p>
          <w:p w:rsidR="00000000" w:rsidDel="00000000" w:rsidP="00000000" w:rsidRDefault="00000000" w:rsidRPr="00000000" w14:paraId="000000AE">
            <w:pPr>
              <w:pStyle w:val="Heading3"/>
              <w:pageBreakBefore w:val="0"/>
              <w:ind w:left="709" w:firstLine="0"/>
              <w:rPr>
                <w:rFonts w:ascii="Arial" w:cs="Arial" w:eastAsia="Arial" w:hAnsi="Arial"/>
                <w:b w:val="1"/>
              </w:rPr>
            </w:pPr>
            <w:r w:rsidDel="00000000" w:rsidR="00000000" w:rsidRPr="00000000">
              <w:rPr>
                <w:rFonts w:ascii="Arial" w:cs="Arial" w:eastAsia="Arial" w:hAnsi="Arial"/>
                <w:rtl w:val="0"/>
              </w:rPr>
              <w:t>Review and approve Policies and Procedures and monitor the Principal and Key Management Personnel’s performance against them.</w:t>
            </w:r>
            <w:r w:rsidDel="00000000" w:rsidR="00000000" w:rsidRPr="00000000">
              <w:rPr>
                <w:rtl w:val="0"/>
              </w:rPr>
            </w:r>
          </w:p>
        </w:tc>
        <w:tc>
          <w:tcPr/>
          <w:p w:rsidR="00000000" w:rsidDel="00000000" w:rsidP="00000000" w:rsidRDefault="00000000" w:rsidRPr="00000000" w14:paraId="000000AF">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B0">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Establish and monitor the performance of delegates</w:t>
            </w:r>
          </w:p>
          <w:p w:rsidR="00000000" w:rsidDel="00000000" w:rsidP="00000000" w:rsidRDefault="00000000" w:rsidRPr="00000000" w14:paraId="000000B1">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Monitor the performance of the Principal and Key Management Personnel as the senior managers of the organisation and delegates of the board.</w:t>
            </w:r>
          </w:p>
          <w:p w:rsidR="00000000" w:rsidDel="00000000" w:rsidP="00000000" w:rsidRDefault="00000000" w:rsidRPr="00000000" w14:paraId="000000B2">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 xml:space="preserve">Establish and approve a written delegation which authorises the Principal as the delegate of the board in relation to the conduct of the day to day management and operations of {org.name} and provides authority to the </w:t>
            </w:r>
            <w:r w:rsidDel="00000000" w:rsidR="00000000" w:rsidRPr="00000000">
              <w:rPr>
                <w:rFonts w:ascii="Arial" w:cs="Arial" w:eastAsia="Arial" w:hAnsi="Arial"/>
                <w:color w:val="000000"/>
                <w:highlight w:val="white"/>
                <w:rtl w:val="0"/>
              </w:rPr>
              <w:t>remaining Key Management Personnel (collectively) in the absence of the Principal</w:t>
            </w:r>
            <w:r w:rsidDel="00000000" w:rsidR="00000000" w:rsidRPr="00000000">
              <w:rPr>
                <w:rFonts w:ascii="Arial" w:cs="Arial" w:eastAsia="Arial" w:hAnsi="Arial"/>
                <w:rtl w:val="0"/>
              </w:rPr>
              <w:t>.</w:t>
            </w:r>
          </w:p>
          <w:p w:rsidR="00000000" w:rsidDel="00000000" w:rsidP="00000000" w:rsidRDefault="00000000" w:rsidRPr="00000000" w14:paraId="000000B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color w:val="000000"/>
                <w:highlight w:val="white"/>
                <w:rtl w:val="0"/>
              </w:rPr>
              <w:t>Monitor performance of the Principal, Key Management Personnel and management to drive continuous improvement in management practices.</w:t>
            </w:r>
            <w:r w:rsidDel="00000000" w:rsidR="00000000" w:rsidRPr="00000000">
              <w:rPr>
                <w:rtl w:val="0"/>
              </w:rPr>
            </w:r>
          </w:p>
        </w:tc>
        <w:tc>
          <w:tcPr/>
          <w:p w:rsidR="00000000" w:rsidDel="00000000" w:rsidP="00000000" w:rsidRDefault="00000000" w:rsidRPr="00000000" w14:paraId="000000B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B5">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Welcome feedback in relation to Governance and operational management</w:t>
            </w:r>
          </w:p>
          <w:p w:rsidR="00000000" w:rsidDel="00000000" w:rsidP="00000000" w:rsidRDefault="00000000" w:rsidRPr="00000000" w14:paraId="000000B6">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B7">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 xml:space="preserve">the governance and operational management of {org.name}; </w:t>
            </w:r>
            <w:r w:rsidDel="00000000" w:rsidR="00000000" w:rsidRPr="00000000">
              <w:rPr>
                <w:rtl w:val="0"/>
              </w:rPr>
            </w:r>
          </w:p>
          <w:p w:rsidR="00000000" w:rsidDel="00000000" w:rsidP="00000000" w:rsidRDefault="00000000" w:rsidRPr="00000000" w14:paraId="000000B8">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 xml:space="preserve">the development of organisational policy and processes relevant to the provision of supports; and </w:t>
            </w:r>
            <w:r w:rsidDel="00000000" w:rsidR="00000000" w:rsidRPr="00000000">
              <w:rPr>
                <w:rtl w:val="0"/>
              </w:rPr>
            </w:r>
          </w:p>
          <w:p w:rsidR="00000000" w:rsidDel="00000000" w:rsidP="00000000" w:rsidRDefault="00000000" w:rsidRPr="00000000" w14:paraId="000000B9">
            <w:pPr>
              <w:pStyle w:val="Heading4"/>
              <w:pageBreakBefore w:val="0"/>
              <w:numPr>
                <w:ilvl w:val="3"/>
                <w:numId w:val="3"/>
              </w:numPr>
              <w:ind w:left="2126" w:hanging="707.9999999999998"/>
              <w:rPr>
                <w:rFonts w:ascii="Arial" w:cs="Arial" w:eastAsia="Arial" w:hAnsi="Arial"/>
              </w:rPr>
            </w:pPr>
            <w:r w:rsidDel="00000000" w:rsidR="00000000" w:rsidRPr="00000000">
              <w:rPr>
                <w:rFonts w:ascii="Arial" w:cs="Arial" w:eastAsia="Arial" w:hAnsi="Arial"/>
                <w:highlight w:val="white"/>
                <w:rtl w:val="0"/>
              </w:rPr>
              <w:t>the protection of participant rights.</w:t>
            </w:r>
            <w:r w:rsidDel="00000000" w:rsidR="00000000" w:rsidRPr="00000000">
              <w:rPr>
                <w:rtl w:val="0"/>
              </w:rPr>
            </w:r>
          </w:p>
          <w:p w:rsidR="00000000" w:rsidDel="00000000" w:rsidP="00000000" w:rsidRDefault="00000000" w:rsidRPr="00000000" w14:paraId="000000BA">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BB">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workers, Clients, their support networks and other stakeholders to continually improve in delivering good governance and operational management of {org.name}.</w:t>
            </w:r>
          </w:p>
          <w:p w:rsidR="00000000" w:rsidDel="00000000" w:rsidP="00000000" w:rsidRDefault="00000000" w:rsidRPr="00000000" w14:paraId="000000B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the governance of {org.name}.</w:t>
            </w:r>
            <w:r w:rsidDel="00000000" w:rsidR="00000000" w:rsidRPr="00000000">
              <w:rPr>
                <w:rtl w:val="0"/>
              </w:rPr>
            </w:r>
          </w:p>
        </w:tc>
        <w:tc>
          <w:tcPr/>
          <w:p w:rsidR="00000000" w:rsidDel="00000000" w:rsidP="00000000" w:rsidRDefault="00000000" w:rsidRPr="00000000" w14:paraId="000000BD">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BE">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Quality Management and Continuous Improvement</w:t>
            </w:r>
          </w:p>
          <w:p w:rsidR="00000000" w:rsidDel="00000000" w:rsidP="00000000" w:rsidRDefault="00000000" w:rsidRPr="00000000" w14:paraId="000000BF">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Ensure implementation of improvement actions in accordance with the Continuous Improvement Register.</w:t>
            </w:r>
          </w:p>
          <w:p w:rsidR="00000000" w:rsidDel="00000000" w:rsidP="00000000" w:rsidRDefault="00000000" w:rsidRPr="00000000" w14:paraId="000000C0">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Ensure sufficient resources are budgeted to allow for improvement actions in accordance with the Continuous Improvement Register.</w:t>
            </w:r>
          </w:p>
        </w:tc>
        <w:tc>
          <w:tcPr/>
          <w:p w:rsidR="00000000" w:rsidDel="00000000" w:rsidP="00000000" w:rsidRDefault="00000000" w:rsidRPr="00000000" w14:paraId="000000C1">
            <w:pPr>
              <w:pageBreakBefore w:val="0"/>
              <w:rPr>
                <w:rFonts w:ascii="Arial" w:cs="Arial" w:eastAsia="Arial" w:hAnsi="Arial"/>
                <w:b w:val="1"/>
              </w:rPr>
            </w:pPr>
            <w:r w:rsidDel="00000000" w:rsidR="00000000" w:rsidRPr="00000000">
              <w:rPr>
                <w:rFonts w:ascii="Arial" w:cs="Arial" w:eastAsia="Arial" w:hAnsi="Arial"/>
                <w:b w:val="1"/>
                <w:rtl w:val="0"/>
              </w:rPr>
              <w:t>The board, Principal and Key Management Personnel</w:t>
            </w:r>
          </w:p>
        </w:tc>
      </w:tr>
      <w:tr>
        <w:trPr>
          <w:cantSplit w:val="0"/>
          <w:tblHeader w:val="0"/>
        </w:trPr>
        <w:tc>
          <w:tcPr/>
          <w:p w:rsidR="00000000" w:rsidDel="00000000" w:rsidP="00000000" w:rsidRDefault="00000000" w:rsidRPr="00000000" w14:paraId="000000C2">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Conflict of Interest Policy</w:t>
            </w:r>
          </w:p>
          <w:p w:rsidR="00000000" w:rsidDel="00000000" w:rsidP="00000000" w:rsidRDefault="00000000" w:rsidRPr="00000000" w14:paraId="000000C3">
            <w:pPr>
              <w:pStyle w:val="Heading3"/>
              <w:pageBreakBefore w:val="0"/>
              <w:ind w:left="709" w:firstLine="0"/>
              <w:rPr>
                <w:rFonts w:ascii="Arial" w:cs="Arial" w:eastAsia="Arial" w:hAnsi="Arial"/>
              </w:rPr>
            </w:pPr>
            <w:r w:rsidDel="00000000" w:rsidR="00000000" w:rsidRPr="00000000">
              <w:rPr>
                <w:rFonts w:ascii="Arial" w:cs="Arial" w:eastAsia="Arial" w:hAnsi="Arial"/>
                <w:rtl w:val="0"/>
              </w:rPr>
              <w:t>Ensure all perceived and actual conflicts of interest are proactively managed and documented in accordance with the Conflict of Interest Policy.</w:t>
            </w:r>
          </w:p>
        </w:tc>
        <w:tc>
          <w:tcPr/>
          <w:p w:rsidR="00000000" w:rsidDel="00000000" w:rsidP="00000000" w:rsidRDefault="00000000" w:rsidRPr="00000000" w14:paraId="000000C4">
            <w:pPr>
              <w:pageBreakBefore w:val="0"/>
              <w:rPr>
                <w:rFonts w:ascii="Arial" w:cs="Arial" w:eastAsia="Arial" w:hAnsi="Arial"/>
                <w:b w:val="1"/>
              </w:rPr>
            </w:pPr>
            <w:r w:rsidDel="00000000" w:rsidR="00000000" w:rsidRPr="00000000">
              <w:rPr>
                <w:rFonts w:ascii="Arial" w:cs="Arial" w:eastAsia="Arial" w:hAnsi="Arial"/>
                <w:b w:val="1"/>
                <w:rtl w:val="0"/>
              </w:rPr>
              <w:t>The board</w:t>
            </w:r>
          </w:p>
        </w:tc>
      </w:tr>
      <w:tr>
        <w:trPr>
          <w:cantSplit w:val="0"/>
          <w:tblHeader w:val="0"/>
        </w:trPr>
        <w:tc>
          <w:tcPr/>
          <w:p w:rsidR="00000000" w:rsidDel="00000000" w:rsidP="00000000" w:rsidRDefault="00000000" w:rsidRPr="00000000" w14:paraId="000000C5">
            <w:pPr>
              <w:pStyle w:val="Heading2"/>
              <w:pageBreakBefore w:val="0"/>
              <w:numPr>
                <w:ilvl w:val="1"/>
                <w:numId w:val="8"/>
              </w:numPr>
              <w:ind w:left="709" w:hanging="709"/>
              <w:rPr>
                <w:rFonts w:ascii="Arial" w:cs="Arial" w:eastAsia="Arial" w:hAnsi="Arial"/>
              </w:rPr>
            </w:pPr>
            <w:r w:rsidDel="00000000" w:rsidR="00000000" w:rsidRPr="00000000">
              <w:rPr>
                <w:rFonts w:ascii="Arial" w:cs="Arial" w:eastAsia="Arial" w:hAnsi="Arial"/>
                <w:rtl w:val="0"/>
              </w:rPr>
              <w:t xml:space="preserve">Organise training for directors </w:t>
            </w:r>
          </w:p>
          <w:p w:rsidR="00000000" w:rsidDel="00000000" w:rsidP="00000000" w:rsidRDefault="00000000" w:rsidRPr="00000000" w14:paraId="000000C6">
            <w:pPr>
              <w:pStyle w:val="Heading3"/>
              <w:pageBreakBefore w:val="0"/>
              <w:ind w:left="709" w:firstLine="0"/>
              <w:rPr>
                <w:rFonts w:ascii="Arial" w:cs="Arial" w:eastAsia="Arial" w:hAnsi="Arial"/>
              </w:rPr>
            </w:pPr>
            <w:r w:rsidDel="00000000" w:rsidR="00000000" w:rsidRPr="00000000">
              <w:rPr>
                <w:rFonts w:ascii="Arial" w:cs="Arial" w:eastAsia="Arial" w:hAnsi="Arial"/>
                <w:rtl w:val="0"/>
              </w:rPr>
              <w:t>Organise for directors to obtain external training in the duties of their position and their role as directors of {org.name}.</w:t>
            </w:r>
          </w:p>
        </w:tc>
        <w:tc>
          <w:tcPr/>
          <w:p w:rsidR="00000000" w:rsidDel="00000000" w:rsidP="00000000" w:rsidRDefault="00000000" w:rsidRPr="00000000" w14:paraId="000000C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C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Fonts w:ascii="Arial" w:cs="Arial" w:eastAsia="Arial" w:hAnsi="Arial"/>
                <w:rtl w:val="0"/>
              </w:rPr>
              <w:t>Policy adoption</w:t>
            </w:r>
          </w:p>
          <w:p w:rsidR="00000000" w:rsidDel="00000000" w:rsidP="00000000" w:rsidRDefault="00000000" w:rsidRPr="00000000" w14:paraId="000000C9">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Governance and Operational Management NDIS Practice Standard. </w:t>
            </w:r>
          </w:p>
        </w:tc>
        <w:tc>
          <w:tcPr/>
          <w:p w:rsidR="00000000" w:rsidDel="00000000" w:rsidP="00000000" w:rsidRDefault="00000000" w:rsidRPr="00000000" w14:paraId="000000CA">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CB">
      <w:pPr>
        <w:pStyle w:val="Heading2"/>
        <w:pageBreakBefore w:val="0"/>
        <w:rPr/>
      </w:pPr>
      <w:r w:rsidDel="00000000" w:rsidR="00000000" w:rsidRPr="00000000">
        <w:rPr>
          <w:rtl w:val="0"/>
        </w:rPr>
      </w:r>
    </w:p>
    <w:p w:rsidR="00000000" w:rsidDel="00000000" w:rsidP="00000000" w:rsidRDefault="00000000" w:rsidRPr="00000000" w14:paraId="000000CC">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CD">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CE">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C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19"/>
      <w:bookmarkEnd w:id="1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D1">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D2">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D3">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D4">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D5">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D6">
      <w:pPr>
        <w:pageBreakBefore w:val="0"/>
        <w:tabs>
          <w:tab w:val="left" w:leader="none" w:pos="1418"/>
          <w:tab w:val="left" w:leader="none" w:pos="2127"/>
        </w:tabs>
        <w:spacing w:after="240" w:line="240" w:lineRule="auto"/>
        <w:ind w:left="709" w:firstLine="0"/>
        <w:rPr>
          <w:b w:val="1"/>
        </w:rPr>
      </w:pPr>
      <w:r w:rsidDel="00000000" w:rsidR="00000000" w:rsidRPr="00000000">
        <w:rPr>
          <w:b w:val="1"/>
          <w:rtl w:val="0"/>
        </w:rPr>
        <w:t xml:space="preserve"> </w:t>
      </w:r>
    </w:p>
    <w:sectPr>
      <w:headerReference r:id="rId17" w:type="default"/>
      <w:headerReference r:id="rId18" w:type="first"/>
      <w:footerReference r:id="rId19" w:type="default"/>
      <w:footerReference r:id="rId20"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B">
    <w:pPr>
      <w:pageBreakBefore w:val="0"/>
      <w:widowControl w:val="0"/>
      <w:spacing w:line="276" w:lineRule="auto"/>
      <w:rPr>
        <w:sz w:val="16"/>
        <w:szCs w:val="16"/>
      </w:rPr>
    </w:pPr>
    <w:r w:rsidDel="00000000" w:rsidR="00000000" w:rsidRPr="00000000">
      <w:rPr>
        <w:rtl w:val="0"/>
      </w:rPr>
    </w:r>
  </w:p>
  <w:tbl>
    <w:tblPr>
      <w:tblStyle w:val="Table2"/>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DC">
          <w:pPr>
            <w:pageBreakBefore w:val="0"/>
            <w:tabs>
              <w:tab w:val="left" w:leader="none" w:pos="2160"/>
              <w:tab w:val="left" w:leader="none" w:pos="2127"/>
            </w:tabs>
            <w:spacing w:line="240"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DD">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DE">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DF">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E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1">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2">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E3">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E4">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5">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6">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7">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D8">
    <w:pPr>
      <w:pageBreakBefore w:val="0"/>
      <w:spacing w:after="120" w:line="240" w:lineRule="auto"/>
      <w:rPr>
        <w:b w:val="1"/>
        <w:sz w:val="28"/>
        <w:szCs w:val="28"/>
      </w:rPr>
    </w:pPr>
    <w:r w:rsidDel="00000000" w:rsidR="00000000" w:rsidRPr="00000000">
      <w:rPr>
        <w:b w:val="1"/>
        <w:sz w:val="28"/>
        <w:szCs w:val="28"/>
        <w:rtl w:val="0"/>
      </w:rPr>
      <w:t xml:space="preserve">Governance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Governance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www.ndiscommission.gov.au/providers/worker-screening" TargetMode="External"/><Relationship Id="rId10" Type="http://schemas.openxmlformats.org/officeDocument/2006/relationships/hyperlink" Target="https://www.ndiscommission.gov.au/providers/worker-screening" TargetMode="External"/><Relationship Id="rId13" Type="http://schemas.openxmlformats.org/officeDocument/2006/relationships/hyperlink" Target="https://www.ndiscommission.gov.au/providers/ndis-code-conduct" TargetMode="External"/><Relationship Id="rId12" Type="http://schemas.openxmlformats.org/officeDocument/2006/relationships/hyperlink" Target="https://www.ndiscommission.gov.au/providers/ndis-practice-standard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commission.gov.au/providers/incident-management-and-reportable-incidents" TargetMode="External"/><Relationship Id="rId15" Type="http://schemas.openxmlformats.org/officeDocument/2006/relationships/hyperlink" Target="https://www.ndiscommission.gov.au/providers/incident-management-and-reportable-incidents" TargetMode="External"/><Relationship Id="rId14" Type="http://schemas.openxmlformats.org/officeDocument/2006/relationships/hyperlink" Target="https://www.ndiscommission.gov.au/providers/complaints-management" TargetMode="External"/><Relationship Id="rId17" Type="http://schemas.openxmlformats.org/officeDocument/2006/relationships/header" Target="header2.xml"/><Relationship Id="rId16" Type="http://schemas.openxmlformats.org/officeDocument/2006/relationships/hyperlink" Target="https://www.ndiscommission.gov.au/providers/worker-screening"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hyperlink" Target="https://www.ndiscommission.gov.au/providers/ndis-practice-standards" TargetMode="External"/><Relationship Id="rId18" Type="http://schemas.openxmlformats.org/officeDocument/2006/relationships/header" Target="header1.xml"/><Relationship Id="rId7" Type="http://schemas.openxmlformats.org/officeDocument/2006/relationships/hyperlink" Target="https://www.ndiscommission.gov.au/providers/ndis-code-conduct" TargetMode="External"/><Relationship Id="rId8" Type="http://schemas.openxmlformats.org/officeDocument/2006/relationships/hyperlink" Target="https://www.ndiscommission.gov.au/providers/complaint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