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Emergency Test Register should be interpreted and completed in accordance with the Emergency and Disaster Preparedness Policy  </w:t>
      </w:r>
      <w:r w:rsidDel="00000000" w:rsidR="00000000" w:rsidRPr="00000000">
        <w:rPr>
          <w:rtl w:val="0"/>
        </w:rPr>
      </w:r>
    </w:p>
    <w:tbl>
      <w:tblPr>
        <w:tblStyle w:val="Table1"/>
        <w:tblW w:w="21046.023622047247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551.597204649986"/>
        <w:gridCol w:w="1551.597204649986"/>
        <w:gridCol w:w="2506.4262536653623"/>
        <w:gridCol w:w="3487.778331820054"/>
        <w:gridCol w:w="1259.84388411751"/>
        <w:gridCol w:w="1286.366913256826"/>
        <w:gridCol w:w="1856.61203975212"/>
        <w:gridCol w:w="2745.133515919206"/>
        <w:gridCol w:w="2745.133515919206"/>
        <w:gridCol w:w="2055.5347582969903"/>
        <w:tblGridChange w:id="0">
          <w:tblGrid>
            <w:gridCol w:w="1551.597204649986"/>
            <w:gridCol w:w="1551.597204649986"/>
            <w:gridCol w:w="2506.4262536653623"/>
            <w:gridCol w:w="3487.778331820054"/>
            <w:gridCol w:w="1259.84388411751"/>
            <w:gridCol w:w="1286.366913256826"/>
            <w:gridCol w:w="1856.61203975212"/>
            <w:gridCol w:w="2745.133515919206"/>
            <w:gridCol w:w="2745.133515919206"/>
            <w:gridCol w:w="2055.5347582969903"/>
          </w:tblGrid>
        </w:tblGridChange>
      </w:tblGrid>
      <w:tr>
        <w:trPr>
          <w:cantSplit w:val="0"/>
          <w:trHeight w:val="39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pageBreakBefore w:val="0"/>
              <w:spacing w:after="0" w:before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 Date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Type of Test</w:t>
            </w:r>
          </w:p>
          <w:p w:rsidR="00000000" w:rsidDel="00000000" w:rsidP="00000000" w:rsidRDefault="00000000" w:rsidRPr="00000000" w14:paraId="00000005">
            <w:pPr>
              <w:pageBreakBefore w:val="0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b w:val="0"/>
                <w:sz w:val="18"/>
                <w:szCs w:val="18"/>
                <w:rtl w:val="0"/>
              </w:rPr>
              <w:t xml:space="preserve">Business or Client Specific Test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Description of Emergency Plan being tested</w:t>
            </w:r>
          </w:p>
          <w:p w:rsidR="00000000" w:rsidDel="00000000" w:rsidP="00000000" w:rsidRDefault="00000000" w:rsidRPr="00000000" w14:paraId="00000007">
            <w:pPr>
              <w:pageBreakBefore w:val="0"/>
              <w:rPr>
                <w:b w:val="0"/>
                <w:sz w:val="18"/>
                <w:szCs w:val="18"/>
              </w:rPr>
            </w:pPr>
            <w:r w:rsidDel="00000000" w:rsidR="00000000" w:rsidRPr="00000000">
              <w:rPr>
                <w:b w:val="0"/>
                <w:sz w:val="18"/>
                <w:szCs w:val="18"/>
                <w:rtl w:val="0"/>
              </w:rPr>
              <w:t xml:space="preserve">Fire/Flood/Storm/Pandemic/Cyber Security/Client Emergency and Evacuation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Start 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End Time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Result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Comments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Improvements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Tester Signature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spacing w:after="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0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5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E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F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4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6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ageBreakBefore w:val="0"/>
        <w:rPr>
          <w:color w:val="ffffff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3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2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84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5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86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87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88">
    <w:pPr>
      <w:pageBreakBefore w:val="0"/>
      <w:pBdr>
        <w:top w:color="000000" w:space="0" w:sz="0" w:val="none"/>
      </w:pBdr>
      <w:tabs>
        <w:tab w:val="right" w:leader="none" w:pos="9072"/>
      </w:tabs>
      <w:spacing w:after="0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9">
    <w:pPr>
      <w:pageBreakBefore w:val="0"/>
      <w:widowControl w:val="0"/>
      <w:spacing w:after="0" w:line="276" w:lineRule="auto"/>
      <w:rPr>
        <w:sz w:val="20"/>
        <w:szCs w:val="20"/>
      </w:rPr>
    </w:pPr>
    <w:r w:rsidDel="00000000" w:rsidR="00000000" w:rsidRPr="00000000">
      <w:rPr>
        <w:rtl w:val="0"/>
      </w:rPr>
    </w:r>
  </w:p>
  <w:tbl>
    <w:tblPr>
      <w:tblStyle w:val="Table3"/>
      <w:tblW w:w="9486.0" w:type="dxa"/>
      <w:jc w:val="left"/>
      <w:tblInd w:w="380.99999999999994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4786"/>
      <w:gridCol w:w="4700"/>
      <w:tblGridChange w:id="0">
        <w:tblGrid>
          <w:gridCol w:w="4786"/>
          <w:gridCol w:w="470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8A">
          <w:pPr>
            <w:pageBreakBefore w:val="0"/>
            <w:tabs>
              <w:tab w:val="left" w:leader="none" w:pos="2160"/>
              <w:tab w:val="left" w:leader="none" w:pos="2127"/>
            </w:tabs>
            <w:spacing w:after="0" w:lineRule="auto"/>
            <w:ind w:left="2160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8B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8C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8D">
          <w:pPr>
            <w:pageBreakBefore w:val="0"/>
            <w:tabs>
              <w:tab w:val="left" w:leader="none" w:pos="1418"/>
              <w:tab w:val="left" w:leader="none" w:pos="2127"/>
            </w:tabs>
            <w:spacing w:after="0" w:lineRule="auto"/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7D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7E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Emergency Test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0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1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 xml:space="preserve">Continuous Improvement Register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