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132.666666666667"/>
        <w:gridCol w:w="5132.666666666667"/>
        <w:gridCol w:w="5132.666666666667"/>
        <w:tblGridChange w:id="0">
          <w:tblGrid>
            <w:gridCol w:w="5132.666666666667"/>
            <w:gridCol w:w="5132.666666666667"/>
            <w:gridCol w:w="5132.666666666667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STRICTLY CONFIDENTIAL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Date: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Supervisor: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>Appraisal carried out by: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Review of competencies</w:t>
      </w:r>
      <w:r w:rsidDel="00000000" w:rsidR="00000000" w:rsidRPr="00000000">
        <w:rPr>
          <w:rtl w:val="0"/>
        </w:rPr>
      </w:r>
    </w:p>
    <w:tbl>
      <w:tblPr>
        <w:tblStyle w:val="Table2"/>
        <w:tblW w:w="153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65"/>
        <w:gridCol w:w="1305"/>
        <w:gridCol w:w="1200"/>
        <w:gridCol w:w="1155"/>
        <w:gridCol w:w="1230"/>
        <w:gridCol w:w="1230"/>
        <w:gridCol w:w="4605"/>
        <w:tblGridChange w:id="0">
          <w:tblGrid>
            <w:gridCol w:w="4665"/>
            <w:gridCol w:w="1305"/>
            <w:gridCol w:w="1200"/>
            <w:gridCol w:w="1155"/>
            <w:gridCol w:w="1230"/>
            <w:gridCol w:w="1230"/>
            <w:gridCol w:w="460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Competency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Greatly exceeds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Exceeds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Meets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Further development needed to meet this standard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Training or development identified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sz w:val="16"/>
                <w:szCs w:val="16"/>
                <w:rtl w:val="0"/>
              </w:rPr>
              <w:t>Comments</w:t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Attitude and teamwork: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spacing w:before="4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Has effective and supportive relationships with colleagues. Works well with colleagues and clients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Communication:</w:t>
            </w:r>
          </w:p>
          <w:p w:rsidR="00000000" w:rsidDel="00000000" w:rsidP="00000000" w:rsidRDefault="00000000" w:rsidRPr="00000000" w14:paraId="00000020">
            <w:pPr>
              <w:pageBreakBefore w:val="0"/>
              <w:widowControl w:val="0"/>
              <w:spacing w:before="4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Speaks confidently and fluently on the telephone and in person; listens attentively and expresses self clearly including to persons with disability. Writes in a clear and concise manner and uses plain english; keeps records in the relevant Client’s information file.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Knowledge:</w:t>
            </w:r>
          </w:p>
          <w:p w:rsidR="00000000" w:rsidDel="00000000" w:rsidP="00000000" w:rsidRDefault="00000000" w:rsidRPr="00000000" w14:paraId="00000028">
            <w:pPr>
              <w:pageBreakBefore w:val="0"/>
              <w:widowControl w:val="0"/>
              <w:spacing w:before="8" w:line="206" w:lineRule="auto"/>
              <w:ind w:left="11" w:right="-42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Understands impact of own role/work on the success of {org.name}. Continually updates job knowledge. Has undertaken training in relation to the subject of the NDIS practice standards including as set out in the Human Resources Management Policy.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Information Technology: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spacing w:before="10" w:line="206" w:lineRule="auto"/>
              <w:ind w:left="11" w:right="-43" w:firstLine="0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Demonstrates the ability to operate the organisation’s computer systems successfully and uses relevant software applications effectively.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Flexibility: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spacing w:before="8" w:line="206" w:lineRule="auto"/>
              <w:ind w:right="-52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Willing to undertake new and different tasks to support client’s personal needs. Adapts successfully to changing demands and conditions.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Initiative:</w:t>
            </w:r>
          </w:p>
          <w:p w:rsidR="00000000" w:rsidDel="00000000" w:rsidP="00000000" w:rsidRDefault="00000000" w:rsidRPr="00000000" w14:paraId="00000040">
            <w:pPr>
              <w:pageBreakBefore w:val="0"/>
              <w:widowControl w:val="0"/>
              <w:tabs>
                <w:tab w:val="left" w:leader="none" w:pos="820"/>
                <w:tab w:val="left" w:leader="none" w:pos="2100"/>
                <w:tab w:val="left" w:leader="none" w:pos="2620"/>
                <w:tab w:val="left" w:leader="none" w:pos="4020"/>
              </w:tabs>
              <w:spacing w:before="10" w:line="206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Makes suggestions for improvement, takes responsibility, is proactive and originates 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Analytical skills:</w:t>
            </w:r>
          </w:p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before="4" w:lineRule="auto"/>
              <w:ind w:right="-2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Analyses issues and breaks down problems.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Decision making:</w:t>
            </w:r>
          </w:p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before="10" w:line="206" w:lineRule="auto"/>
              <w:ind w:right="-55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Identifies the relevant information. Confident in making decisions and taking responsibility. Appreciates where decisions should be referred to others.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Quality approach to work and accuracy:</w:t>
            </w:r>
          </w:p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before="10" w:line="206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Produces quality work, which is accurate and is of a good standard.  Makes commitment to try to get work right first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Motivation:</w:t>
            </w:r>
          </w:p>
          <w:p w:rsidR="00000000" w:rsidDel="00000000" w:rsidP="00000000" w:rsidRDefault="00000000" w:rsidRPr="00000000" w14:paraId="00000060">
            <w:pPr>
              <w:pageBreakBefore w:val="0"/>
              <w:widowControl w:val="0"/>
              <w:tabs>
                <w:tab w:val="left" w:leader="none" w:pos="2480"/>
              </w:tabs>
              <w:spacing w:before="4" w:line="242" w:lineRule="auto"/>
              <w:ind w:right="-54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>Works hard towards goals. Shows enthusiasm and commitment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Resilience:</w:t>
            </w:r>
          </w:p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before="4" w:line="242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Maintains  effective  work  behaviour  in  the  face  of pressure. Remains calm, stable and in control.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Timekeeping and reliability:</w:t>
            </w:r>
          </w:p>
          <w:p w:rsidR="00000000" w:rsidDel="00000000" w:rsidP="00000000" w:rsidRDefault="00000000" w:rsidRPr="00000000" w14:paraId="00000070">
            <w:pPr>
              <w:pageBreakBefore w:val="0"/>
              <w:widowControl w:val="0"/>
              <w:tabs>
                <w:tab w:val="left" w:leader="none" w:pos="1720"/>
                <w:tab w:val="left" w:leader="none" w:pos="3840"/>
              </w:tabs>
              <w:spacing w:before="8" w:line="206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Always  punctual. Can  be  relied  upon. Minimal absence rate.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Interpersonal sensitivity:</w:t>
            </w:r>
          </w:p>
          <w:p w:rsidR="00000000" w:rsidDel="00000000" w:rsidP="00000000" w:rsidRDefault="00000000" w:rsidRPr="00000000" w14:paraId="00000078">
            <w:pPr>
              <w:pageBreakBefore w:val="0"/>
              <w:widowControl w:val="0"/>
              <w:spacing w:before="8" w:line="206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Awareness of other people and their own impact on them. Actions indicate a consideration for the feelings and needs of others.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Delegation:</w:t>
            </w:r>
          </w:p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before="4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Effective use of subordinates and other resources available (if relevant). Knowledge of when, how and whom to delegate. Effective allocation of responsibilities</w:t>
            </w:r>
            <w:r w:rsidDel="00000000" w:rsidR="00000000" w:rsidRPr="00000000">
              <w:rPr>
                <w:sz w:val="18"/>
                <w:szCs w:val="18"/>
                <w:rtl w:val="0"/>
              </w:rPr>
              <w:t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Leadership:</w:t>
            </w:r>
          </w:p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before="4" w:lineRule="auto"/>
              <w:ind w:right="-55"/>
              <w:rPr>
                <w:b w:val="1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>Ability to develop teamwork and maximise resources within a group to give the most effective achievement of group objectives.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Other Competencies: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pageBreakBefore w:val="0"/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>2.</w:t>
        <w:tab/>
        <w:t>Appraisee Comments:</w:t>
      </w:r>
      <w:r w:rsidDel="00000000" w:rsidR="00000000" w:rsidRPr="00000000">
        <w:rPr>
          <w:rtl w:val="0"/>
        </w:rPr>
      </w:r>
    </w:p>
    <w:tbl>
      <w:tblPr>
        <w:tblStyle w:val="Table3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398"/>
        <w:tblGridChange w:id="0">
          <w:tblGrid>
            <w:gridCol w:w="15398"/>
          </w:tblGrid>
        </w:tblGridChange>
      </w:tblGrid>
      <w:tr>
        <w:trPr>
          <w:cantSplit w:val="0"/>
          <w:trHeight w:val="56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9B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9C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>Appraisee</w:t>
      </w:r>
    </w:p>
    <w:p w:rsidR="00000000" w:rsidDel="00000000" w:rsidP="00000000" w:rsidRDefault="00000000" w:rsidRPr="00000000" w14:paraId="0000009D">
      <w:pPr>
        <w:pageBreakBefore w:val="0"/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spacing w:after="240" w:before="240" w:lineRule="auto"/>
        <w:rPr/>
      </w:pPr>
      <w:r w:rsidDel="00000000" w:rsidR="00000000" w:rsidRPr="00000000">
        <w:rPr>
          <w:b w:val="1"/>
          <w:rtl w:val="0"/>
        </w:rPr>
        <w:t>3.</w:t>
        <w:tab/>
        <w:t>Appraiser Comments:</w:t>
      </w:r>
      <w:r w:rsidDel="00000000" w:rsidR="00000000" w:rsidRPr="00000000">
        <w:rPr>
          <w:rtl w:val="0"/>
        </w:rPr>
      </w:r>
    </w:p>
    <w:tbl>
      <w:tblPr>
        <w:tblStyle w:val="Table4"/>
        <w:tblW w:w="1539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398"/>
        <w:tblGridChange w:id="0">
          <w:tblGrid>
            <w:gridCol w:w="15398"/>
          </w:tblGrid>
        </w:tblGridChange>
      </w:tblGrid>
      <w:tr>
        <w:trPr>
          <w:cantSplit w:val="0"/>
          <w:trHeight w:val="561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pageBreakBefore w:val="0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spacing w:after="240" w:before="240" w:lineRule="auto"/>
        <w:ind w:left="709"/>
        <w:rPr>
          <w:i w:val="1"/>
        </w:rPr>
      </w:pPr>
      <w:r w:rsidDel="00000000" w:rsidR="00000000" w:rsidRPr="00000000">
        <w:rPr>
          <w:i w:val="1"/>
          <w:rtl w:val="0"/>
        </w:rPr>
        <w:t>__________________________________________________</w:t>
      </w:r>
    </w:p>
    <w:p w:rsidR="00000000" w:rsidDel="00000000" w:rsidP="00000000" w:rsidRDefault="00000000" w:rsidRPr="00000000" w14:paraId="000000A2">
      <w:pPr>
        <w:pageBreakBefore w:val="0"/>
        <w:spacing w:after="240" w:before="240" w:lineRule="auto"/>
        <w:ind w:left="709"/>
        <w:rPr>
          <w:b w:val="1"/>
        </w:rPr>
      </w:pPr>
      <w:r w:rsidDel="00000000" w:rsidR="00000000" w:rsidRPr="00000000">
        <w:rPr>
          <w:i w:val="1"/>
          <w:rtl w:val="0"/>
        </w:rPr>
        <w:t>Signature</w:t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rtl w:val="0"/>
        </w:rPr>
        <w:t>Date:</w:t>
      </w:r>
    </w:p>
    <w:p w:rsidR="00000000" w:rsidDel="00000000" w:rsidP="00000000" w:rsidRDefault="00000000" w:rsidRPr="00000000" w14:paraId="000000A3">
      <w:pPr>
        <w:pageBreakBefore w:val="0"/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>Appraiser</w:t>
      </w:r>
    </w:p>
    <w:p w:rsidR="00000000" w:rsidDel="00000000" w:rsidP="00000000" w:rsidRDefault="00000000" w:rsidRPr="00000000" w14:paraId="000000A4">
      <w:pPr>
        <w:pageBreakBefore w:val="0"/>
        <w:widowControl w:val="0"/>
        <w:spacing w:before="37" w:lineRule="auto"/>
        <w:ind w:left="1416" w:right="3171" w:firstLine="0"/>
        <w:rPr>
          <w:sz w:val="18"/>
          <w:szCs w:val="18"/>
          <w:u w:val="single"/>
        </w:rPr>
      </w:pPr>
      <w:r w:rsidDel="00000000" w:rsidR="00000000" w:rsidRPr="00000000">
        <w:rPr>
          <w:sz w:val="18"/>
          <w:szCs w:val="18"/>
          <w:u w:val="single"/>
          <w:rtl w:val="0"/>
        </w:rPr>
        <w:t>Please pass completed form to the appropriate person marked Private and Confidential and take a copy for appraiser and appraiser.  Please note to review objectives at the review dates agreed with the appraiser.</w:t>
      </w:r>
    </w:p>
    <w:p w:rsidR="00000000" w:rsidDel="00000000" w:rsidP="00000000" w:rsidRDefault="00000000" w:rsidRPr="00000000" w14:paraId="000000A5">
      <w:pPr>
        <w:pageBreakBefore w:val="0"/>
        <w:widowControl w:val="0"/>
        <w:spacing w:before="37" w:lineRule="auto"/>
        <w:ind w:left="1416" w:right="3171" w:firstLine="0"/>
        <w:rPr>
          <w:b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widowControl w:val="0"/>
        <w:spacing w:before="37" w:lineRule="auto"/>
        <w:ind w:left="1416" w:right="3171" w:firstLine="0"/>
        <w:rPr>
          <w:b w:val="1"/>
          <w:sz w:val="18"/>
          <w:szCs w:val="18"/>
          <w:u w:val="single"/>
        </w:rPr>
      </w:pPr>
      <w:r w:rsidDel="00000000" w:rsidR="00000000" w:rsidRPr="00000000">
        <w:rPr>
          <w:b w:val="1"/>
          <w:sz w:val="18"/>
          <w:szCs w:val="18"/>
          <w:u w:val="single"/>
          <w:rtl w:val="0"/>
        </w:rPr>
        <w:t>Please complete Staff Performance Improvement Plan for any agreed action items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C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5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AD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E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AF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1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B2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6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rHeight w:val="180" w:hRule="atLeast"/>
        <w:tblHeader w:val="0"/>
      </w:trPr>
      <w:tc>
        <w:tcPr/>
        <w:p w:rsidR="00000000" w:rsidDel="00000000" w:rsidP="00000000" w:rsidRDefault="00000000" w:rsidRPr="00000000" w14:paraId="000000B3">
          <w:pPr>
            <w:pageBreakBefore w:val="0"/>
            <w:tabs>
              <w:tab w:val="left" w:leader="none" w:pos="2160"/>
              <w:tab w:val="left" w:leader="none" w:pos="2127"/>
            </w:tabs>
            <w:ind w:left="2160"/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Approved By:</w:t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B4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rFonts w:ascii="Arial" w:cs="Arial" w:eastAsia="Arial" w:hAnsi="Arial"/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5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6">
          <w:pPr>
            <w:pageBreakBefore w:val="0"/>
            <w:tabs>
              <w:tab w:val="left" w:leader="none" w:pos="1418"/>
              <w:tab w:val="left" w:leader="none" w:pos="2127"/>
            </w:tabs>
            <w:rPr>
              <w:rFonts w:ascii="Arial" w:cs="Arial" w:eastAsia="Arial" w:hAnsi="Arial"/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7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1"/>
    <w:bookmarkEnd w:id="1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A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Performance Appraisal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Performance Appraisal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