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ageBreakBefore w:val="0"/>
        <w:tabs>
          <w:tab w:val="left" w:leader="none" w:pos="1701"/>
        </w:tabs>
        <w:rPr/>
      </w:pPr>
      <w:r w:rsidDel="00000000" w:rsidR="00000000" w:rsidRPr="00000000">
        <w:rPr>
          <w:rtl w:val="0"/>
        </w:rPr>
        <w:t xml:space="preserve">This Incident Register should be interpreted and completed in accordance with the Incident Management and Reporting Policy  </w:t>
      </w:r>
    </w:p>
    <w:tbl>
      <w:tblPr>
        <w:tblStyle w:val="Table1"/>
        <w:tblW w:w="21719.999999999996" w:type="dxa"/>
        <w:jc w:val="left"/>
        <w:tblInd w:w="-11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20"/>
      </w:tblPr>
      <w:tblGrid>
        <w:gridCol w:w="1128.3116883116882"/>
        <w:gridCol w:w="1128.3116883116882"/>
        <w:gridCol w:w="859.6660482374766"/>
        <w:gridCol w:w="1047.7179962894247"/>
        <w:gridCol w:w="1007.421150278293"/>
        <w:gridCol w:w="1773.0612244897957"/>
        <w:gridCol w:w="1813.3580705009274"/>
        <w:gridCol w:w="2149.1651205936914"/>
        <w:gridCol w:w="1168.6085343228199"/>
        <w:gridCol w:w="1383.525046382189"/>
        <w:gridCol w:w="1262.6345083487938"/>
        <w:gridCol w:w="1652.1706864564003"/>
        <w:gridCol w:w="953.6920222634507"/>
        <w:gridCol w:w="1128.3116883116882"/>
        <w:gridCol w:w="980.5565862708717"/>
        <w:gridCol w:w="1141.7439703153987"/>
        <w:gridCol w:w="1141.7439703153987"/>
        <w:tblGridChange w:id="0">
          <w:tblGrid>
            <w:gridCol w:w="1128.3116883116882"/>
            <w:gridCol w:w="1128.3116883116882"/>
            <w:gridCol w:w="859.6660482374766"/>
            <w:gridCol w:w="1047.7179962894247"/>
            <w:gridCol w:w="1007.421150278293"/>
            <w:gridCol w:w="1773.0612244897957"/>
            <w:gridCol w:w="1813.3580705009274"/>
            <w:gridCol w:w="2149.1651205936914"/>
            <w:gridCol w:w="1168.6085343228199"/>
            <w:gridCol w:w="1383.525046382189"/>
            <w:gridCol w:w="1262.6345083487938"/>
            <w:gridCol w:w="1652.1706864564003"/>
            <w:gridCol w:w="953.6920222634507"/>
            <w:gridCol w:w="1128.3116883116882"/>
            <w:gridCol w:w="980.5565862708717"/>
            <w:gridCol w:w="1141.7439703153987"/>
            <w:gridCol w:w="1141.7439703153987"/>
          </w:tblGrid>
        </w:tblGridChange>
      </w:tblGrid>
      <w:tr>
        <w:trPr>
          <w:cantSplit w:val="0"/>
          <w:trHeight w:val="29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>Ref</w:t>
            </w:r>
          </w:p>
          <w:p w:rsidR="00000000" w:rsidDel="00000000" w:rsidP="00000000" w:rsidRDefault="00000000" w:rsidRPr="00000000" w14:paraId="0000000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>Number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4">
            <w:pPr>
              <w:pageBreakBefore w:val="0"/>
              <w:spacing w:after="0" w:before="0" w:lineRule="auto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Date, time and place of </w:t>
            </w:r>
          </w:p>
          <w:p w:rsidR="00000000" w:rsidDel="00000000" w:rsidP="00000000" w:rsidRDefault="00000000" w:rsidRPr="00000000" w14:paraId="00000005">
            <w:pPr>
              <w:pageBreakBefore w:val="0"/>
              <w:spacing w:after="0" w:before="0" w:lineRule="auto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>Incident or when first identified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6">
            <w:pPr>
              <w:pageBreakBefore w:val="0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>Details of persons involved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7">
            <w:pPr>
              <w:pageBreakBefore w:val="0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>Incident Form completed?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8">
            <w:pPr>
              <w:pageBreakBefore w:val="0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>Witnesses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9">
            <w:pPr>
              <w:pageBreakBefore w:val="0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A description of the Incident including the impact on, or harm caused to, any person with disability 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A">
            <w:pPr>
              <w:pageBreakBefore w:val="0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>Reportable Incident (or alleged Reportable Incident)? Reported to NDIS and relevant external bodies?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B">
            <w:pPr>
              <w:pageBreakBefore w:val="0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>Details of assessment undertaken in accordance with requirements of Incident Management and Reporting Policy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C">
            <w:pPr>
              <w:pageBreakBefore w:val="0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>Actions taken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D">
            <w:pPr>
              <w:pageBreakBefore w:val="0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>Consultations taken with persons of disability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E">
            <w:pPr>
              <w:pageBreakBefore w:val="0"/>
              <w:rPr>
                <w:color w:val="000000"/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>I</w:t>
            </w:r>
            <w:r w:rsidDel="00000000" w:rsidR="00000000" w:rsidRPr="00000000">
              <w:rPr>
                <w:color w:val="000000"/>
                <w:sz w:val="14"/>
                <w:szCs w:val="14"/>
                <w:rtl w:val="0"/>
              </w:rPr>
              <w:t>f an investigation is undertaken the details and outcomes of the investigation</w:t>
            </w:r>
          </w:p>
          <w:p w:rsidR="00000000" w:rsidDel="00000000" w:rsidP="00000000" w:rsidRDefault="00000000" w:rsidRPr="00000000" w14:paraId="0000000F">
            <w:pPr>
              <w:pageBreakBefore w:val="0"/>
              <w:rPr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0">
            <w:pPr>
              <w:pageBreakBefore w:val="0"/>
              <w:rPr>
                <w:color w:val="000000"/>
                <w:sz w:val="14"/>
                <w:szCs w:val="14"/>
              </w:rPr>
            </w:pPr>
            <w:r w:rsidDel="00000000" w:rsidR="00000000" w:rsidRPr="00000000">
              <w:rPr>
                <w:color w:val="000000"/>
                <w:sz w:val="14"/>
                <w:szCs w:val="14"/>
                <w:rtl w:val="0"/>
              </w:rPr>
              <w:t>Whether persons with disability affected by the Incident have been provided with any reports or findings regarding the Incident</w:t>
            </w:r>
          </w:p>
          <w:p w:rsidR="00000000" w:rsidDel="00000000" w:rsidP="00000000" w:rsidRDefault="00000000" w:rsidRPr="00000000" w14:paraId="00000011">
            <w:pPr>
              <w:pageBreakBefore w:val="0"/>
              <w:rPr>
                <w:sz w:val="14"/>
                <w:szCs w:val="1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2">
            <w:pPr>
              <w:pageBreakBefore w:val="0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>Affected person response and any further action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3">
            <w:pPr>
              <w:pageBreakBefore w:val="0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>Date incident resolved and date preventative measures taken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4">
            <w:pPr>
              <w:pageBreakBefore w:val="0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>Incident Manager details and signature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5">
            <w:pPr>
              <w:pageBreakBefore w:val="0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 xml:space="preserve">If Reportable Incident, date and time  reported to NDIS Commission 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6">
            <w:pPr>
              <w:pageBreakBefore w:val="0"/>
              <w:rPr>
                <w:sz w:val="14"/>
                <w:szCs w:val="14"/>
              </w:rPr>
            </w:pPr>
            <w:r w:rsidDel="00000000" w:rsidR="00000000" w:rsidRPr="00000000">
              <w:rPr>
                <w:sz w:val="14"/>
                <w:szCs w:val="14"/>
                <w:rtl w:val="0"/>
              </w:rPr>
              <w:t>If Reportable Incident, NDIS Incident Reference Number</w:t>
            </w:r>
          </w:p>
        </w:tc>
      </w:tr>
      <w:tr>
        <w:trPr>
          <w:cantSplit w:val="0"/>
          <w:trHeight w:val="29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sz w:val="14"/>
                <w:szCs w:val="14"/>
              </w:rPr>
            </w:pPr>
            <w:r w:rsidDel="00000000" w:rsidR="00000000" w:rsidRPr="00000000">
              <w:rPr>
                <w:i w:val="1"/>
                <w:sz w:val="18"/>
                <w:szCs w:val="18"/>
                <w:rtl w:val="0"/>
              </w:rPr>
              <w:t>Number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8">
            <w:pPr>
              <w:pageBreakBefore w:val="0"/>
              <w:spacing w:after="0" w:lineRule="auto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b w:val="0"/>
                <w:i w:val="1"/>
                <w:sz w:val="18"/>
                <w:szCs w:val="18"/>
                <w:rtl w:val="0"/>
              </w:rPr>
              <w:t>Date, time and place of incident or if unknown, time date and place incident first identified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9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b w:val="0"/>
                <w:i w:val="1"/>
                <w:sz w:val="18"/>
                <w:szCs w:val="18"/>
                <w:rtl w:val="0"/>
              </w:rPr>
              <w:t>Include names and contact details of persons involved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A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b w:val="0"/>
                <w:i w:val="1"/>
                <w:sz w:val="18"/>
                <w:szCs w:val="18"/>
                <w:rtl w:val="0"/>
              </w:rPr>
              <w:t>Y/N and provide location of form if stored electronically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B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b w:val="0"/>
                <w:i w:val="1"/>
                <w:sz w:val="18"/>
                <w:szCs w:val="18"/>
                <w:rtl w:val="0"/>
              </w:rPr>
              <w:t>Include names and contact details of any witnesses to the Incident</w:t>
            </w:r>
          </w:p>
          <w:p w:rsidR="00000000" w:rsidDel="00000000" w:rsidP="00000000" w:rsidRDefault="00000000" w:rsidRPr="00000000" w14:paraId="0000001C">
            <w:pPr>
              <w:pageBreakBefore w:val="0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D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b w:val="0"/>
                <w:i w:val="1"/>
                <w:sz w:val="18"/>
                <w:szCs w:val="18"/>
                <w:rtl w:val="0"/>
              </w:rPr>
              <w:t>Include full description of the Incident including the impact on, or harm caused to, any person with disability affected by the Incident. Update as new information becomes known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E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b w:val="0"/>
                <w:i w:val="1"/>
                <w:sz w:val="18"/>
                <w:szCs w:val="18"/>
                <w:rtl w:val="0"/>
              </w:rPr>
              <w:t>Y/N and the reasons why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F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b w:val="0"/>
                <w:i w:val="1"/>
                <w:sz w:val="18"/>
                <w:szCs w:val="18"/>
                <w:rtl w:val="0"/>
              </w:rPr>
              <w:t>Set out full details of assessment undertaken in accordance with the requirements of the Incident Management and Reporting Policy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0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b w:val="0"/>
                <w:i w:val="1"/>
                <w:sz w:val="18"/>
                <w:szCs w:val="18"/>
                <w:rtl w:val="0"/>
              </w:rPr>
              <w:t>Set out actions taken in response to the Incident, including actions taken to support or assist persons with disability affected by the Incident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1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b w:val="0"/>
                <w:i w:val="1"/>
                <w:sz w:val="18"/>
                <w:szCs w:val="18"/>
                <w:rtl w:val="0"/>
              </w:rPr>
              <w:t xml:space="preserve">Y/N and the types of consultation. </w:t>
            </w:r>
            <w:r w:rsidDel="00000000" w:rsidR="00000000" w:rsidRPr="00000000">
              <w:rPr>
                <w:i w:val="1"/>
                <w:sz w:val="18"/>
                <w:szCs w:val="18"/>
                <w:rtl w:val="0"/>
              </w:rPr>
              <w:t>If not</w:t>
            </w:r>
            <w:r w:rsidDel="00000000" w:rsidR="00000000" w:rsidRPr="00000000">
              <w:rPr>
                <w:b w:val="0"/>
                <w:i w:val="1"/>
                <w:sz w:val="18"/>
                <w:szCs w:val="18"/>
                <w:rtl w:val="0"/>
              </w:rPr>
              <w:t>, the reasons why not.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2">
            <w:pPr>
              <w:pageBreakBefore w:val="0"/>
              <w:spacing w:after="0" w:lineRule="auto"/>
              <w:rPr>
                <w:b w:val="0"/>
                <w:i w:val="1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b w:val="0"/>
                <w:i w:val="1"/>
                <w:color w:val="000000"/>
                <w:sz w:val="18"/>
                <w:szCs w:val="18"/>
                <w:rtl w:val="0"/>
              </w:rPr>
              <w:t>Give details or reference investigation report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3">
            <w:pPr>
              <w:pageBreakBefore w:val="0"/>
              <w:spacing w:after="0" w:lineRule="auto"/>
              <w:rPr>
                <w:b w:val="0"/>
                <w:i w:val="1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b w:val="0"/>
                <w:i w:val="1"/>
                <w:sz w:val="18"/>
                <w:szCs w:val="18"/>
                <w:rtl w:val="0"/>
              </w:rPr>
              <w:t xml:space="preserve">Y/N </w:t>
            </w:r>
            <w:r w:rsidDel="00000000" w:rsidR="00000000" w:rsidRPr="00000000">
              <w:rPr>
                <w:b w:val="0"/>
                <w:i w:val="1"/>
                <w:color w:val="000000"/>
                <w:sz w:val="18"/>
                <w:szCs w:val="18"/>
                <w:rtl w:val="0"/>
              </w:rPr>
              <w:t>and by what mode(s) of communication and on what date(s). Include notes from communications.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4">
            <w:pPr>
              <w:pageBreakBefore w:val="0"/>
              <w:spacing w:after="0" w:lineRule="auto"/>
              <w:rPr>
                <w:b w:val="0"/>
                <w:i w:val="1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b w:val="0"/>
                <w:i w:val="1"/>
                <w:color w:val="000000"/>
                <w:sz w:val="18"/>
                <w:szCs w:val="18"/>
                <w:rtl w:val="0"/>
              </w:rPr>
              <w:t>Provide detailed notes of response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5">
            <w:pPr>
              <w:pageBreakBefore w:val="0"/>
              <w:spacing w:after="0" w:lineRule="auto"/>
              <w:rPr>
                <w:b w:val="0"/>
                <w:i w:val="1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i w:val="1"/>
                <w:sz w:val="18"/>
                <w:szCs w:val="18"/>
                <w:rtl w:val="0"/>
              </w:rPr>
              <w:t>Provide relevant dates that the matter was resolved and other actions taken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6">
            <w:pPr>
              <w:pageBreakBefore w:val="0"/>
              <w:spacing w:after="0" w:lineRule="auto"/>
              <w:rPr>
                <w:b w:val="0"/>
                <w:i w:val="1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b w:val="0"/>
                <w:i w:val="1"/>
                <w:color w:val="000000"/>
                <w:sz w:val="18"/>
                <w:szCs w:val="18"/>
                <w:rtl w:val="0"/>
              </w:rPr>
              <w:t>Details, signature and date of signature for Incident Manager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7">
            <w:pPr>
              <w:pageBreakBefore w:val="0"/>
              <w:spacing w:after="0" w:lineRule="auto"/>
              <w:rPr>
                <w:b w:val="0"/>
                <w:i w:val="1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i w:val="1"/>
                <w:sz w:val="18"/>
                <w:szCs w:val="18"/>
                <w:rtl w:val="0"/>
              </w:rPr>
              <w:t>Include Date and time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8">
            <w:pPr>
              <w:pageBreakBefore w:val="0"/>
              <w:spacing w:after="0" w:lineRule="auto"/>
              <w:rPr>
                <w:b w:val="0"/>
                <w:i w:val="1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i w:val="1"/>
                <w:sz w:val="18"/>
                <w:szCs w:val="18"/>
                <w:rtl w:val="0"/>
              </w:rPr>
              <w:t>Include Incident Reference Number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9">
            <w:pPr>
              <w:pageBreakBefore w:val="0"/>
              <w:spacing w:after="0" w:lineRule="auto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A">
            <w:pPr>
              <w:pageBreakBefore w:val="0"/>
              <w:spacing w:after="0" w:lineRule="auto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B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C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D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E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F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0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1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2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3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4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5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6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7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8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9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A">
            <w:pPr>
              <w:pageBreakBefore w:val="0"/>
              <w:spacing w:after="0" w:lineRule="auto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B">
            <w:pPr>
              <w:pageBreakBefore w:val="0"/>
              <w:spacing w:after="0" w:lineRule="auto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C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D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E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F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0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1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2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3">
            <w:pPr>
              <w:pageBreakBefore w:val="0"/>
              <w:rPr>
                <w:b w:val="0"/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4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5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6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7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8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9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A">
            <w:pPr>
              <w:pageBreakBefore w:val="0"/>
              <w:spacing w:after="0" w:lineRule="auto"/>
              <w:rPr>
                <w:rFonts w:ascii="Calibri" w:cs="Calibri" w:eastAsia="Calibri" w:hAnsi="Calibri"/>
                <w:b w:val="0"/>
                <w:i w:val="1"/>
                <w:color w:val="00000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B">
      <w:pPr>
        <w:pageBreakBefore w:val="0"/>
        <w:rPr>
          <w:color w:val="ffffff"/>
        </w:rPr>
      </w:pPr>
      <w:r w:rsidDel="00000000" w:rsidR="00000000" w:rsidRPr="00000000">
        <w:rPr>
          <w:color w:val="ffffff"/>
          <w:rtl w:val="0"/>
        </w:rPr>
        <w:t>{org.legal_name}{</w:t>
      </w:r>
    </w:p>
    <w:sectPr>
      <w:headerReference r:id="rId6" w:type="default"/>
      <w:headerReference r:id="rId7" w:type="first"/>
      <w:footerReference r:id="rId8" w:type="default"/>
      <w:footerReference r:id="rId9" w:type="first"/>
      <w:pgSz w:h="16838" w:w="23811" w:orient="landscape"/>
      <w:pgMar w:bottom="1440" w:top="1440" w:left="1440" w:right="1440" w:header="709" w:footer="709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Times New Roman"/>
  <w:font w:name="Calibri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2"/>
      <w:tblW w:w="20580.0" w:type="dxa"/>
      <w:jc w:val="left"/>
      <w:tblInd w:w="373.0" w:type="dxa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10425"/>
      <w:gridCol w:w="10155"/>
      <w:tblGridChange w:id="0">
        <w:tblGrid>
          <w:gridCol w:w="10425"/>
          <w:gridCol w:w="10155"/>
        </w:tblGrid>
      </w:tblGridChange>
    </w:tblGrid>
    <w:tr>
      <w:trPr>
        <w:cantSplit w:val="0"/>
        <w:tblHeader w:val="0"/>
      </w:trPr>
      <w:tc>
        <w:tcPr/>
        <w:p w:rsidR="00000000" w:rsidDel="00000000" w:rsidP="00000000" w:rsidRDefault="00000000" w:rsidRPr="00000000" w14:paraId="00000053">
          <w:pPr>
            <w:pageBreakBefore w:val="0"/>
            <w:tabs>
              <w:tab w:val="left" w:leader="none" w:pos="2160"/>
              <w:tab w:val="left" w:leader="none" w:pos="2127"/>
            </w:tabs>
            <w:rPr>
              <w:sz w:val="16"/>
              <w:szCs w:val="16"/>
            </w:rPr>
          </w:pPr>
          <w:r w:rsidDel="00000000" w:rsidR="00000000" w:rsidRPr="00000000">
            <w:rPr>
              <w:b w:val="1"/>
              <w:sz w:val="16"/>
              <w:szCs w:val="16"/>
              <w:rtl w:val="0"/>
            </w:rPr>
            <w:t xml:space="preserve">Approved By: </w:t>
            <w:tab/>
          </w:r>
          <w:r w:rsidDel="00000000" w:rsidR="00000000" w:rsidRPr="00000000">
            <w:rPr>
              <w:sz w:val="16"/>
              <w:szCs w:val="16"/>
              <w:rtl w:val="0"/>
            </w:rPr>
            <w:t>The Board of {org.legal_name}</w:t>
          </w:r>
        </w:p>
      </w:tc>
      <w:tc>
        <w:tcPr/>
        <w:p w:rsidR="00000000" w:rsidDel="00000000" w:rsidP="00000000" w:rsidRDefault="00000000" w:rsidRPr="00000000" w14:paraId="00000054">
          <w:pPr>
            <w:pageBreakBefore w:val="0"/>
            <w:tabs>
              <w:tab w:val="left" w:leader="none" w:pos="1418"/>
              <w:tab w:val="left" w:leader="none" w:pos="2127"/>
            </w:tabs>
            <w:rPr>
              <w:sz w:val="16"/>
              <w:szCs w:val="16"/>
            </w:rPr>
          </w:pPr>
          <w:r w:rsidDel="00000000" w:rsidR="00000000" w:rsidRPr="00000000">
            <w:rPr>
              <w:b w:val="1"/>
              <w:sz w:val="16"/>
              <w:szCs w:val="16"/>
              <w:rtl w:val="0"/>
            </w:rPr>
            <w:t xml:space="preserve">Version</w:t>
            <w:tab/>
            <w:tab/>
          </w:r>
          <w:r w:rsidDel="00000000" w:rsidR="00000000" w:rsidRPr="00000000">
            <w:rPr>
              <w:sz w:val="16"/>
              <w:szCs w:val="16"/>
              <w:rtl w:val="0"/>
            </w:rPr>
            <w:t xml:space="preserve">1</w:t>
          </w:r>
        </w:p>
      </w:tc>
    </w:tr>
    <w:tr>
      <w:trPr>
        <w:cantSplit w:val="0"/>
        <w:tblHeader w:val="0"/>
      </w:trPr>
      <w:tc>
        <w:tcPr/>
        <w:p w:rsidR="00000000" w:rsidDel="00000000" w:rsidP="00000000" w:rsidRDefault="00000000" w:rsidRPr="00000000" w14:paraId="00000055">
          <w:pPr>
            <w:pageBreakBefore w:val="0"/>
            <w:tabs>
              <w:tab w:val="left" w:leader="none" w:pos="1418"/>
              <w:tab w:val="left" w:leader="none" w:pos="2127"/>
            </w:tabs>
            <w:rPr>
              <w:sz w:val="16"/>
              <w:szCs w:val="16"/>
            </w:rPr>
          </w:pPr>
          <w:r>
            <w:t>Approval Date: 16 October 2025</w:t>
          </w:r>
        </w:p>
      </w:tc>
      <w:tc>
        <w:tcPr/>
        <w:p w:rsidR="00000000" w:rsidDel="00000000" w:rsidP="00000000" w:rsidRDefault="00000000" w:rsidRPr="00000000" w14:paraId="00000056">
          <w:pPr>
            <w:pageBreakBefore w:val="0"/>
            <w:tabs>
              <w:tab w:val="left" w:leader="none" w:pos="1418"/>
              <w:tab w:val="left" w:leader="none" w:pos="2127"/>
            </w:tabs>
            <w:rPr>
              <w:sz w:val="16"/>
              <w:szCs w:val="16"/>
            </w:rPr>
          </w:pPr>
          <w:r>
            <w:t>Next Scheduled Review: October 2027</w:t>
          </w:r>
        </w:p>
      </w:tc>
    </w:tr>
  </w:tbl>
  <w:p w:rsidR="00000000" w:rsidDel="00000000" w:rsidP="00000000" w:rsidRDefault="00000000" w:rsidRPr="00000000" w14:paraId="00000057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  <w:tab w:val="left" w:leader="none" w:pos="19704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8">
    <w:pPr>
      <w:pageBreakBefore w:val="0"/>
      <w:widowControl w:val="0"/>
      <w:spacing w:after="0" w:line="276" w:lineRule="auto"/>
      <w:rPr/>
    </w:pPr>
    <w:r w:rsidDel="00000000" w:rsidR="00000000" w:rsidRPr="00000000">
      <w:rPr>
        <w:rtl w:val="0"/>
      </w:rPr>
    </w:r>
  </w:p>
  <w:tbl>
    <w:tblPr>
      <w:tblStyle w:val="Table3"/>
      <w:tblW w:w="19905.0" w:type="dxa"/>
      <w:jc w:val="left"/>
      <w:tblInd w:w="373.0" w:type="dxa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9930"/>
      <w:gridCol w:w="9975"/>
      <w:tblGridChange w:id="0">
        <w:tblGrid>
          <w:gridCol w:w="9930"/>
          <w:gridCol w:w="9975"/>
        </w:tblGrid>
      </w:tblGridChange>
    </w:tblGrid>
    <w:tr>
      <w:trPr>
        <w:cantSplit w:val="0"/>
        <w:tblHeader w:val="0"/>
      </w:trPr>
      <w:tc>
        <w:tcPr/>
        <w:p w:rsidR="00000000" w:rsidDel="00000000" w:rsidP="00000000" w:rsidRDefault="00000000" w:rsidRPr="00000000" w14:paraId="00000059">
          <w:pPr>
            <w:pageBreakBefore w:val="0"/>
            <w:tabs>
              <w:tab w:val="left" w:leader="none" w:pos="2160"/>
              <w:tab w:val="left" w:leader="none" w:pos="2127"/>
            </w:tabs>
            <w:rPr>
              <w:sz w:val="16"/>
              <w:szCs w:val="16"/>
            </w:rPr>
          </w:pPr>
          <w:r w:rsidDel="00000000" w:rsidR="00000000" w:rsidRPr="00000000">
            <w:rPr>
              <w:b w:val="1"/>
              <w:sz w:val="16"/>
              <w:szCs w:val="16"/>
              <w:rtl w:val="0"/>
            </w:rPr>
            <w:t xml:space="preserve">Approved By: </w:t>
            <w:tab/>
          </w:r>
          <w:r w:rsidDel="00000000" w:rsidR="00000000" w:rsidRPr="00000000">
            <w:rPr>
              <w:sz w:val="16"/>
              <w:szCs w:val="16"/>
              <w:rtl w:val="0"/>
            </w:rPr>
            <w:t>The Board of {org.legal_name}</w:t>
          </w: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5A">
          <w:pPr>
            <w:pageBreakBefore w:val="0"/>
            <w:tabs>
              <w:tab w:val="left" w:leader="none" w:pos="1418"/>
              <w:tab w:val="left" w:leader="none" w:pos="2127"/>
            </w:tabs>
            <w:rPr>
              <w:sz w:val="16"/>
              <w:szCs w:val="16"/>
            </w:rPr>
          </w:pPr>
          <w:r w:rsidDel="00000000" w:rsidR="00000000" w:rsidRPr="00000000">
            <w:rPr>
              <w:b w:val="1"/>
              <w:sz w:val="16"/>
              <w:szCs w:val="16"/>
              <w:rtl w:val="0"/>
            </w:rPr>
            <w:t>Version</w:t>
            <w:tab/>
            <w:tab/>
          </w:r>
          <w:r w:rsidDel="00000000" w:rsidR="00000000" w:rsidRPr="00000000">
            <w:rPr>
              <w:sz w:val="16"/>
              <w:szCs w:val="16"/>
              <w:rtl w:val="0"/>
            </w:rPr>
            <w:t>1</w:t>
          </w:r>
        </w:p>
      </w:tc>
    </w:tr>
    <w:tr>
      <w:trPr>
        <w:cantSplit w:val="0"/>
        <w:tblHeader w:val="0"/>
      </w:trPr>
      <w:tc>
        <w:tcPr/>
        <w:p w:rsidR="00000000" w:rsidDel="00000000" w:rsidP="00000000" w:rsidRDefault="00000000" w:rsidRPr="00000000" w14:paraId="0000005B">
          <w:pPr>
            <w:pageBreakBefore w:val="0"/>
            <w:tabs>
              <w:tab w:val="left" w:leader="none" w:pos="1418"/>
              <w:tab w:val="left" w:leader="none" w:pos="2127"/>
            </w:tabs>
            <w:rPr>
              <w:sz w:val="16"/>
              <w:szCs w:val="16"/>
            </w:rPr>
          </w:pPr>
          <w:r>
            <w:t>Approval Date: 16 October 2025</w:t>
          </w:r>
        </w:p>
      </w:tc>
      <w:tc>
        <w:tcPr/>
        <w:p w:rsidR="00000000" w:rsidDel="00000000" w:rsidP="00000000" w:rsidRDefault="00000000" w:rsidRPr="00000000" w14:paraId="0000005C">
          <w:pPr>
            <w:pageBreakBefore w:val="0"/>
            <w:tabs>
              <w:tab w:val="left" w:leader="none" w:pos="1418"/>
              <w:tab w:val="left" w:leader="none" w:pos="2127"/>
            </w:tabs>
            <w:rPr>
              <w:sz w:val="16"/>
              <w:szCs w:val="16"/>
            </w:rPr>
          </w:pPr>
          <w:r>
            <w:t>Next Scheduled Review: October 2027</w:t>
          </w:r>
        </w:p>
      </w:tc>
    </w:tr>
  </w:tbl>
  <w:p w:rsidR="00000000" w:rsidDel="00000000" w:rsidP="00000000" w:rsidRDefault="00000000" w:rsidRPr="00000000" w14:paraId="0000005D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left"/>
      <w:rPr>
        <w:sz w:val="16"/>
        <w:szCs w:val="16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4C">
    <w:pPr>
      <w:pageBreakBefore w:val="0"/>
      <w:spacing w:after="0" w:lineRule="auto"/>
      <w:rPr>
        <w:b w:val="1"/>
        <w:sz w:val="28"/>
        <w:szCs w:val="28"/>
      </w:rPr>
    </w:pPr>
    <w:r w:rsidDel="00000000" w:rsidR="00000000" w:rsidRPr="00000000">
      <w:rPr>
        <w:b w:val="1"/>
        <w:sz w:val="28"/>
        <w:szCs w:val="28"/>
        <w:rtl w:val="0"/>
      </w:rPr>
      <w:t>{org.name} ABN {org.abn}</w:t>
    </w:r>
  </w:p>
  <w:p w:rsidR="00000000" w:rsidDel="00000000" w:rsidP="00000000" w:rsidRDefault="00000000" w:rsidRPr="00000000" w14:paraId="0000004D">
    <w:pPr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0" w:before="120" w:lineRule="auto"/>
      <w:rPr>
        <w:b w:val="1"/>
        <w:color w:val="000000"/>
        <w:sz w:val="28"/>
        <w:szCs w:val="28"/>
      </w:rPr>
    </w:pPr>
    <w:r w:rsidDel="00000000" w:rsidR="00000000" w:rsidRPr="00000000">
      <w:rPr>
        <w:b w:val="1"/>
        <w:color w:val="000000"/>
        <w:sz w:val="28"/>
        <w:szCs w:val="28"/>
        <w:rtl w:val="0"/>
      </w:rPr>
      <w:t xml:space="preserve">Incident Register</w:t>
    </w:r>
  </w:p>
  <w:p w:rsidR="00000000" w:rsidDel="00000000" w:rsidP="00000000" w:rsidRDefault="00000000" w:rsidRPr="00000000" w14:paraId="0000004E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4F">
    <w:pPr>
      <w:pageBreakBefore w:val="0"/>
      <w:spacing w:after="0" w:lineRule="auto"/>
      <w:rPr>
        <w:b w:val="1"/>
        <w:sz w:val="20"/>
        <w:szCs w:val="20"/>
      </w:rPr>
    </w:pPr>
    <w:bookmarkStart w:colFirst="0" w:colLast="0" w:name="_gjdgxs" w:id="0"/>
    <w:bookmarkEnd w:id="0"/>
    <w:r w:rsidDel="00000000" w:rsidR="00000000" w:rsidRPr="00000000">
      <w:rPr>
        <w:b w:val="1"/>
        <w:sz w:val="20"/>
        <w:szCs w:val="20"/>
        <w:rtl w:val="0"/>
      </w:rPr>
      <w:t>{org.name} ABN {org.abn}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50">
    <w:pPr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0" w:before="120" w:lineRule="auto"/>
      <w:rPr>
        <w:b w:val="1"/>
        <w:sz w:val="20"/>
        <w:szCs w:val="20"/>
      </w:rPr>
    </w:pPr>
    <w:r w:rsidDel="00000000" w:rsidR="00000000" w:rsidRPr="00000000">
      <w:rPr>
        <w:b w:val="1"/>
        <w:sz w:val="20"/>
        <w:szCs w:val="20"/>
        <w:rtl w:val="0"/>
      </w:rPr>
      <w:t>Incident Management Register</w:t>
    </w:r>
  </w:p>
  <w:p w:rsidR="00000000" w:rsidDel="00000000" w:rsidP="00000000" w:rsidRDefault="00000000" w:rsidRPr="00000000" w14:paraId="00000051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13"/>
        <w:tab w:val="right" w:leader="none" w:pos="9026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-AU"/>
      </w:rPr>
    </w:rPrDefault>
    <w:pPrDefault>
      <w:pPr>
        <w:spacing w:after="120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pageBreakBefore w:val="0"/>
      <w:tabs>
        <w:tab w:val="left" w:leader="none" w:pos="425"/>
      </w:tabs>
      <w:spacing w:after="240" w:before="480" w:lineRule="auto"/>
      <w:ind w:left="357" w:hanging="357"/>
    </w:pPr>
    <w:rPr>
      <w:color w:val="404040"/>
      <w:sz w:val="52"/>
      <w:szCs w:val="52"/>
    </w:rPr>
  </w:style>
  <w:style w:type="paragraph" w:styleId="Heading2">
    <w:name w:val="heading 2"/>
    <w:basedOn w:val="Normal"/>
    <w:next w:val="Normal"/>
    <w:pPr>
      <w:keepNext w:val="1"/>
      <w:pageBreakBefore w:val="0"/>
      <w:tabs>
        <w:tab w:val="left" w:leader="none" w:pos="425"/>
      </w:tabs>
      <w:spacing w:after="240" w:before="480" w:lineRule="auto"/>
      <w:ind w:left="851" w:hanging="851"/>
    </w:pPr>
    <w:rPr>
      <w:color w:val="145b85"/>
      <w:sz w:val="40"/>
      <w:szCs w:val="40"/>
    </w:rPr>
  </w:style>
  <w:style w:type="paragraph" w:styleId="Heading3">
    <w:name w:val="heading 3"/>
    <w:basedOn w:val="Normal"/>
    <w:next w:val="Normal"/>
    <w:pPr>
      <w:keepNext w:val="1"/>
      <w:pageBreakBefore w:val="0"/>
      <w:spacing w:after="0" w:before="240" w:lineRule="auto"/>
    </w:pPr>
    <w:rPr>
      <w:color w:val="262626"/>
      <w:sz w:val="32"/>
      <w:szCs w:val="32"/>
    </w:rPr>
  </w:style>
  <w:style w:type="paragraph" w:styleId="Heading4">
    <w:name w:val="heading 4"/>
    <w:basedOn w:val="Normal"/>
    <w:next w:val="Normal"/>
    <w:pPr>
      <w:pageBreakBefore w:val="0"/>
      <w:spacing w:after="0" w:before="20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pageBreakBefore w:val="0"/>
      <w:spacing w:after="0" w:before="200" w:lineRule="auto"/>
    </w:pPr>
    <w:rPr>
      <w:b w:val="1"/>
      <w:i w:val="1"/>
    </w:rPr>
  </w:style>
  <w:style w:type="paragraph" w:styleId="Heading6">
    <w:name w:val="heading 6"/>
    <w:basedOn w:val="Normal"/>
    <w:next w:val="Normal"/>
    <w:pPr>
      <w:pageBreakBefore w:val="0"/>
      <w:spacing w:after="0" w:line="271" w:lineRule="auto"/>
    </w:pPr>
    <w:rPr>
      <w:b w:val="1"/>
      <w:i w:val="1"/>
      <w:color w:val="7f7f7f"/>
    </w:rPr>
  </w:style>
  <w:style w:type="paragraph" w:styleId="Title">
    <w:name w:val="Title"/>
    <w:basedOn w:val="Normal"/>
    <w:next w:val="Normal"/>
    <w:pPr>
      <w:pageBreakBefore w:val="0"/>
      <w:tabs>
        <w:tab w:val="left" w:leader="none" w:pos="425"/>
      </w:tabs>
      <w:spacing w:after="360" w:before="360" w:lineRule="auto"/>
    </w:pPr>
    <w:rPr>
      <w:color w:val="145b85"/>
      <w:sz w:val="72"/>
      <w:szCs w:val="72"/>
    </w:rPr>
  </w:style>
  <w:style w:type="paragraph" w:styleId="Subtitle">
    <w:name w:val="Subtitle"/>
    <w:basedOn w:val="Normal"/>
    <w:next w:val="Normal"/>
    <w:pPr>
      <w:pageBreakBefore w:val="0"/>
      <w:pBdr>
        <w:bottom w:color="a6a6a6" w:space="10" w:sz="48" w:val="single"/>
      </w:pBdr>
      <w:tabs>
        <w:tab w:val="left" w:leader="none" w:pos="425"/>
      </w:tabs>
      <w:spacing w:after="600" w:before="360" w:lineRule="auto"/>
    </w:pPr>
    <w:rPr>
      <w:color w:val="262626"/>
      <w:sz w:val="52"/>
      <w:szCs w:val="52"/>
    </w:rPr>
  </w:style>
  <w:style w:type="table" w:styleId="Table1">
    <w:basedOn w:val="TableNormal"/>
    <w:pPr>
      <w:spacing w:after="0" w:before="60" w:line="240" w:lineRule="auto"/>
    </w:pPr>
    <w:rPr>
      <w:rFonts w:ascii="Times New Roman" w:cs="Times New Roman" w:eastAsia="Times New Roman" w:hAnsi="Times New Roman"/>
      <w:sz w:val="20"/>
      <w:szCs w:val="20"/>
    </w:rPr>
    <w:tblPr>
      <w:tblStyleRowBandSize w:val="1"/>
      <w:tblStyleColBandSize w:val="1"/>
      <w:tblCellMar>
        <w:top w:w="108.0" w:type="dxa"/>
        <w:left w:w="115.0" w:type="dxa"/>
        <w:bottom w:w="108.0" w:type="dxa"/>
        <w:right w:w="115.0" w:type="dxa"/>
      </w:tblCellMar>
    </w:tblPr>
    <w:tblStylePr w:type="firstRow">
      <w:rPr>
        <w:rFonts w:ascii="Arial" w:cs="Arial" w:eastAsia="Arial" w:hAnsi="Arial"/>
        <w:b w:val="1"/>
      </w:rPr>
    </w:tblStyle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header" Target="header2.xml"/><Relationship Id="rId7" Type="http://schemas.openxmlformats.org/officeDocument/2006/relationships/header" Target="header1.xml"/><Relationship Id="rId8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