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Information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 xml:space="preserve">{org.name} is committed to ensuring that </w:t>
      </w:r>
      <w:r w:rsidDel="00000000" w:rsidR="00000000" w:rsidRPr="00000000">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6">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gjdgxs"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09">
      <w:pPr>
        <w:pStyle w:val="Heading3"/>
        <w:pageBreakBefore w:val="0"/>
        <w:numPr>
          <w:ilvl w:val="2"/>
          <w:numId w:val="15"/>
        </w:numPr>
        <w:ind w:left="1418" w:hanging="709"/>
        <w:rPr/>
      </w:pPr>
      <w:r w:rsidDel="00000000" w:rsidR="00000000" w:rsidRPr="00000000">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0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0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0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0D">
      <w:pPr>
        <w:pStyle w:val="Heading2"/>
        <w:pageBreakBefore w:val="0"/>
        <w:numPr>
          <w:ilvl w:val="1"/>
          <w:numId w:val="6"/>
        </w:numPr>
        <w:ind w:left="709" w:hanging="709"/>
        <w:rPr/>
      </w:pPr>
      <w:r w:rsidDel="00000000" w:rsidR="00000000" w:rsidRPr="00000000">
        <w:rPr>
          <w:rtl w:val="0"/>
        </w:rPr>
        <w:t>Scope</w:t>
      </w:r>
    </w:p>
    <w:p w:rsidR="00000000" w:rsidDel="00000000" w:rsidP="00000000" w:rsidRDefault="00000000" w:rsidRPr="00000000" w14:paraId="0000000E">
      <w:pPr>
        <w:pStyle w:val="Heading3"/>
        <w:pageBreakBefore w:val="0"/>
        <w:numPr>
          <w:ilvl w:val="2"/>
          <w:numId w:val="6"/>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F">
      <w:pPr>
        <w:pStyle w:val="Heading3"/>
        <w:pageBreakBefore w:val="0"/>
        <w:numPr>
          <w:ilvl w:val="2"/>
          <w:numId w:val="6"/>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0j0zll" w:id="1"/>
      <w:bookmarkEnd w:id="1"/>
      <w:r w:rsidDel="00000000" w:rsidR="00000000" w:rsidRPr="00000000">
        <w:rPr>
          <w:rtl w:val="0"/>
        </w:rPr>
        <w:t>Related Documentation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6"/>
        </w:numPr>
        <w:ind w:left="709" w:hanging="709"/>
        <w:rPr/>
      </w:pPr>
      <w:r w:rsidDel="00000000" w:rsidR="00000000" w:rsidRPr="00000000">
        <w:rPr>
          <w:rtl w:val="0"/>
        </w:rPr>
        <w:t xml:space="preserve">Definitions </w:t>
      </w:r>
    </w:p>
    <w:p w:rsidR="00000000" w:rsidDel="00000000" w:rsidP="00000000" w:rsidRDefault="00000000" w:rsidRPr="00000000" w14:paraId="0000001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2"/>
      <w:bookmarkEnd w:id="2"/>
      <w:r w:rsidDel="00000000" w:rsidR="00000000" w:rsidRPr="00000000">
        <w:rPr>
          <w:rtl w:val="0"/>
        </w:rPr>
        <w:t>Definitions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3"/>
      <w:bookmarkEnd w:id="3"/>
      <w:r w:rsidDel="00000000" w:rsidR="00000000" w:rsidRPr="00000000">
        <w:rPr>
          <w:rtl w:val="0"/>
        </w:rPr>
        <w:t>In this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4"/>
      <w:bookmarkEnd w:id="4"/>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7">
      <w:pPr>
        <w:pStyle w:val="Heading2"/>
        <w:pageBreakBefore w:val="0"/>
        <w:spacing w:line="240" w:lineRule="auto"/>
        <w:ind w:firstLine="709"/>
        <w:rPr>
          <w:b w:val="0"/>
        </w:rPr>
      </w:pPr>
      <w:bookmarkStart w:colFirst="0" w:colLast="0" w:name="_lf1e9d1qhm1g" w:id="5"/>
      <w:bookmarkEnd w:id="5"/>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firstLine="709"/>
        <w:rPr>
          <w:b w:val="0"/>
        </w:rPr>
      </w:pPr>
      <w:bookmarkStart w:colFirst="0" w:colLast="0" w:name="_n2vj28jh2wk1" w:id="6"/>
      <w:bookmarkEnd w:id="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7"/>
      <w:bookmarkEnd w:id="7"/>
      <w:r w:rsidDel="00000000" w:rsidR="00000000" w:rsidRPr="00000000">
        <w:rPr>
          <w:rtl w:val="0"/>
        </w:rPr>
        <w:t>Consent to collection, use and retaining and disclosing Client information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t xml:space="preserve">Client’s </w:t>
      </w:r>
      <w:r w:rsidDel="00000000" w:rsidR="00000000" w:rsidRPr="00000000">
        <w:rPr>
          <w:rtl w:val="0"/>
        </w:rPr>
        <w:t>consent must be obtained to collect, use and retain their information or to disclose their information (including assessments) to other parties, including details of the purpose of collection, use and disclosure. Such consent is obtained in accordance with:</w:t>
      </w:r>
    </w:p>
    <w:p w:rsidR="00000000" w:rsidDel="00000000" w:rsidP="00000000" w:rsidRDefault="00000000" w:rsidRPr="00000000" w14:paraId="00000022">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Privacy Consent Form; and </w:t>
      </w:r>
    </w:p>
    <w:p w:rsidR="00000000" w:rsidDel="00000000" w:rsidP="00000000" w:rsidRDefault="00000000" w:rsidRPr="00000000" w14:paraId="0000002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Service Agreement between {org.name} and the Client. </w:t>
      </w:r>
    </w:p>
    <w:p w:rsidR="00000000" w:rsidDel="00000000" w:rsidP="00000000" w:rsidRDefault="00000000" w:rsidRPr="00000000" w14:paraId="00000024">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20" w:right="0" w:firstLine="0"/>
        <w:jc w:val="left"/>
        <w:rPr/>
      </w:pPr>
      <w:r w:rsidDel="00000000" w:rsidR="00000000" w:rsidRPr="00000000">
        <w:rPr>
          <w:rtl w:val="0"/>
        </w:rPr>
        <w:t>The Privacy Consent Form informs Clients that their information could be disclosed or provided without their consent if required or authorised by law.</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r>
    </w:p>
    <w:p w:rsidR="00000000" w:rsidDel="00000000" w:rsidP="00000000" w:rsidRDefault="00000000" w:rsidRPr="00000000" w14:paraId="0000002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8"/>
      <w:bookmarkEnd w:id="8"/>
      <w:r w:rsidDel="00000000" w:rsidR="00000000" w:rsidRPr="00000000">
        <w:rPr>
          <w:rtl w:val="0"/>
        </w:rPr>
        <w:t>How is information stored and used?</w:t>
      </w:r>
    </w:p>
    <w:p w:rsidR="00000000" w:rsidDel="00000000" w:rsidP="00000000" w:rsidRDefault="00000000" w:rsidRPr="00000000" w14:paraId="00000027">
      <w:pPr>
        <w:pStyle w:val="Heading3"/>
        <w:pageBreakBefore w:val="0"/>
        <w:numPr>
          <w:ilvl w:val="2"/>
          <w:numId w:val="3"/>
        </w:numPr>
        <w:ind w:left="1418" w:hanging="709"/>
        <w:rPr/>
      </w:pPr>
      <w:r w:rsidDel="00000000" w:rsidR="00000000" w:rsidRPr="00000000">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28">
      <w:pPr>
        <w:pStyle w:val="Heading3"/>
        <w:pageBreakBefore w:val="0"/>
        <w:numPr>
          <w:ilvl w:val="2"/>
          <w:numId w:val="3"/>
        </w:numPr>
        <w:ind w:left="1418" w:hanging="709"/>
        <w:rPr/>
      </w:pPr>
      <w:r w:rsidDel="00000000" w:rsidR="00000000" w:rsidRPr="00000000">
        <w:rPr>
          <w:rtl w:val="0"/>
        </w:rPr>
        <w:t>{org.name} must take reasonable steps to:</w:t>
      </w:r>
    </w:p>
    <w:p w:rsidR="00000000" w:rsidDel="00000000" w:rsidP="00000000" w:rsidRDefault="00000000" w:rsidRPr="00000000" w14:paraId="00000029">
      <w:pPr>
        <w:pStyle w:val="Heading4"/>
        <w:pageBreakBefore w:val="0"/>
        <w:numPr>
          <w:ilvl w:val="3"/>
          <w:numId w:val="7"/>
        </w:numPr>
        <w:ind w:left="2126" w:hanging="707.9999999999998"/>
        <w:rPr/>
      </w:pPr>
      <w:r w:rsidDel="00000000" w:rsidR="00000000" w:rsidRPr="00000000">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2A">
      <w:pPr>
        <w:pStyle w:val="Heading4"/>
        <w:pageBreakBefore w:val="0"/>
        <w:numPr>
          <w:ilvl w:val="3"/>
          <w:numId w:val="7"/>
        </w:numPr>
        <w:ind w:left="2126" w:hanging="707.9999999999998"/>
        <w:rPr/>
      </w:pPr>
      <w:r w:rsidDel="00000000" w:rsidR="00000000" w:rsidRPr="00000000">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2B">
      <w:pPr>
        <w:pStyle w:val="Heading4"/>
        <w:pageBreakBefore w:val="0"/>
        <w:numPr>
          <w:ilvl w:val="3"/>
          <w:numId w:val="7"/>
        </w:numPr>
        <w:ind w:left="2126" w:hanging="707.9999999999998"/>
        <w:rPr/>
      </w:pPr>
      <w:r w:rsidDel="00000000" w:rsidR="00000000" w:rsidRPr="00000000">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2C">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employees must only access and use personal information for a valid work purpose. When handling personal information, employees should:</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confirm recipient details before sending faxes or emails;</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always store any hard copies of confidential information that is not being used in a secure cabinet or room;</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be aware of the surroundings and people nearby;</w:t>
      </w:r>
    </w:p>
    <w:p w:rsidR="00000000" w:rsidDel="00000000" w:rsidP="00000000" w:rsidRDefault="00000000" w:rsidRPr="00000000" w14:paraId="00000030">
      <w:pPr>
        <w:pStyle w:val="Heading4"/>
        <w:pageBreakBefore w:val="0"/>
        <w:numPr>
          <w:ilvl w:val="3"/>
          <w:numId w:val="8"/>
        </w:numPr>
        <w:ind w:left="2126" w:hanging="707.9999999999998"/>
        <w:rPr/>
      </w:pPr>
      <w:r w:rsidDel="00000000" w:rsidR="00000000" w:rsidRPr="00000000">
        <w:rPr>
          <w:rtl w:val="0"/>
        </w:rPr>
        <w:t>limit taking hard copy information away from secure sites;</w:t>
      </w:r>
    </w:p>
    <w:p w:rsidR="00000000" w:rsidDel="00000000" w:rsidP="00000000" w:rsidRDefault="00000000" w:rsidRPr="00000000" w14:paraId="00000031">
      <w:pPr>
        <w:pStyle w:val="Heading4"/>
        <w:pageBreakBefore w:val="0"/>
        <w:numPr>
          <w:ilvl w:val="3"/>
          <w:numId w:val="8"/>
        </w:numPr>
        <w:ind w:left="2126" w:hanging="707.9999999999998"/>
        <w:rPr/>
      </w:pPr>
      <w:r w:rsidDel="00000000" w:rsidR="00000000" w:rsidRPr="00000000">
        <w:rPr>
          <w:rtl w:val="0"/>
        </w:rPr>
        <w:t>secure information when travelling e.g. in briefcase, folder etc.;</w:t>
      </w:r>
    </w:p>
    <w:p w:rsidR="00000000" w:rsidDel="00000000" w:rsidP="00000000" w:rsidRDefault="00000000" w:rsidRPr="00000000" w14:paraId="00000032">
      <w:pPr>
        <w:pStyle w:val="Heading4"/>
        <w:pageBreakBefore w:val="0"/>
        <w:numPr>
          <w:ilvl w:val="3"/>
          <w:numId w:val="8"/>
        </w:numPr>
        <w:ind w:left="2126" w:hanging="707.9999999999998"/>
        <w:rPr/>
      </w:pPr>
      <w:r w:rsidDel="00000000" w:rsidR="00000000" w:rsidRPr="00000000">
        <w:rPr>
          <w:rtl w:val="0"/>
        </w:rPr>
        <w:t>dispose unneeded copies of information securely; and</w:t>
      </w:r>
    </w:p>
    <w:p w:rsidR="00000000" w:rsidDel="00000000" w:rsidP="00000000" w:rsidRDefault="00000000" w:rsidRPr="00000000" w14:paraId="00000033">
      <w:pPr>
        <w:pStyle w:val="Heading4"/>
        <w:pageBreakBefore w:val="0"/>
        <w:numPr>
          <w:ilvl w:val="3"/>
          <w:numId w:val="8"/>
        </w:numPr>
        <w:ind w:left="2126" w:hanging="707.9999999999998"/>
        <w:rPr/>
      </w:pPr>
      <w:r w:rsidDel="00000000" w:rsidR="00000000" w:rsidRPr="00000000">
        <w:rPr>
          <w:rtl w:val="0"/>
        </w:rPr>
        <w:t>ensure the information is available to people who need to access it.</w:t>
      </w:r>
    </w:p>
    <w:p w:rsidR="00000000" w:rsidDel="00000000" w:rsidP="00000000" w:rsidRDefault="00000000" w:rsidRPr="00000000" w14:paraId="00000034">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employees may only share personal information as set out under this policy and in circumstances permitted under law. </w:t>
      </w:r>
    </w:p>
    <w:p w:rsidR="00000000" w:rsidDel="00000000" w:rsidP="00000000" w:rsidRDefault="00000000" w:rsidRPr="00000000" w14:paraId="00000035">
      <w:pPr>
        <w:pStyle w:val="Heading2"/>
        <w:pageBreakBefore w:val="0"/>
        <w:numPr>
          <w:ilvl w:val="1"/>
          <w:numId w:val="6"/>
        </w:numPr>
      </w:pPr>
      <w:bookmarkStart w:colFirst="0" w:colLast="0" w:name="_1ufqdobh5czi" w:id="9"/>
      <w:bookmarkEnd w:id="9"/>
      <w:r w:rsidDel="00000000" w:rsidR="00000000" w:rsidRPr="00000000">
        <w:rPr>
          <w:rtl w:val="0"/>
        </w:rPr>
        <w:t>What third parties does {org.name} disclose personal information to?</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may disclose personal information to third parties where appropriate for the purposes set out above, including disclosure to: </w:t>
      </w:r>
    </w:p>
    <w:p w:rsidR="00000000" w:rsidDel="00000000" w:rsidP="00000000" w:rsidRDefault="00000000" w:rsidRPr="00000000" w14:paraId="00000037">
      <w:pPr>
        <w:pStyle w:val="Heading3"/>
        <w:pageBreakBefore w:val="0"/>
        <w:numPr>
          <w:ilvl w:val="2"/>
          <w:numId w:val="10"/>
        </w:numPr>
        <w:rPr>
          <w:b w:val="0"/>
        </w:rPr>
      </w:pPr>
      <w:r w:rsidDel="00000000" w:rsidR="00000000" w:rsidRPr="00000000">
        <w:rPr>
          <w:rtl w:val="0"/>
        </w:rPr>
        <w:t xml:space="preserve">{org.name}’s funding providers; </w:t>
      </w:r>
    </w:p>
    <w:p w:rsidR="00000000" w:rsidDel="00000000" w:rsidP="00000000" w:rsidRDefault="00000000" w:rsidRPr="00000000" w14:paraId="00000038">
      <w:pPr>
        <w:pStyle w:val="Heading3"/>
        <w:pageBreakBefore w:val="0"/>
        <w:numPr>
          <w:ilvl w:val="2"/>
          <w:numId w:val="10"/>
        </w:numPr>
        <w:rPr>
          <w:b w:val="0"/>
        </w:rPr>
      </w:pPr>
      <w:r w:rsidDel="00000000" w:rsidR="00000000" w:rsidRPr="00000000">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39">
      <w:pPr>
        <w:pStyle w:val="Heading3"/>
        <w:pageBreakBefore w:val="0"/>
        <w:numPr>
          <w:ilvl w:val="2"/>
          <w:numId w:val="10"/>
        </w:numPr>
        <w:rPr>
          <w:b w:val="0"/>
        </w:rPr>
      </w:pPr>
      <w:r w:rsidDel="00000000" w:rsidR="00000000" w:rsidRPr="00000000">
        <w:rPr>
          <w:rtl w:val="0"/>
        </w:rPr>
        <w:t>people acting on their behalf including their nominated representatives, legal guardians, executors, trustees and legal representatives;</w:t>
      </w:r>
    </w:p>
    <w:p w:rsidR="00000000" w:rsidDel="00000000" w:rsidP="00000000" w:rsidRDefault="00000000" w:rsidRPr="00000000" w14:paraId="0000003A">
      <w:pPr>
        <w:pStyle w:val="Heading3"/>
        <w:pageBreakBefore w:val="0"/>
        <w:numPr>
          <w:ilvl w:val="2"/>
          <w:numId w:val="10"/>
        </w:numPr>
        <w:rPr>
          <w:b w:val="0"/>
        </w:rPr>
      </w:pPr>
      <w:r w:rsidDel="00000000" w:rsidR="00000000" w:rsidRPr="00000000">
        <w:rPr>
          <w:rtl w:val="0"/>
        </w:rPr>
        <w:t xml:space="preserve">the police, or to the NDIS Commission, or to comply with compulsory notices from courts of law, tribunals or Government Agencies; </w:t>
      </w:r>
    </w:p>
    <w:p w:rsidR="00000000" w:rsidDel="00000000" w:rsidP="00000000" w:rsidRDefault="00000000" w:rsidRPr="00000000" w14:paraId="0000003B">
      <w:pPr>
        <w:pStyle w:val="Heading3"/>
        <w:pageBreakBefore w:val="0"/>
        <w:numPr>
          <w:ilvl w:val="2"/>
          <w:numId w:val="10"/>
        </w:numPr>
        <w:rPr>
          <w:b w:val="0"/>
        </w:rPr>
      </w:pPr>
      <w:r w:rsidDel="00000000" w:rsidR="00000000" w:rsidRPr="00000000">
        <w:rPr>
          <w:rtl w:val="0"/>
        </w:rPr>
        <w:t xml:space="preserve">financial institutions for payment processing; </w:t>
      </w:r>
    </w:p>
    <w:p w:rsidR="00000000" w:rsidDel="00000000" w:rsidP="00000000" w:rsidRDefault="00000000" w:rsidRPr="00000000" w14:paraId="0000003C">
      <w:pPr>
        <w:pStyle w:val="Heading3"/>
        <w:pageBreakBefore w:val="0"/>
        <w:numPr>
          <w:ilvl w:val="2"/>
          <w:numId w:val="10"/>
        </w:numPr>
        <w:rPr>
          <w:b w:val="0"/>
        </w:rPr>
      </w:pPr>
      <w:r w:rsidDel="00000000" w:rsidR="00000000" w:rsidRPr="00000000">
        <w:rPr>
          <w:rtl w:val="0"/>
        </w:rPr>
        <w:t>referees whose details are provided to {org.name} by job applicants; and</w:t>
      </w:r>
    </w:p>
    <w:p w:rsidR="00000000" w:rsidDel="00000000" w:rsidP="00000000" w:rsidRDefault="00000000" w:rsidRPr="00000000" w14:paraId="0000003D">
      <w:pPr>
        <w:pStyle w:val="Heading3"/>
        <w:pageBreakBefore w:val="0"/>
        <w:numPr>
          <w:ilvl w:val="2"/>
          <w:numId w:val="10"/>
        </w:numPr>
        <w:rPr>
          <w:b w:val="0"/>
        </w:rPr>
      </w:pPr>
      <w:r w:rsidDel="00000000" w:rsidR="00000000" w:rsidRPr="00000000">
        <w:rPr>
          <w:rtl w:val="0"/>
        </w:rPr>
        <w:t xml:space="preserve">{org.name}'s contracted service providers, including: </w:t>
      </w:r>
    </w:p>
    <w:p w:rsidR="00000000" w:rsidDel="00000000" w:rsidP="00000000" w:rsidRDefault="00000000" w:rsidRPr="00000000" w14:paraId="0000003E">
      <w:pPr>
        <w:pStyle w:val="Heading4"/>
        <w:pageBreakBefore w:val="0"/>
        <w:numPr>
          <w:ilvl w:val="3"/>
          <w:numId w:val="9"/>
        </w:numPr>
        <w:rPr>
          <w:b w:val="0"/>
        </w:rPr>
      </w:pPr>
      <w:r w:rsidDel="00000000" w:rsidR="00000000" w:rsidRPr="00000000">
        <w:rPr>
          <w:rtl w:val="0"/>
        </w:rPr>
        <w:t>information technology service providers</w:t>
      </w:r>
    </w:p>
    <w:p w:rsidR="00000000" w:rsidDel="00000000" w:rsidP="00000000" w:rsidRDefault="00000000" w:rsidRPr="00000000" w14:paraId="0000003F">
      <w:pPr>
        <w:pStyle w:val="Heading4"/>
        <w:pageBreakBefore w:val="0"/>
        <w:numPr>
          <w:ilvl w:val="3"/>
          <w:numId w:val="9"/>
        </w:numPr>
        <w:rPr>
          <w:b w:val="0"/>
        </w:rPr>
      </w:pPr>
      <w:r w:rsidDel="00000000" w:rsidR="00000000" w:rsidRPr="00000000">
        <w:rPr>
          <w:rtl w:val="0"/>
        </w:rPr>
        <w:t>invoice processing service providers</w:t>
      </w:r>
    </w:p>
    <w:p w:rsidR="00000000" w:rsidDel="00000000" w:rsidP="00000000" w:rsidRDefault="00000000" w:rsidRPr="00000000" w14:paraId="00000040">
      <w:pPr>
        <w:pStyle w:val="Heading4"/>
        <w:pageBreakBefore w:val="0"/>
        <w:numPr>
          <w:ilvl w:val="3"/>
          <w:numId w:val="9"/>
        </w:numPr>
        <w:rPr>
          <w:b w:val="0"/>
        </w:rPr>
      </w:pPr>
      <w:r w:rsidDel="00000000" w:rsidR="00000000" w:rsidRPr="00000000">
        <w:rPr>
          <w:rtl w:val="0"/>
        </w:rPr>
        <w:t>freight and courier services</w:t>
      </w:r>
    </w:p>
    <w:p w:rsidR="00000000" w:rsidDel="00000000" w:rsidP="00000000" w:rsidRDefault="00000000" w:rsidRPr="00000000" w14:paraId="00000041">
      <w:pPr>
        <w:pStyle w:val="Heading4"/>
        <w:pageBreakBefore w:val="0"/>
        <w:numPr>
          <w:ilvl w:val="3"/>
          <w:numId w:val="9"/>
        </w:numPr>
        <w:rPr>
          <w:b w:val="0"/>
        </w:rPr>
      </w:pPr>
      <w:bookmarkStart w:colFirst="0" w:colLast="0" w:name="_vr85f3d4sgwl" w:id="10"/>
      <w:bookmarkEnd w:id="10"/>
      <w:r w:rsidDel="00000000" w:rsidR="00000000" w:rsidRPr="00000000">
        <w:rPr>
          <w:rtl w:val="0"/>
        </w:rPr>
        <w:t>external business advisers (such as recruitment advisors, auditors and lawyers).</w:t>
      </w:r>
    </w:p>
    <w:p w:rsidR="00000000" w:rsidDel="00000000" w:rsidP="00000000" w:rsidRDefault="00000000" w:rsidRPr="00000000" w14:paraId="00000042">
      <w:pPr>
        <w:pageBreakBefore w:val="0"/>
        <w:tabs>
          <w:tab w:val="left" w:leader="none" w:pos="2127"/>
          <w:tab w:val="left" w:leader="none" w:pos="2835"/>
        </w:tabs>
        <w:spacing w:after="240" w:lineRule="auto"/>
        <w:ind w:left="720" w:firstLine="0"/>
        <w:rPr/>
      </w:pPr>
      <w:r w:rsidDel="00000000" w:rsidR="00000000" w:rsidRPr="00000000">
        <w:rPr>
          <w:rtl w:val="0"/>
        </w:rPr>
        <w:t xml:space="preserve">In the case of these contracted service providers, {org.name} may disclose personal information to the service provider and the service provider may, in turn, provide {org.name} with personal information collected from individuals in the course of providing the relevant products or services. </w:t>
      </w:r>
    </w:p>
    <w:p w:rsidR="00000000" w:rsidDel="00000000" w:rsidP="00000000" w:rsidRDefault="00000000" w:rsidRPr="00000000" w14:paraId="0000004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4z01fkujhwwv" w:id="11"/>
      <w:bookmarkEnd w:id="11"/>
      <w:r w:rsidDel="00000000" w:rsidR="00000000" w:rsidRPr="00000000">
        <w:rPr>
          <w:rtl w:val="0"/>
        </w:rPr>
        <w:t>How is personal information kept secure?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steps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45">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controlled access to {org.name}’s premises</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training and workplace policies.</w:t>
      </w:r>
    </w:p>
    <w:p w:rsidR="00000000" w:rsidDel="00000000" w:rsidP="00000000" w:rsidRDefault="00000000" w:rsidRPr="00000000" w14:paraId="0000004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2"/>
      <w:bookmarkEnd w:id="12"/>
      <w:r w:rsidDel="00000000" w:rsidR="00000000" w:rsidRPr="00000000">
        <w:rPr>
          <w:rtl w:val="0"/>
        </w:rPr>
        <w:t>Information retention</w:t>
      </w:r>
    </w:p>
    <w:p w:rsidR="00000000" w:rsidDel="00000000" w:rsidP="00000000" w:rsidRDefault="00000000" w:rsidRPr="00000000" w14:paraId="0000004B">
      <w:pPr>
        <w:pStyle w:val="Heading3"/>
        <w:ind w:left="709"/>
        <w:rPr/>
      </w:pPr>
      <w:r w:rsidDel="00000000" w:rsidR="00000000" w:rsidRPr="00000000">
        <w:rPr>
          <w:rtl w:val="0"/>
        </w:rPr>
        <w:t>Unless otherwise required by law, all Client records and personal information will be retained for:</w:t>
      </w:r>
    </w:p>
    <w:p w:rsidR="00000000" w:rsidDel="00000000" w:rsidP="00000000" w:rsidRDefault="00000000" w:rsidRPr="00000000" w14:paraId="0000004C">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adults, at least seven years after the Client ceases to be a client; and</w:t>
      </w:r>
    </w:p>
    <w:p w:rsidR="00000000" w:rsidDel="00000000" w:rsidP="00000000" w:rsidRDefault="00000000" w:rsidRPr="00000000" w14:paraId="0000004D">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children, at least 25 years after the Client ceases to be a client.</w:t>
      </w:r>
    </w:p>
    <w:p w:rsidR="00000000" w:rsidDel="00000000" w:rsidP="00000000" w:rsidRDefault="00000000" w:rsidRPr="00000000" w14:paraId="0000004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3"/>
      <w:bookmarkEnd w:id="13"/>
      <w:r w:rsidDel="00000000" w:rsidR="00000000" w:rsidRPr="00000000">
        <w:rPr>
          <w:rtl w:val="0"/>
        </w:rPr>
        <w:t>Information disposal</w:t>
      </w:r>
    </w:p>
    <w:p w:rsidR="00000000" w:rsidDel="00000000" w:rsidP="00000000" w:rsidRDefault="00000000" w:rsidRPr="00000000" w14:paraId="0000004F">
      <w:pPr>
        <w:pStyle w:val="Heading3"/>
        <w:pageBreakBefore w:val="0"/>
        <w:numPr>
          <w:ilvl w:val="2"/>
          <w:numId w:val="1"/>
        </w:numPr>
        <w:ind w:left="1418" w:hanging="709"/>
        <w:rPr/>
      </w:pPr>
      <w:r w:rsidDel="00000000" w:rsidR="00000000" w:rsidRPr="00000000">
        <w:rPr>
          <w:rtl w:val="0"/>
        </w:rPr>
        <w:t>Employees should ensure record retention requirements have been met prior to the disposal of any personal information.</w:t>
      </w:r>
    </w:p>
    <w:p w:rsidR="00000000" w:rsidDel="00000000" w:rsidP="00000000" w:rsidRDefault="00000000" w:rsidRPr="00000000" w14:paraId="00000050">
      <w:pPr>
        <w:pStyle w:val="Heading3"/>
        <w:pageBreakBefore w:val="0"/>
        <w:numPr>
          <w:ilvl w:val="2"/>
          <w:numId w:val="1"/>
        </w:numPr>
        <w:ind w:left="1418" w:hanging="709"/>
        <w:rPr/>
      </w:pPr>
      <w:r w:rsidDel="00000000" w:rsidR="00000000" w:rsidRPr="00000000">
        <w:rPr>
          <w:rtl w:val="0"/>
        </w:rPr>
        <w:t xml:space="preserve">When disposing of personal information, employees should: </w:t>
      </w:r>
    </w:p>
    <w:p w:rsidR="00000000" w:rsidDel="00000000" w:rsidP="00000000" w:rsidRDefault="00000000" w:rsidRPr="00000000" w14:paraId="00000051">
      <w:pPr>
        <w:pStyle w:val="Heading4"/>
        <w:pageBreakBefore w:val="0"/>
        <w:numPr>
          <w:ilvl w:val="3"/>
          <w:numId w:val="16"/>
        </w:numPr>
        <w:ind w:left="2126" w:hanging="707.9999999999998"/>
        <w:rPr/>
      </w:pPr>
      <w:r w:rsidDel="00000000" w:rsidR="00000000" w:rsidRPr="00000000">
        <w:rPr>
          <w:rtl w:val="0"/>
        </w:rPr>
        <w:t>Place unneeded working documents or copies of information in secure bins or adequate shredders.</w:t>
      </w:r>
    </w:p>
    <w:p w:rsidR="00000000" w:rsidDel="00000000" w:rsidP="00000000" w:rsidRDefault="00000000" w:rsidRPr="00000000" w14:paraId="00000052">
      <w:pPr>
        <w:pStyle w:val="Heading4"/>
        <w:pageBreakBefore w:val="0"/>
        <w:numPr>
          <w:ilvl w:val="3"/>
          <w:numId w:val="16"/>
        </w:numPr>
        <w:ind w:left="2126" w:hanging="707.9999999999998"/>
        <w:rPr/>
      </w:pPr>
      <w:r w:rsidDel="00000000" w:rsidR="00000000" w:rsidRPr="00000000">
        <w:rPr>
          <w:rtl w:val="0"/>
        </w:rPr>
        <w:t>Ensure any electronic media including computers, hard drives, USB keys etc. are sanitised when no longer required.</w:t>
      </w:r>
    </w:p>
    <w:p w:rsidR="00000000" w:rsidDel="00000000" w:rsidP="00000000" w:rsidRDefault="00000000" w:rsidRPr="00000000" w14:paraId="0000005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14"/>
      <w:bookmarkEnd w:id="14"/>
      <w:r w:rsidDel="00000000" w:rsidR="00000000" w:rsidRPr="00000000">
        <w:rPr>
          <w:rtl w:val="0"/>
        </w:rPr>
        <w:t>Privacy incidents</w:t>
      </w:r>
    </w:p>
    <w:p w:rsidR="00000000" w:rsidDel="00000000" w:rsidP="00000000" w:rsidRDefault="00000000" w:rsidRPr="00000000" w14:paraId="00000054">
      <w:pPr>
        <w:pageBreakBefore w:val="0"/>
        <w:spacing w:after="120" w:before="120" w:lineRule="auto"/>
        <w:ind w:left="680" w:firstLine="0"/>
        <w:rPr/>
      </w:pPr>
      <w:r w:rsidDel="00000000" w:rsidR="00000000" w:rsidRPr="00000000">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55">
      <w:pPr>
        <w:pStyle w:val="Heading3"/>
        <w:pageBreakBefore w:val="0"/>
        <w:numPr>
          <w:ilvl w:val="2"/>
          <w:numId w:val="11"/>
        </w:numPr>
        <w:ind w:left="1418" w:hanging="709"/>
        <w:rPr/>
      </w:pPr>
      <w:r w:rsidDel="00000000" w:rsidR="00000000" w:rsidRPr="00000000">
        <w:rPr>
          <w:rtl w:val="0"/>
        </w:rPr>
        <w:t>the accidental download of a virus onto an agency computer;</w:t>
      </w:r>
    </w:p>
    <w:p w:rsidR="00000000" w:rsidDel="00000000" w:rsidP="00000000" w:rsidRDefault="00000000" w:rsidRPr="00000000" w14:paraId="00000056">
      <w:pPr>
        <w:pStyle w:val="Heading3"/>
        <w:pageBreakBefore w:val="0"/>
        <w:numPr>
          <w:ilvl w:val="2"/>
          <w:numId w:val="11"/>
        </w:numPr>
        <w:ind w:left="1418" w:hanging="709"/>
        <w:rPr/>
      </w:pPr>
      <w:r w:rsidDel="00000000" w:rsidR="00000000" w:rsidRPr="00000000">
        <w:rPr>
          <w:rtl w:val="0"/>
        </w:rPr>
        <w:t>discussing or sharing of personal information on a social networking website such as Facebook;</w:t>
      </w:r>
    </w:p>
    <w:p w:rsidR="00000000" w:rsidDel="00000000" w:rsidP="00000000" w:rsidRDefault="00000000" w:rsidRPr="00000000" w14:paraId="00000057">
      <w:pPr>
        <w:pStyle w:val="Heading3"/>
        <w:pageBreakBefore w:val="0"/>
        <w:numPr>
          <w:ilvl w:val="2"/>
          <w:numId w:val="11"/>
        </w:numPr>
        <w:ind w:left="1418" w:hanging="709"/>
        <w:rPr/>
      </w:pPr>
      <w:r w:rsidDel="00000000" w:rsidR="00000000" w:rsidRPr="00000000">
        <w:rPr>
          <w:rtl w:val="0"/>
        </w:rPr>
        <w:t>loss or theft of a portable storage device containing personal information;</w:t>
      </w:r>
    </w:p>
    <w:p w:rsidR="00000000" w:rsidDel="00000000" w:rsidP="00000000" w:rsidRDefault="00000000" w:rsidRPr="00000000" w14:paraId="00000058">
      <w:pPr>
        <w:pStyle w:val="Heading3"/>
        <w:pageBreakBefore w:val="0"/>
        <w:numPr>
          <w:ilvl w:val="2"/>
          <w:numId w:val="11"/>
        </w:numPr>
        <w:ind w:left="1418" w:hanging="709"/>
        <w:rPr/>
      </w:pPr>
      <w:r w:rsidDel="00000000" w:rsidR="00000000" w:rsidRPr="00000000">
        <w:rPr>
          <w:rtl w:val="0"/>
        </w:rPr>
        <w:t>non-secure disposal of hard copies of personal information (i.e. placing readable paper in recycle bin or hard waste bin);</w:t>
      </w:r>
    </w:p>
    <w:p w:rsidR="00000000" w:rsidDel="00000000" w:rsidP="00000000" w:rsidRDefault="00000000" w:rsidRPr="00000000" w14:paraId="00000059">
      <w:pPr>
        <w:pStyle w:val="Heading3"/>
        <w:pageBreakBefore w:val="0"/>
        <w:numPr>
          <w:ilvl w:val="2"/>
          <w:numId w:val="11"/>
        </w:numPr>
        <w:ind w:left="1418" w:hanging="709"/>
        <w:rPr/>
      </w:pPr>
      <w:r w:rsidDel="00000000" w:rsidR="00000000" w:rsidRPr="00000000">
        <w:rPr>
          <w:rtl w:val="0"/>
        </w:rPr>
        <w:t>documents sent to the wrong fax number or email address; and</w:t>
      </w:r>
    </w:p>
    <w:p w:rsidR="00000000" w:rsidDel="00000000" w:rsidP="00000000" w:rsidRDefault="00000000" w:rsidRPr="00000000" w14:paraId="0000005A">
      <w:pPr>
        <w:pStyle w:val="Heading3"/>
        <w:pageBreakBefore w:val="0"/>
        <w:numPr>
          <w:ilvl w:val="2"/>
          <w:numId w:val="11"/>
        </w:numPr>
        <w:ind w:left="1418" w:hanging="709"/>
        <w:rPr/>
      </w:pPr>
      <w:r w:rsidDel="00000000" w:rsidR="00000000" w:rsidRPr="00000000">
        <w:rPr>
          <w:rtl w:val="0"/>
        </w:rPr>
        <w:t>documents sent to a free web-based email account such as Yahoo!, Gmail or Hotmail.</w:t>
      </w:r>
    </w:p>
    <w:p w:rsidR="00000000" w:rsidDel="00000000" w:rsidP="00000000" w:rsidRDefault="00000000" w:rsidRPr="00000000" w14:paraId="0000005B">
      <w:pPr>
        <w:pageBreakBefore w:val="0"/>
        <w:spacing w:after="120" w:before="120" w:lineRule="auto"/>
        <w:ind w:left="737" w:firstLine="0"/>
        <w:rPr/>
      </w:pPr>
      <w:r w:rsidDel="00000000" w:rsidR="00000000" w:rsidRPr="00000000">
        <w:rPr>
          <w:rtl w:val="0"/>
        </w:rPr>
        <w:t>Privacy incidents can:</w:t>
      </w:r>
    </w:p>
    <w:p w:rsidR="00000000" w:rsidDel="00000000" w:rsidP="00000000" w:rsidRDefault="00000000" w:rsidRPr="00000000" w14:paraId="0000005C">
      <w:pPr>
        <w:pStyle w:val="Heading3"/>
        <w:pageBreakBefore w:val="0"/>
        <w:numPr>
          <w:ilvl w:val="2"/>
          <w:numId w:val="11"/>
        </w:numPr>
        <w:ind w:left="1418" w:hanging="709"/>
        <w:rPr/>
      </w:pPr>
      <w:r w:rsidDel="00000000" w:rsidR="00000000" w:rsidRPr="00000000">
        <w:rPr>
          <w:rtl w:val="0"/>
        </w:rPr>
        <w:t>occur due to accidental or deliberate actions;</w:t>
      </w:r>
    </w:p>
    <w:p w:rsidR="00000000" w:rsidDel="00000000" w:rsidP="00000000" w:rsidRDefault="00000000" w:rsidRPr="00000000" w14:paraId="0000005D">
      <w:pPr>
        <w:pStyle w:val="Heading3"/>
        <w:pageBreakBefore w:val="0"/>
        <w:numPr>
          <w:ilvl w:val="2"/>
          <w:numId w:val="11"/>
        </w:numPr>
        <w:ind w:left="1418" w:hanging="709"/>
        <w:rPr/>
      </w:pPr>
      <w:r w:rsidDel="00000000" w:rsidR="00000000" w:rsidRPr="00000000">
        <w:rPr>
          <w:rtl w:val="0"/>
        </w:rPr>
        <w:t>result from human error or technical failures; and</w:t>
      </w:r>
    </w:p>
    <w:p w:rsidR="00000000" w:rsidDel="00000000" w:rsidP="00000000" w:rsidRDefault="00000000" w:rsidRPr="00000000" w14:paraId="0000005E">
      <w:pPr>
        <w:pStyle w:val="Heading3"/>
        <w:pageBreakBefore w:val="0"/>
        <w:numPr>
          <w:ilvl w:val="2"/>
          <w:numId w:val="11"/>
        </w:numPr>
        <w:ind w:left="1418" w:hanging="709"/>
        <w:rPr/>
      </w:pPr>
      <w:r w:rsidDel="00000000" w:rsidR="00000000" w:rsidRPr="00000000">
        <w:rPr>
          <w:rtl w:val="0"/>
        </w:rPr>
        <w:t>apply to information in any form, whether electronic or hard copy.</w:t>
      </w:r>
    </w:p>
    <w:p w:rsidR="00000000" w:rsidDel="00000000" w:rsidP="00000000" w:rsidRDefault="00000000" w:rsidRPr="00000000" w14:paraId="0000005F">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15"/>
      <w:bookmarkEnd w:id="15"/>
      <w:r w:rsidDel="00000000" w:rsidR="00000000" w:rsidRPr="00000000">
        <w:rPr>
          <w:rtl w:val="0"/>
        </w:rPr>
        <w:t>Incident reporting</w:t>
      </w:r>
    </w:p>
    <w:p w:rsidR="00000000" w:rsidDel="00000000" w:rsidP="00000000" w:rsidRDefault="00000000" w:rsidRPr="00000000" w14:paraId="00000060">
      <w:pPr>
        <w:pageBreakBefore w:val="0"/>
        <w:spacing w:after="120" w:before="120" w:lineRule="auto"/>
        <w:ind w:left="680" w:firstLine="0"/>
        <w:rPr/>
      </w:pPr>
      <w:r w:rsidDel="00000000" w:rsidR="00000000" w:rsidRPr="00000000">
        <w:rPr>
          <w:rtl w:val="0"/>
        </w:rPr>
        <w:t>It is vital all privacy incidents are reported as soon as possible so that their impact may be minimised. Employees should be aware of:</w:t>
      </w:r>
    </w:p>
    <w:p w:rsidR="00000000" w:rsidDel="00000000" w:rsidP="00000000" w:rsidRDefault="00000000" w:rsidRPr="00000000" w14:paraId="00000061">
      <w:pPr>
        <w:pStyle w:val="Heading3"/>
        <w:pageBreakBefore w:val="0"/>
        <w:numPr>
          <w:ilvl w:val="2"/>
          <w:numId w:val="13"/>
        </w:numPr>
        <w:ind w:left="1418" w:hanging="709"/>
        <w:rPr/>
      </w:pPr>
      <w:r w:rsidDel="00000000" w:rsidR="00000000" w:rsidRPr="00000000">
        <w:rPr>
          <w:rtl w:val="0"/>
        </w:rPr>
        <w:t>how to identify potential privacy incidents</w:t>
      </w:r>
    </w:p>
    <w:p w:rsidR="00000000" w:rsidDel="00000000" w:rsidP="00000000" w:rsidRDefault="00000000" w:rsidRPr="00000000" w14:paraId="00000062">
      <w:pPr>
        <w:pStyle w:val="Heading3"/>
        <w:pageBreakBefore w:val="0"/>
        <w:numPr>
          <w:ilvl w:val="2"/>
          <w:numId w:val="13"/>
        </w:numPr>
        <w:ind w:left="1418" w:hanging="709"/>
        <w:rPr/>
      </w:pPr>
      <w:r w:rsidDel="00000000" w:rsidR="00000000" w:rsidRPr="00000000">
        <w:rPr>
          <w:rtl w:val="0"/>
        </w:rPr>
        <w:t>the reason for reporting incidents is so their impact can be minimised - not to punish individuals</w:t>
      </w:r>
    </w:p>
    <w:p w:rsidR="00000000" w:rsidDel="00000000" w:rsidP="00000000" w:rsidRDefault="00000000" w:rsidRPr="00000000" w14:paraId="00000063">
      <w:pPr>
        <w:pStyle w:val="Heading3"/>
        <w:pageBreakBefore w:val="0"/>
        <w:numPr>
          <w:ilvl w:val="2"/>
          <w:numId w:val="13"/>
        </w:numPr>
        <w:ind w:left="1418" w:hanging="709"/>
        <w:rPr/>
      </w:pPr>
      <w:r w:rsidDel="00000000" w:rsidR="00000000" w:rsidRPr="00000000">
        <w:rPr>
          <w:rtl w:val="0"/>
        </w:rPr>
        <w:t>the need to report all incidents to their manager as soon as they become aware of them.</w:t>
      </w:r>
    </w:p>
    <w:p w:rsidR="00000000" w:rsidDel="00000000" w:rsidP="00000000" w:rsidRDefault="00000000" w:rsidRPr="00000000" w14:paraId="00000064">
      <w:pPr>
        <w:pageBreakBefore w:val="0"/>
        <w:spacing w:after="120" w:before="120" w:lineRule="auto"/>
        <w:ind w:left="680" w:firstLine="0"/>
        <w:rPr/>
      </w:pPr>
      <w:r w:rsidDel="00000000" w:rsidR="00000000" w:rsidRPr="00000000">
        <w:rPr>
          <w:rtl w:val="0"/>
        </w:rPr>
        <w:t>{org.name} must report all Client related privacy incidents to the:</w:t>
      </w:r>
    </w:p>
    <w:p w:rsidR="00000000" w:rsidDel="00000000" w:rsidP="00000000" w:rsidRDefault="00000000" w:rsidRPr="00000000" w14:paraId="00000065">
      <w:pPr>
        <w:pStyle w:val="Heading3"/>
        <w:pageBreakBefore w:val="0"/>
        <w:numPr>
          <w:ilvl w:val="2"/>
          <w:numId w:val="12"/>
        </w:numPr>
      </w:pPr>
      <w:r w:rsidDel="00000000" w:rsidR="00000000" w:rsidRPr="00000000">
        <w:rPr>
          <w:rtl w:val="0"/>
        </w:rPr>
        <w:t>Department of Health and Human Services;</w:t>
      </w:r>
    </w:p>
    <w:p w:rsidR="00000000" w:rsidDel="00000000" w:rsidP="00000000" w:rsidRDefault="00000000" w:rsidRPr="00000000" w14:paraId="00000066">
      <w:pPr>
        <w:pStyle w:val="Heading3"/>
        <w:pageBreakBefore w:val="0"/>
        <w:numPr>
          <w:ilvl w:val="2"/>
          <w:numId w:val="12"/>
        </w:numPr>
      </w:pPr>
      <w:r w:rsidDel="00000000" w:rsidR="00000000" w:rsidRPr="00000000">
        <w:rPr>
          <w:rtl w:val="0"/>
        </w:rPr>
        <w:t>NDIS Commission</w:t>
      </w:r>
    </w:p>
    <w:p w:rsidR="00000000" w:rsidDel="00000000" w:rsidP="00000000" w:rsidRDefault="00000000" w:rsidRPr="00000000" w14:paraId="00000067">
      <w:pPr>
        <w:pStyle w:val="Heading3"/>
        <w:pageBreakBefore w:val="0"/>
        <w:numPr>
          <w:ilvl w:val="2"/>
          <w:numId w:val="12"/>
        </w:numPr>
      </w:pPr>
      <w:bookmarkStart w:colFirst="0" w:colLast="0" w:name="_yn9gdk8uu2ic" w:id="16"/>
      <w:bookmarkEnd w:id="16"/>
      <w:r w:rsidDel="00000000" w:rsidR="00000000" w:rsidRPr="00000000">
        <w:rPr>
          <w:rtl w:val="0"/>
        </w:rPr>
        <w:t>Office of the Australian Information Commissioner,</w:t>
      </w:r>
    </w:p>
    <w:p w:rsidR="00000000" w:rsidDel="00000000" w:rsidP="00000000" w:rsidRDefault="00000000" w:rsidRPr="00000000" w14:paraId="00000068">
      <w:pPr>
        <w:pageBreakBefore w:val="0"/>
        <w:spacing w:after="120" w:before="120" w:lineRule="auto"/>
        <w:ind w:left="680" w:firstLine="0"/>
        <w:rPr/>
      </w:pPr>
      <w:r w:rsidDel="00000000" w:rsidR="00000000" w:rsidRPr="00000000">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69">
      <w:pPr>
        <w:pageBreakBefore w:val="0"/>
        <w:spacing w:after="120" w:before="120" w:lineRule="auto"/>
        <w:ind w:left="680" w:firstLine="0"/>
        <w:rPr/>
      </w:pPr>
      <w:r w:rsidDel="00000000" w:rsidR="00000000" w:rsidRPr="00000000">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6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17"/>
      <w:bookmarkEnd w:id="17"/>
      <w:r w:rsidDel="00000000" w:rsidR="00000000" w:rsidRPr="00000000">
        <w:rPr>
          <w:rtl w:val="0"/>
        </w:rPr>
        <w:t>Access and Correction</w:t>
      </w:r>
    </w:p>
    <w:p w:rsidR="00000000" w:rsidDel="00000000" w:rsidP="00000000" w:rsidRDefault="00000000" w:rsidRPr="00000000" w14:paraId="0000006B">
      <w:pPr>
        <w:pageBreakBefore w:val="0"/>
        <w:spacing w:after="120" w:before="120" w:lineRule="auto"/>
        <w:ind w:left="709" w:firstLine="0"/>
        <w:rPr/>
      </w:pPr>
      <w:r w:rsidDel="00000000" w:rsidR="00000000" w:rsidRPr="00000000">
        <w:rPr>
          <w:rtl w:val="0"/>
        </w:rPr>
        <w:t xml:space="preserve">Clients have a legal right to request access or correction of their personal information held by {org.name}. </w:t>
      </w:r>
    </w:p>
    <w:p w:rsidR="00000000" w:rsidDel="00000000" w:rsidP="00000000" w:rsidRDefault="00000000" w:rsidRPr="00000000" w14:paraId="0000006C">
      <w:pPr>
        <w:pageBreakBefore w:val="0"/>
        <w:spacing w:after="120" w:before="120" w:lineRule="auto"/>
        <w:ind w:left="709" w:firstLine="0"/>
        <w:rPr/>
      </w:pPr>
      <w:r w:rsidDel="00000000" w:rsidR="00000000" w:rsidRPr="00000000">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6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18"/>
      <w:bookmarkEnd w:id="18"/>
      <w:r w:rsidDel="00000000" w:rsidR="00000000" w:rsidRPr="00000000">
        <w:rPr>
          <w:rtl w:val="0"/>
        </w:rPr>
        <w:t>Complaints</w:t>
      </w:r>
    </w:p>
    <w:p w:rsidR="00000000" w:rsidDel="00000000" w:rsidP="00000000" w:rsidRDefault="00000000" w:rsidRPr="00000000" w14:paraId="0000006E">
      <w:pPr>
        <w:pageBreakBefore w:val="0"/>
        <w:spacing w:after="120" w:before="120" w:lineRule="auto"/>
        <w:ind w:left="709" w:firstLine="0"/>
        <w:rPr/>
      </w:pPr>
      <w:r w:rsidDel="00000000" w:rsidR="00000000" w:rsidRPr="00000000">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6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19"/>
      <w:bookmarkEnd w:id="19"/>
      <w:r w:rsidDel="00000000" w:rsidR="00000000" w:rsidRPr="00000000">
        <w:rPr>
          <w:rtl w:val="0"/>
        </w:rPr>
        <w:t xml:space="preserve">Relevant Legislation, Regulations, Rules and Guidelines </w:t>
      </w:r>
    </w:p>
    <w:p w:rsidR="00000000" w:rsidDel="00000000" w:rsidP="00000000" w:rsidRDefault="00000000" w:rsidRPr="00000000" w14:paraId="00000071">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0"/>
      <w:bookmarkEnd w:id="20"/>
      <w:r w:rsidDel="00000000" w:rsidR="00000000" w:rsidRPr="00000000">
        <w:rPr>
          <w:rtl w:val="0"/>
        </w:rPr>
        <w:t>Inconsistency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1"/>
      <w:bookmarkEnd w:id="2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2"/>
      <w:bookmarkEnd w:id="22"/>
      <w:r w:rsidDel="00000000" w:rsidR="00000000" w:rsidRPr="00000000">
        <w:rPr>
          <w:rtl w:val="0"/>
        </w:rPr>
        <w:t>Policy Details</w:t>
      </w:r>
    </w:p>
    <w:p w:rsidR="00000000" w:rsidDel="00000000" w:rsidP="00000000" w:rsidRDefault="00000000" w:rsidRPr="00000000" w14:paraId="00000075">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6">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77">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78">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79">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F">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0">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81">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2">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A">
    <w:pPr>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7B">
    <w:pPr>
      <w:pageBreakBefore w:val="0"/>
      <w:spacing w:after="120" w:line="240" w:lineRule="auto"/>
      <w:rPr>
        <w:b w:val="1"/>
        <w:sz w:val="28"/>
        <w:szCs w:val="28"/>
      </w:rPr>
    </w:pPr>
    <w:r w:rsidDel="00000000" w:rsidR="00000000" w:rsidRPr="00000000">
      <w:rPr>
        <w:b w:val="1"/>
        <w:sz w:val="28"/>
        <w:szCs w:val="28"/>
        <w:rtl w:val="0"/>
      </w:rPr>
      <w:t xml:space="preserve">Information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Information Management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