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Candidate’s Name: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Referee’s Name: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Referee’s telephone number: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Company: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Referee’s current position: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Working relationship:</w:t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6960"/>
        <w:tblGridChange w:id="0">
          <w:tblGrid>
            <w:gridCol w:w="3480"/>
            <w:gridCol w:w="6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Recommended opening: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&lt;morning/afternoon/evening&gt;, my name is &lt; full name &gt; and I am calling from &lt; Name of Organisation &gt;.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role here is &lt;Position&gt; and I am ringing regarding &lt;Name of Candidate&gt; who was previously employed by you, and who we are considering for a position in our business.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Would it be convenient for you to discuss &lt;Name of Candidate&gt; with me?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Thank you.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(If not, ask if you may telephone again at another time.)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How long did &lt;the candidate&gt; work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for your organisation?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How long did &lt;the candidate&gt; work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with you?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In what capacity did &lt;the candidate&gt;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work with you?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What positions did &lt;the candidate&gt;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hold at your organisation?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What was &lt;the candidate’s&gt; reason for leaving? What is your</w:t>
              <w:tab/>
              <w:t>opinion</w:t>
              <w:tab/>
              <w:t>of &lt;the candidate’s&gt; ability?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Did you need to supervise &lt;the candidate&gt; closely?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How would you</w:t>
              <w:tab/>
              <w:t>describe &lt;the candidate’s&gt; performance?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How well did &lt;the candidate&gt; get on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with other people?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What are &lt;the candidate’s&gt;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outstanding strong points?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What would you</w:t>
              <w:tab/>
              <w:t xml:space="preserve"> say are</w:t>
              <w:tab/>
              <w:t xml:space="preserve"> &lt;the candidate’s&gt; shortcomings?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Did &lt;the candidate&gt; display initiative?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How do you rate &lt;the candidate’s&gt;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attendance, punctuality and general health?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The  position  &lt;the  candidate&gt;  has applied</w:t>
              <w:tab/>
              <w:t>for requires: (outline competencies);</w:t>
              <w:tab/>
              <w:t>Were these competencies  demonstrated  to  you during his/her employment?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Would you re-employ &lt;the candidate&gt;?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Yes  /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If No, “Could you say why you would not re-employ him/her”?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Is there anything we should be aware of regarding &lt;the candidate&gt;?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If required, insert other questions specific to this candidate’s application in the spaces below: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Other referee comments of note: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Name of person checking the reference: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Position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Date reference check completed: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Comments:</w:t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"/>
    <w:bookmarkEnd w:id="1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Potential Staff Reference Check 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Potential Staff Reference Check Form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