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raMono-bold.ttf" ContentType="application/x-font-ttf"/>
  <Override PartName="/word/fonts/FiraMon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pageBreakBefore w:val="0"/>
        <w:tabs>
          <w:tab w:val="left" w:leader="none" w:pos="3686"/>
          <w:tab w:val="left" w:leader="none" w:pos="2268"/>
          <w:tab w:val="right" w:leader="none" w:pos="9498"/>
        </w:tabs>
        <w:spacing w:after="0" w:before="0" w:lineRule="auto"/>
        <w:rPr>
          <w:sz w:val="20"/>
          <w:szCs w:val="20"/>
        </w:rPr>
      </w:pPr>
      <w:bookmarkStart w:colFirst="0" w:colLast="0" w:name="_gjdgxs" w:id="1"/>
      <w:bookmarkEnd w:id="1"/>
      <w:r w:rsidDel="00000000" w:rsidR="00000000" w:rsidRPr="00000000">
        <w:rPr>
          <w:sz w:val="20"/>
          <w:szCs w:val="20"/>
          <w:rtl w:val="0"/>
        </w:rPr>
        <w:t>Please indicate which tasks have been completed using the following symbols:</w:t>
      </w:r>
    </w:p>
    <w:p w:rsidR="00000000" w:rsidDel="00000000" w:rsidP="00000000" w:rsidRDefault="00000000" w:rsidRPr="00000000" w14:paraId="00000003">
      <w:pPr>
        <w:pStyle w:val="Title"/>
        <w:keepNext w:val="0"/>
        <w:keepLines w:val="0"/>
        <w:pageBreakBefore w:val="0"/>
        <w:tabs>
          <w:tab w:val="left" w:leader="none" w:pos="3686"/>
          <w:tab w:val="left" w:leader="none" w:pos="2268"/>
          <w:tab w:val="right" w:leader="none" w:pos="9498"/>
        </w:tabs>
        <w:spacing w:after="0" w:before="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3826.0" w:type="dxa"/>
        <w:jc w:val="left"/>
        <w:tblInd w:w="268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85"/>
        <w:gridCol w:w="270"/>
        <w:gridCol w:w="2971"/>
        <w:tblGridChange w:id="0">
          <w:tblGrid>
            <w:gridCol w:w="585"/>
            <w:gridCol w:w="270"/>
            <w:gridCol w:w="297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4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✔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pageBreakBefore w:val="0"/>
              <w:tabs>
                <w:tab w:val="left" w:leader="none" w:pos="4536"/>
                <w:tab w:val="right" w:leader="none" w:pos="8931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Returned/Completed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🞨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pageBreakBefore w:val="0"/>
              <w:tabs>
                <w:tab w:val="left" w:leader="none" w:pos="4536"/>
                <w:tab w:val="right" w:leader="none" w:pos="8931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Not returned/completed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pageBreakBefore w:val="0"/>
              <w:tabs>
                <w:tab w:val="left" w:leader="none" w:pos="4536"/>
                <w:tab w:val="right" w:leader="none" w:pos="8931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pageBreakBefore w:val="0"/>
              <w:tabs>
                <w:tab w:val="left" w:leader="none" w:pos="4536"/>
                <w:tab w:val="right" w:leader="none" w:pos="8931"/>
              </w:tabs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Not applicable </w:t>
            </w:r>
          </w:p>
        </w:tc>
      </w:tr>
    </w:tbl>
    <w:p w:rsidR="00000000" w:rsidDel="00000000" w:rsidP="00000000" w:rsidRDefault="00000000" w:rsidRPr="00000000" w14:paraId="0000000D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right" w:leader="none" w:pos="8931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4"/>
        <w:keepNext w:val="1"/>
        <w:pageBreakBefore w:val="0"/>
        <w:tabs>
          <w:tab w:val="left" w:leader="none" w:pos="567"/>
          <w:tab w:val="right" w:leader="none" w:pos="9498"/>
        </w:tabs>
        <w:spacing w:after="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4"/>
        <w:keepNext w:val="1"/>
        <w:pageBreakBefore w:val="0"/>
        <w:tabs>
          <w:tab w:val="left" w:leader="none" w:pos="567"/>
          <w:tab w:val="right" w:leader="none" w:pos="9498"/>
        </w:tabs>
        <w:spacing w:after="0" w:lineRule="auto"/>
        <w:ind w:left="0" w:firstLine="0"/>
        <w:rPr/>
      </w:pPr>
      <w:bookmarkStart w:colFirst="0" w:colLast="0" w:name="_xoqkf5rhrfzm" w:id="2"/>
      <w:bookmarkEnd w:id="2"/>
      <w:r w:rsidDel="00000000" w:rsidR="00000000" w:rsidRPr="00000000">
        <w:rPr>
          <w:b w:val="1"/>
          <w:rtl w:val="0"/>
        </w:rPr>
        <w:t>Staff member’s Name: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pageBreakBefore w:val="0"/>
        <w:tabs>
          <w:tab w:val="left" w:leader="none" w:pos="567"/>
          <w:tab w:val="right" w:leader="none" w:pos="9498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tabs>
          <w:tab w:val="left" w:leader="none" w:pos="5529"/>
          <w:tab w:val="right" w:leader="none" w:pos="9498"/>
        </w:tabs>
        <w:rPr>
          <w:b w:val="1"/>
        </w:rPr>
      </w:pPr>
      <w:r w:rsidDel="00000000" w:rsidR="00000000" w:rsidRPr="00000000">
        <w:rPr>
          <w:b w:val="1"/>
          <w:rtl w:val="0"/>
        </w:rPr>
        <w:t>Return of Company Property (to be completed by Supervisor/Manager):</w:t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>Laptop/PC</w:t>
        <w:tab/>
        <w:t>⬜</w:t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>Mobile Phone</w:t>
        <w:tab/>
        <w:t>⬜</w:t>
      </w:r>
    </w:p>
    <w:p w:rsidR="00000000" w:rsidDel="00000000" w:rsidP="00000000" w:rsidRDefault="00000000" w:rsidRPr="00000000" w14:paraId="00000014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 xml:space="preserve">Credit Card                                                   </w:t>
        <w:tab/>
        <w:t>⬜</w:t>
        <w:tab/>
      </w:r>
    </w:p>
    <w:p w:rsidR="00000000" w:rsidDel="00000000" w:rsidP="00000000" w:rsidRDefault="00000000" w:rsidRPr="00000000" w14:paraId="00000015">
      <w:pPr>
        <w:pageBreakBefore w:val="0"/>
        <w:tabs>
          <w:tab w:val="left" w:leader="none" w:pos="5670"/>
          <w:tab w:val="right" w:leader="none" w:pos="9498"/>
        </w:tabs>
        <w:ind w:left="284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ab/>
        <w:t>Company vehicle and keys</w:t>
        <w:tab/>
        <w:t>⬜</w:t>
      </w:r>
    </w:p>
    <w:p w:rsidR="00000000" w:rsidDel="00000000" w:rsidP="00000000" w:rsidRDefault="00000000" w:rsidRPr="00000000" w14:paraId="00000016">
      <w:pPr>
        <w:pageBreakBefore w:val="0"/>
        <w:tabs>
          <w:tab w:val="left" w:leader="none" w:pos="5670"/>
          <w:tab w:val="right" w:leader="none" w:pos="9498"/>
        </w:tabs>
        <w:ind w:left="284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ab/>
        <w:t>Office Keys</w:t>
        <w:tab/>
        <w:t>⬜</w:t>
      </w:r>
    </w:p>
    <w:p w:rsidR="00000000" w:rsidDel="00000000" w:rsidP="00000000" w:rsidRDefault="00000000" w:rsidRPr="00000000" w14:paraId="00000017">
      <w:pPr>
        <w:pageBreakBefore w:val="0"/>
        <w:tabs>
          <w:tab w:val="center" w:leader="none" w:pos="4153"/>
          <w:tab w:val="right" w:leader="none" w:pos="8306"/>
          <w:tab w:val="left" w:leader="none" w:pos="567"/>
          <w:tab w:val="left" w:leader="none" w:pos="4536"/>
          <w:tab w:val="left" w:leader="none" w:pos="5387"/>
          <w:tab w:val="right" w:leader="none" w:pos="9498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tabs>
          <w:tab w:val="left" w:leader="none" w:pos="4536"/>
          <w:tab w:val="right" w:leader="none" w:pos="9498"/>
        </w:tabs>
        <w:rPr>
          <w:b w:val="1"/>
        </w:rPr>
      </w:pPr>
      <w:r w:rsidDel="00000000" w:rsidR="00000000" w:rsidRPr="00000000">
        <w:rPr>
          <w:b w:val="1"/>
          <w:rtl w:val="0"/>
        </w:rPr>
        <w:t>Salary and Benefits (to be completed by Finance Officer):</w:t>
      </w:r>
    </w:p>
    <w:p w:rsidR="00000000" w:rsidDel="00000000" w:rsidP="00000000" w:rsidRDefault="00000000" w:rsidRPr="00000000" w14:paraId="00000019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 xml:space="preserve">Salary until last day of employment </w:t>
        <w:tab/>
        <w:t>⬜</w:t>
        <w:tab/>
      </w:r>
    </w:p>
    <w:p w:rsidR="00000000" w:rsidDel="00000000" w:rsidP="00000000" w:rsidRDefault="00000000" w:rsidRPr="00000000" w14:paraId="0000001A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>Unused annual leave credits</w:t>
        <w:tab/>
        <w:t>⬜</w:t>
        <w:tab/>
      </w:r>
    </w:p>
    <w:p w:rsidR="00000000" w:rsidDel="00000000" w:rsidP="00000000" w:rsidRDefault="00000000" w:rsidRPr="00000000" w14:paraId="0000001B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>Unused annual leave loading</w:t>
        <w:tab/>
        <w:t>⬜</w:t>
        <w:tab/>
      </w:r>
    </w:p>
    <w:p w:rsidR="00000000" w:rsidDel="00000000" w:rsidP="00000000" w:rsidRDefault="00000000" w:rsidRPr="00000000" w14:paraId="0000001C">
      <w:pPr>
        <w:pageBreakBefore w:val="0"/>
        <w:tabs>
          <w:tab w:val="center" w:leader="none" w:pos="4153"/>
          <w:tab w:val="right" w:leader="none" w:pos="8306"/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  <w:t>Unused RDO/TOIL credits</w:t>
        <w:tab/>
        <w:tab/>
      </w:r>
      <w:r w:rsidDel="00000000" w:rsidR="00000000" w:rsidRPr="00000000">
        <w:rPr>
          <w:rFonts w:ascii="Wingdings 2" w:cs="Wingdings 2" w:eastAsia="Wingdings 2" w:hAnsi="Wingdings 2"/>
          <w:rtl w:val="0"/>
        </w:rPr>
        <w:t>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tabs>
          <w:tab w:val="center" w:leader="none" w:pos="4153"/>
          <w:tab w:val="right" w:leader="none" w:pos="8306"/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  <w:t>Overtime</w:t>
        <w:tab/>
        <w:tab/>
      </w:r>
      <w:r w:rsidDel="00000000" w:rsidR="00000000" w:rsidRPr="00000000">
        <w:rPr>
          <w:rFonts w:ascii="Wingdings 2" w:cs="Wingdings 2" w:eastAsia="Wingdings 2" w:hAnsi="Wingdings 2"/>
          <w:rtl w:val="0"/>
        </w:rPr>
        <w:t>⬜</w:t>
      </w: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E">
      <w:pPr>
        <w:pageBreakBefore w:val="0"/>
        <w:tabs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>Final entitlements paid</w:t>
        <w:tab/>
        <w:t>⬜</w:t>
        <w:tab/>
      </w:r>
    </w:p>
    <w:p w:rsidR="00000000" w:rsidDel="00000000" w:rsidP="00000000" w:rsidRDefault="00000000" w:rsidRPr="00000000" w14:paraId="0000001F">
      <w:pPr>
        <w:pageBreakBefore w:val="0"/>
        <w:tabs>
          <w:tab w:val="center" w:leader="none" w:pos="4153"/>
          <w:tab w:val="right" w:leader="none" w:pos="8306"/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  <w:t>Superannuation</w:t>
        <w:tab/>
        <w:tab/>
      </w:r>
      <w:r w:rsidDel="00000000" w:rsidR="00000000" w:rsidRPr="00000000">
        <w:rPr>
          <w:rFonts w:ascii="Wingdings 2" w:cs="Wingdings 2" w:eastAsia="Wingdings 2" w:hAnsi="Wingdings 2"/>
          <w:rtl w:val="0"/>
        </w:rPr>
        <w:t>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left" w:leader="none" w:pos="5529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right" w:leader="none" w:pos="9498"/>
        </w:tabs>
        <w:rPr>
          <w:b w:val="1"/>
        </w:rPr>
      </w:pPr>
      <w:r w:rsidDel="00000000" w:rsidR="00000000" w:rsidRPr="00000000">
        <w:rPr>
          <w:b w:val="1"/>
          <w:rtl w:val="0"/>
        </w:rPr>
        <w:t>Other:</w:t>
      </w:r>
    </w:p>
    <w:p w:rsidR="00000000" w:rsidDel="00000000" w:rsidP="00000000" w:rsidRDefault="00000000" w:rsidRPr="00000000" w14:paraId="00000022">
      <w:pPr>
        <w:pageBreakBefore w:val="0"/>
        <w:tabs>
          <w:tab w:val="center" w:leader="none" w:pos="4153"/>
          <w:tab w:val="right" w:leader="none" w:pos="8306"/>
          <w:tab w:val="left" w:leader="none" w:pos="5670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  <w:t>Forwarding address for Payment Summary:</w:t>
        <w:tab/>
      </w:r>
    </w:p>
    <w:p w:rsidR="00000000" w:rsidDel="00000000" w:rsidP="00000000" w:rsidRDefault="00000000" w:rsidRPr="00000000" w14:paraId="00000023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left" w:leader="none" w:pos="5529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241.0" w:type="dxa"/>
        <w:jc w:val="left"/>
        <w:tblInd w:w="169.0" w:type="dxa"/>
        <w:tblLayout w:type="fixed"/>
        <w:tblLook w:val="0000"/>
      </w:tblPr>
      <w:tblGrid>
        <w:gridCol w:w="4081"/>
        <w:gridCol w:w="388"/>
        <w:gridCol w:w="4772"/>
        <w:tblGridChange w:id="0">
          <w:tblGrid>
            <w:gridCol w:w="4081"/>
            <w:gridCol w:w="388"/>
            <w:gridCol w:w="4772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  <w:t>Address:</w:t>
            </w:r>
          </w:p>
        </w:tc>
        <w:tc>
          <w:tcPr/>
          <w:p w:rsidR="00000000" w:rsidDel="00000000" w:rsidP="00000000" w:rsidRDefault="00000000" w:rsidRPr="00000000" w14:paraId="00000025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252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>Telephone:</w:t>
              <w:tab/>
              <w:t>(h)</w:t>
              <w:tab/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252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  <w:tab/>
              <w:t>(w)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  <w:t>Mobile: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252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pageBreakBefore w:val="0"/>
              <w:tabs>
                <w:tab w:val="center" w:leader="none" w:pos="4153"/>
                <w:tab w:val="right" w:leader="none" w:pos="8306"/>
                <w:tab w:val="left" w:leader="none" w:pos="4536"/>
                <w:tab w:val="left" w:leader="none" w:pos="5529"/>
                <w:tab w:val="right" w:leader="none" w:pos="9498"/>
              </w:tabs>
              <w:spacing w:before="120" w:lineRule="auto"/>
              <w:rPr/>
            </w:pPr>
            <w:r w:rsidDel="00000000" w:rsidR="00000000" w:rsidRPr="00000000">
              <w:rPr>
                <w:rtl w:val="0"/>
              </w:rPr>
              <w:t>e-mail:</w:t>
            </w:r>
          </w:p>
        </w:tc>
      </w:tr>
    </w:tbl>
    <w:p w:rsidR="00000000" w:rsidDel="00000000" w:rsidP="00000000" w:rsidRDefault="00000000" w:rsidRPr="00000000" w14:paraId="00000030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left" w:leader="none" w:pos="5529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tabs>
          <w:tab w:val="center" w:leader="none" w:pos="4153"/>
          <w:tab w:val="right" w:leader="none" w:pos="8306"/>
          <w:tab w:val="left" w:leader="none" w:pos="4536"/>
          <w:tab w:val="left" w:leader="none" w:pos="5529"/>
          <w:tab w:val="right" w:leader="none" w:pos="9498"/>
        </w:tabs>
        <w:ind w:left="284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tabs>
          <w:tab w:val="left" w:leader="none" w:pos="5670"/>
          <w:tab w:val="right" w:leader="none" w:pos="9498"/>
        </w:tabs>
        <w:ind w:left="284" w:firstLine="0"/>
        <w:rPr>
          <w:b w:val="1"/>
        </w:rPr>
      </w:pPr>
      <w:r w:rsidDel="00000000" w:rsidR="00000000" w:rsidRPr="00000000">
        <w:rPr>
          <w:rFonts w:ascii="Fira Mono" w:cs="Fira Mono" w:eastAsia="Fira Mono" w:hAnsi="Fira Mono"/>
          <w:rtl w:val="0"/>
        </w:rPr>
        <w:t>Certificate of Service required</w:t>
        <w:tab/>
        <w:t>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38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39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>Staff member’s signature</w:t>
      </w:r>
    </w:p>
    <w:p w:rsidR="00000000" w:rsidDel="00000000" w:rsidP="00000000" w:rsidRDefault="00000000" w:rsidRPr="00000000" w14:paraId="0000003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3C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3D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>Supervisor/manager’s signature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Arial Unicode MS"/>
  <w:font w:name="Times New Roman"/>
  <w:font w:name="Fira Mono">
    <w:embedRegular w:fontKey="{00000000-0000-0000-0000-000000000000}" r:id="rId1" w:subsetted="0"/>
    <w:embedBold w:fontKey="{00000000-0000-0000-0000-000000000000}" r:id="rId2" w:subsetted="0"/>
  </w:font>
  <w:font w:name="Wingdings 2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3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4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rHeight w:val="180" w:hRule="atLeast"/>
        <w:tblHeader w:val="0"/>
      </w:trPr>
      <w:tc>
        <w:tcPr/>
        <w:p w:rsidR="00000000" w:rsidDel="00000000" w:rsidP="00000000" w:rsidRDefault="00000000" w:rsidRPr="00000000" w14:paraId="00000045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{org.legal_name} </w:t>
          </w:r>
        </w:p>
      </w:tc>
      <w:tc>
        <w:tcPr/>
        <w:p w:rsidR="00000000" w:rsidDel="00000000" w:rsidP="00000000" w:rsidRDefault="00000000" w:rsidRPr="00000000" w14:paraId="00000046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47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48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49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E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3"/>
    <w:bookmarkEnd w:id="3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3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Staff Exit Checklist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Staff Exit Checklist</w:t>
    </w:r>
  </w:p>
  <w:p w:rsidR="00000000" w:rsidDel="00000000" w:rsidP="00000000" w:rsidRDefault="00000000" w:rsidRPr="00000000" w14:paraId="000000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