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hd w:fill="ffffff" w:val="clear"/>
        <w:spacing w:before="180" w:line="240" w:lineRule="auto"/>
        <w:ind w:left="720" w:hanging="578"/>
        <w:rPr>
          <w:rFonts w:ascii="Times New Roman" w:cs="Times New Roman" w:eastAsia="Times New Roman" w:hAnsi="Times New Roman"/>
          <w:color w:val="000000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904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65"/>
        <w:gridCol w:w="2145"/>
        <w:gridCol w:w="993"/>
        <w:gridCol w:w="1845"/>
        <w:gridCol w:w="119"/>
        <w:gridCol w:w="874"/>
        <w:gridCol w:w="1964"/>
        <w:tblGridChange w:id="0">
          <w:tblGrid>
            <w:gridCol w:w="1965"/>
            <w:gridCol w:w="2145"/>
            <w:gridCol w:w="993"/>
            <w:gridCol w:w="1845"/>
            <w:gridCol w:w="119"/>
            <w:gridCol w:w="874"/>
            <w:gridCol w:w="1964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pageBreakBefore w:val="0"/>
              <w:spacing w:after="120" w:before="120" w:lineRule="auto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 of Workplace: </w:t>
            </w:r>
            <w:r w:rsidDel="00000000" w:rsidR="00000000" w:rsidRPr="00000000">
              <w:rPr>
                <w:i w:val="1"/>
                <w:rtl w:val="0"/>
              </w:rPr>
              <w:t xml:space="preserve">Primary Business Premises / Client home / Other 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120" w:before="12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after="120" w:before="120" w:lineRule="auto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Address: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spacing w:after="120" w:before="12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120" w:before="12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>[COMPLETE DETAILS WHERE THE WORKPLACE IS THE CLIENT’S HOME]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pageBreakBefore w:val="0"/>
              <w:spacing w:after="120" w:before="12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1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pageBreakBefore w:val="0"/>
              <w:spacing w:after="120" w:before="12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>Name of Client: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spacing w:before="12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pageBreakBefore w:val="0"/>
              <w:spacing w:after="120" w:before="12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pageBreakBefore w:val="0"/>
              <w:spacing w:after="120" w:before="12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pageBreakBefore w:val="0"/>
              <w:spacing w:before="12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>Representative</w:t>
            </w:r>
            <w:r w:rsidDel="00000000" w:rsidR="00000000" w:rsidRPr="00000000">
              <w:rPr>
                <w:b w:val="1"/>
                <w:color w:val="000000"/>
                <w:rtl w:val="0"/>
              </w:rPr>
              <w:t>:</w:t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spacing w:before="12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spacing w:after="120" w:before="12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pageBreakBefore w:val="0"/>
              <w:spacing w:after="120" w:before="12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pageBreakBefore w:val="0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4">
            <w:pPr>
              <w:pageBreakBefore w:val="0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pageBreakBefore w:val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New Client:</w:t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Yes/No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pageBreakBefore w:val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Existing Client: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pageBreakBefore w:val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Yes/No</w:t>
            </w:r>
          </w:p>
        </w:tc>
        <w:tc>
          <w:tcPr/>
          <w:p w:rsidR="00000000" w:rsidDel="00000000" w:rsidP="00000000" w:rsidRDefault="00000000" w:rsidRPr="00000000" w14:paraId="00000020">
            <w:pPr>
              <w:pageBreakBefore w:val="0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before="16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>Does the Client consent to the Home Visit? Yes/No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before="16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>Has this Risk Assessment been completed with the Client/</w:t>
      </w:r>
      <w:r w:rsidDel="00000000" w:rsidR="00000000" w:rsidRPr="00000000">
        <w:rPr>
          <w:b w:val="1"/>
          <w:rtl w:val="0"/>
        </w:rPr>
        <w:t>Representative</w:t>
      </w:r>
      <w:r w:rsidDel="00000000" w:rsidR="00000000" w:rsidRPr="00000000">
        <w:rPr>
          <w:b w:val="1"/>
          <w:color w:val="000000"/>
          <w:rtl w:val="0"/>
        </w:rPr>
        <w:t xml:space="preserve"> present? Yes/No</w:t>
      </w:r>
    </w:p>
    <w:p w:rsidR="00000000" w:rsidDel="00000000" w:rsidP="00000000" w:rsidRDefault="00000000" w:rsidRPr="00000000" w14:paraId="00000023">
      <w:pPr>
        <w:pageBreakBefore w:val="0"/>
        <w:spacing w:before="160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Type of Residence: </w:t>
      </w:r>
      <w:r w:rsidDel="00000000" w:rsidR="00000000" w:rsidRPr="00000000">
        <w:rPr>
          <w:color w:val="000000"/>
          <w:rtl w:val="0"/>
        </w:rPr>
        <w:t>House; Unit; Private Rental; Office of Housing; Aged Care Facility; Caravan Park</w:t>
      </w:r>
    </w:p>
    <w:p w:rsidR="00000000" w:rsidDel="00000000" w:rsidP="00000000" w:rsidRDefault="00000000" w:rsidRPr="00000000" w14:paraId="00000024">
      <w:pPr>
        <w:pageBreakBefore w:val="0"/>
        <w:spacing w:before="1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before="160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>This checklist should be considered alongside t</w:t>
      </w:r>
      <w:r w:rsidDel="00000000" w:rsidR="00000000" w:rsidRPr="00000000">
        <w:rPr>
          <w:b w:val="1"/>
          <w:rtl w:val="0"/>
        </w:rPr>
        <w:t xml:space="preserve">he </w:t>
      </w:r>
      <w:r w:rsidDel="00000000" w:rsidR="00000000" w:rsidRPr="00000000">
        <w:rPr>
          <w:b w:val="1"/>
          <w:color w:val="000000"/>
          <w:rtl w:val="0"/>
        </w:rPr>
        <w:t>Managing and Reducing Known Risks Matrix and should be utilised for all Workplaces.</w:t>
      </w:r>
      <w:r w:rsidDel="00000000" w:rsidR="00000000" w:rsidRPr="00000000">
        <w:rPr>
          <w:rtl w:val="0"/>
        </w:rPr>
      </w:r>
    </w:p>
    <w:tbl>
      <w:tblPr>
        <w:tblStyle w:val="Table2"/>
        <w:tblW w:w="10472.511811023622" w:type="dxa"/>
        <w:jc w:val="left"/>
        <w:tblInd w:w="-6.999999999999993" w:type="dxa"/>
        <w:tblBorders>
          <w:top w:color="3b5a6f" w:space="0" w:sz="6" w:val="single"/>
          <w:left w:color="3b5a6f" w:space="0" w:sz="6" w:val="single"/>
          <w:bottom w:color="3b5a6f" w:space="0" w:sz="6" w:val="single"/>
          <w:right w:color="3b5a6f" w:space="0" w:sz="6" w:val="single"/>
          <w:insideH w:color="3b5a6f" w:space="0" w:sz="6" w:val="single"/>
          <w:insideV w:color="3b5a6f" w:space="0" w:sz="6" w:val="single"/>
        </w:tblBorders>
        <w:tblLayout w:type="fixed"/>
        <w:tblLook w:val="0000"/>
      </w:tblPr>
      <w:tblGrid>
        <w:gridCol w:w="4593.66397017537"/>
        <w:gridCol w:w="564.438862119847"/>
        <w:gridCol w:w="625.2245857327537"/>
        <w:gridCol w:w="1875.6737571982608"/>
        <w:gridCol w:w="1875.6737571982608"/>
        <w:gridCol w:w="937.8368785991304"/>
        <w:tblGridChange w:id="0">
          <w:tblGrid>
            <w:gridCol w:w="4593.66397017537"/>
            <w:gridCol w:w="564.438862119847"/>
            <w:gridCol w:w="625.2245857327537"/>
            <w:gridCol w:w="1875.6737571982608"/>
            <w:gridCol w:w="1875.6737571982608"/>
            <w:gridCol w:w="937.8368785991304"/>
          </w:tblGrid>
        </w:tblGridChange>
      </w:tblGrid>
      <w:tr>
        <w:trPr>
          <w:cantSplit w:val="0"/>
          <w:trHeight w:val="481" w:hRule="atLeast"/>
          <w:tblHeader w:val="0"/>
        </w:trPr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1.  ACCESS TO PROPERTY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NO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YES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DETAILS /</w:t>
            </w:r>
          </w:p>
          <w:p w:rsidR="00000000" w:rsidDel="00000000" w:rsidP="00000000" w:rsidRDefault="00000000" w:rsidRPr="00000000" w14:paraId="0000002B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ACTION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tabs>
                <w:tab w:val="left" w:leader="none" w:pos="2792"/>
              </w:tabs>
              <w:ind w:right="-8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Risk</w:t>
            </w:r>
          </w:p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2792"/>
              </w:tabs>
              <w:ind w:right="-8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Rating</w:t>
            </w:r>
          </w:p>
        </w:tc>
      </w:tr>
      <w:tr>
        <w:trPr>
          <w:cantSplit w:val="0"/>
          <w:trHeight w:val="324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4"/>
              </w:numPr>
              <w:spacing w:after="120" w:before="120" w:line="240" w:lineRule="auto"/>
              <w:ind w:left="680" w:hanging="6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Is the street sign visible? </w:t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4"/>
              </w:numPr>
              <w:spacing w:line="240" w:lineRule="auto"/>
              <w:ind w:left="680" w:hanging="6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Is there difficulty finding property or number?</w:t>
            </w:r>
          </w:p>
          <w:p w:rsidR="00000000" w:rsidDel="00000000" w:rsidP="00000000" w:rsidRDefault="00000000" w:rsidRPr="00000000" w14:paraId="00000035">
            <w:pPr>
              <w:pageBreakBefore w:val="0"/>
              <w:spacing w:after="120" w:lineRule="auto"/>
              <w:ind w:left="680" w:firstLine="0"/>
              <w:rPr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>e.g. descriptive marker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pageBreakBefore w:val="0"/>
              <w:numPr>
                <w:ilvl w:val="0"/>
                <w:numId w:val="4"/>
              </w:numPr>
              <w:spacing w:after="120" w:line="240" w:lineRule="auto"/>
              <w:ind w:left="680" w:hanging="6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Is the </w:t>
            </w:r>
            <w:r w:rsidDel="00000000" w:rsidR="00000000" w:rsidRPr="00000000">
              <w:rPr>
                <w:rtl w:val="0"/>
              </w:rPr>
              <w:t xml:space="preserve">Workplace </w:t>
            </w:r>
            <w:r w:rsidDel="00000000" w:rsidR="00000000" w:rsidRPr="00000000">
              <w:rPr>
                <w:color w:val="000000"/>
                <w:rtl w:val="0"/>
              </w:rPr>
              <w:t>obscured from the street?</w:t>
            </w:r>
          </w:p>
          <w:p w:rsidR="00000000" w:rsidDel="00000000" w:rsidP="00000000" w:rsidRDefault="00000000" w:rsidRPr="00000000" w14:paraId="0000003C">
            <w:pPr>
              <w:pageBreakBefore w:val="0"/>
              <w:spacing w:after="120" w:lineRule="auto"/>
              <w:ind w:left="680" w:firstLine="0"/>
              <w:rPr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>e.g. question outdoor environment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D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pageBreakBefore w:val="0"/>
              <w:numPr>
                <w:ilvl w:val="0"/>
                <w:numId w:val="4"/>
              </w:numPr>
              <w:spacing w:line="240" w:lineRule="auto"/>
              <w:ind w:left="680" w:hanging="6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Is there difficulty or a distance to a car park?</w:t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120" w:lineRule="auto"/>
              <w:ind w:left="680" w:firstLine="0"/>
              <w:rPr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>e.g. closest parking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4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pageBreakBefore w:val="0"/>
              <w:numPr>
                <w:ilvl w:val="0"/>
                <w:numId w:val="4"/>
              </w:numPr>
              <w:spacing w:after="120" w:line="240" w:lineRule="auto"/>
              <w:ind w:left="680" w:hanging="6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Is the gate difficult to open?</w:t>
            </w:r>
          </w:p>
          <w:p w:rsidR="00000000" w:rsidDel="00000000" w:rsidP="00000000" w:rsidRDefault="00000000" w:rsidRPr="00000000" w14:paraId="0000004A">
            <w:pPr>
              <w:pageBreakBefore w:val="0"/>
              <w:spacing w:after="120" w:lineRule="auto"/>
              <w:ind w:left="680" w:firstLine="0"/>
              <w:rPr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>e.g. other access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pageBreakBefore w:val="0"/>
              <w:numPr>
                <w:ilvl w:val="0"/>
                <w:numId w:val="4"/>
              </w:numPr>
              <w:spacing w:after="120" w:line="240" w:lineRule="auto"/>
              <w:ind w:left="680" w:hanging="6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Is there a shared driveway?</w:t>
            </w:r>
          </w:p>
        </w:tc>
        <w:tc>
          <w:tcPr/>
          <w:p w:rsidR="00000000" w:rsidDel="00000000" w:rsidP="00000000" w:rsidRDefault="00000000" w:rsidRPr="00000000" w14:paraId="00000051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pageBreakBefore w:val="0"/>
              <w:numPr>
                <w:ilvl w:val="0"/>
                <w:numId w:val="4"/>
              </w:numPr>
              <w:spacing w:after="120" w:line="240" w:lineRule="auto"/>
              <w:ind w:left="680" w:hanging="6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Which door is used for entry? </w:t>
            </w:r>
          </w:p>
          <w:p w:rsidR="00000000" w:rsidDel="00000000" w:rsidP="00000000" w:rsidRDefault="00000000" w:rsidRPr="00000000" w14:paraId="00000057">
            <w:pPr>
              <w:pageBreakBefore w:val="0"/>
              <w:spacing w:after="40" w:lineRule="auto"/>
              <w:ind w:left="68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Front/Side/Rear </w:t>
            </w:r>
          </w:p>
          <w:p w:rsidR="00000000" w:rsidDel="00000000" w:rsidP="00000000" w:rsidRDefault="00000000" w:rsidRPr="00000000" w14:paraId="00000058">
            <w:pPr>
              <w:pageBreakBefore w:val="0"/>
              <w:spacing w:after="40" w:lineRule="auto"/>
              <w:ind w:left="68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If ‘Other’, please define:</w:t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pageBreakBefore w:val="0"/>
              <w:numPr>
                <w:ilvl w:val="0"/>
                <w:numId w:val="4"/>
              </w:numPr>
              <w:spacing w:after="120" w:line="240" w:lineRule="auto"/>
              <w:ind w:left="680" w:hanging="6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Are there uneven and/or dangerous paths on entry to </w:t>
            </w:r>
            <w:r w:rsidDel="00000000" w:rsidR="00000000" w:rsidRPr="00000000">
              <w:rPr>
                <w:rtl w:val="0"/>
              </w:rPr>
              <w:t>doors</w:t>
            </w:r>
            <w:r w:rsidDel="00000000" w:rsidR="00000000" w:rsidRPr="00000000">
              <w:rPr>
                <w:color w:val="000000"/>
                <w:rtl w:val="0"/>
              </w:rPr>
              <w:t>?</w:t>
            </w:r>
          </w:p>
        </w:tc>
        <w:tc>
          <w:tcPr/>
          <w:p w:rsidR="00000000" w:rsidDel="00000000" w:rsidP="00000000" w:rsidRDefault="00000000" w:rsidRPr="00000000" w14:paraId="0000005F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pageBreakBefore w:val="0"/>
              <w:numPr>
                <w:ilvl w:val="0"/>
                <w:numId w:val="4"/>
              </w:numPr>
              <w:spacing w:line="240" w:lineRule="auto"/>
              <w:ind w:left="680" w:hanging="6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Are there any dangerous or slippery steps?</w:t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4"/>
              </w:numPr>
              <w:spacing w:line="240" w:lineRule="auto"/>
              <w:ind w:left="680" w:hanging="6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Is the Client able to </w:t>
            </w:r>
            <w:r w:rsidDel="00000000" w:rsidR="00000000" w:rsidRPr="00000000">
              <w:rPr>
                <w:rtl w:val="0"/>
              </w:rPr>
              <w:t>open the door</w:t>
            </w:r>
            <w:r w:rsidDel="00000000" w:rsidR="00000000" w:rsidRPr="00000000">
              <w:rPr>
                <w:color w:val="000000"/>
                <w:rtl w:val="0"/>
              </w:rPr>
              <w:t>?</w:t>
            </w:r>
          </w:p>
        </w:tc>
        <w:tc>
          <w:tcPr/>
          <w:p w:rsidR="00000000" w:rsidDel="00000000" w:rsidP="00000000" w:rsidRDefault="00000000" w:rsidRPr="00000000" w14:paraId="0000006B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pageBreakBefore w:val="0"/>
              <w:numPr>
                <w:ilvl w:val="0"/>
                <w:numId w:val="4"/>
              </w:numPr>
              <w:spacing w:after="120" w:line="240" w:lineRule="auto"/>
              <w:ind w:left="680" w:hanging="68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Is there difficulty with mobile phone reception and/or working </w:t>
            </w:r>
            <w:r w:rsidDel="00000000" w:rsidR="00000000" w:rsidRPr="00000000">
              <w:rPr>
                <w:rtl w:val="0"/>
              </w:rPr>
              <w:t>landline</w:t>
            </w:r>
            <w:r w:rsidDel="00000000" w:rsidR="00000000" w:rsidRPr="00000000">
              <w:rPr>
                <w:color w:val="000000"/>
                <w:rtl w:val="0"/>
              </w:rPr>
              <w:t>?</w:t>
            </w:r>
          </w:p>
          <w:p w:rsidR="00000000" w:rsidDel="00000000" w:rsidP="00000000" w:rsidRDefault="00000000" w:rsidRPr="00000000" w14:paraId="00000071">
            <w:pPr>
              <w:pageBreakBefore w:val="0"/>
              <w:ind w:left="68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Are there any restrictions to time parameters for the </w:t>
            </w:r>
            <w:r w:rsidDel="00000000" w:rsidR="00000000" w:rsidRPr="00000000">
              <w:rPr>
                <w:rtl w:val="0"/>
              </w:rPr>
              <w:t>Risk Assessment</w:t>
            </w:r>
            <w:r w:rsidDel="00000000" w:rsidR="00000000" w:rsidRPr="00000000">
              <w:rPr>
                <w:color w:val="000000"/>
                <w:rtl w:val="0"/>
              </w:rPr>
              <w:t>?</w:t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2.  HAZARDS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NO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79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YES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7A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7B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DETAILS /</w:t>
            </w:r>
          </w:p>
          <w:p w:rsidR="00000000" w:rsidDel="00000000" w:rsidP="00000000" w:rsidRDefault="00000000" w:rsidRPr="00000000" w14:paraId="0000007C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ACTION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tabs>
                <w:tab w:val="left" w:leader="none" w:pos="2792"/>
              </w:tabs>
              <w:ind w:right="-8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Risk</w:t>
            </w:r>
          </w:p>
          <w:p w:rsidR="00000000" w:rsidDel="00000000" w:rsidP="00000000" w:rsidRDefault="00000000" w:rsidRPr="00000000" w14:paraId="0000007E">
            <w:pPr>
              <w:pageBreakBefore w:val="0"/>
              <w:tabs>
                <w:tab w:val="left" w:leader="none" w:pos="2792"/>
              </w:tabs>
              <w:ind w:right="-8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there adequate lighting inside? </w:t>
            </w:r>
          </w:p>
        </w:tc>
        <w:tc>
          <w:tcPr/>
          <w:p w:rsidR="00000000" w:rsidDel="00000000" w:rsidP="00000000" w:rsidRDefault="00000000" w:rsidRPr="00000000" w14:paraId="00000080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Are there any trip or slip hazards?</w:t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Are the gas and electric appliances well maintained?</w:t>
            </w:r>
          </w:p>
        </w:tc>
        <w:tc>
          <w:tcPr/>
          <w:p w:rsidR="00000000" w:rsidDel="00000000" w:rsidP="00000000" w:rsidRDefault="00000000" w:rsidRPr="00000000" w14:paraId="0000008C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Are there any fire hazards?</w:t>
            </w:r>
          </w:p>
        </w:tc>
        <w:tc>
          <w:tcPr/>
          <w:p w:rsidR="00000000" w:rsidDel="00000000" w:rsidP="00000000" w:rsidRDefault="00000000" w:rsidRPr="00000000" w14:paraId="00000092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Are smoke detectors present and maintained?</w:t>
            </w:r>
          </w:p>
        </w:tc>
        <w:tc>
          <w:tcPr/>
          <w:p w:rsidR="00000000" w:rsidDel="00000000" w:rsidP="00000000" w:rsidRDefault="00000000" w:rsidRPr="00000000" w14:paraId="00000098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there any known infectious illnesses in the </w:t>
            </w:r>
            <w:r w:rsidDel="00000000" w:rsidR="00000000" w:rsidRPr="00000000">
              <w:rPr>
                <w:rtl w:val="0"/>
              </w:rPr>
              <w:t>Workplace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?</w:t>
              <w:br/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e.g. Gastro, Measles, Chicken pox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pageBreakBefore w:val="0"/>
              <w:numPr>
                <w:ilvl w:val="0"/>
                <w:numId w:val="1"/>
              </w:numPr>
              <w:spacing w:before="120" w:lineRule="auto"/>
              <w:ind w:left="680"/>
            </w:pPr>
            <w:r w:rsidDel="00000000" w:rsidR="00000000" w:rsidRPr="00000000">
              <w:rPr>
                <w:rtl w:val="0"/>
              </w:rPr>
              <w:t>Is the Workplace set out in a manner which is consistent with the COVID-19 Pandemic Management Policy (areas to wash hand, suitable for social distancing)</w:t>
            </w:r>
          </w:p>
        </w:tc>
        <w:tc>
          <w:tcPr/>
          <w:p w:rsidR="00000000" w:rsidDel="00000000" w:rsidP="00000000" w:rsidRDefault="00000000" w:rsidRPr="00000000" w14:paraId="000000A4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Other</w:t>
            </w:r>
          </w:p>
        </w:tc>
        <w:tc>
          <w:tcPr/>
          <w:p w:rsidR="00000000" w:rsidDel="00000000" w:rsidP="00000000" w:rsidRDefault="00000000" w:rsidRPr="00000000" w14:paraId="000000AA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AF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3.  ANIMALS / PETS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B0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NO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B1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YES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B2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B3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DETAILS /</w:t>
            </w:r>
          </w:p>
          <w:p w:rsidR="00000000" w:rsidDel="00000000" w:rsidP="00000000" w:rsidRDefault="00000000" w:rsidRPr="00000000" w14:paraId="000000B4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ACTION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B5">
            <w:pPr>
              <w:pageBreakBefore w:val="0"/>
              <w:tabs>
                <w:tab w:val="left" w:leader="none" w:pos="2792"/>
              </w:tabs>
              <w:ind w:right="-8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Risk</w:t>
            </w:r>
          </w:p>
          <w:p w:rsidR="00000000" w:rsidDel="00000000" w:rsidP="00000000" w:rsidRDefault="00000000" w:rsidRPr="00000000" w14:paraId="000000B6">
            <w:pPr>
              <w:pageBreakBefore w:val="0"/>
              <w:tabs>
                <w:tab w:val="left" w:leader="none" w:pos="2792"/>
              </w:tabs>
              <w:ind w:right="-8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For home visits, 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oes the Client have any pets/animals around the residence?</w:t>
            </w:r>
          </w:p>
        </w:tc>
        <w:tc>
          <w:tcPr/>
          <w:p w:rsidR="00000000" w:rsidDel="00000000" w:rsidP="00000000" w:rsidRDefault="00000000" w:rsidRPr="00000000" w14:paraId="000000B8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Are there any animals with open access to the front of the property?</w:t>
            </w:r>
          </w:p>
        </w:tc>
        <w:tc>
          <w:tcPr/>
          <w:p w:rsidR="00000000" w:rsidDel="00000000" w:rsidP="00000000" w:rsidRDefault="00000000" w:rsidRPr="00000000" w14:paraId="000000BE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Can the animals be put in a room or outside during a visit?</w:t>
            </w:r>
          </w:p>
        </w:tc>
        <w:tc>
          <w:tcPr/>
          <w:p w:rsidR="00000000" w:rsidDel="00000000" w:rsidP="00000000" w:rsidRDefault="00000000" w:rsidRPr="00000000" w14:paraId="000000C4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C9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4.  OCCUPANTS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CA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NO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CB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YES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CC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CD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DETAILS / </w:t>
            </w:r>
          </w:p>
          <w:p w:rsidR="00000000" w:rsidDel="00000000" w:rsidP="00000000" w:rsidRDefault="00000000" w:rsidRPr="00000000" w14:paraId="000000CE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ACTION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0CF">
            <w:pPr>
              <w:pageBreakBefore w:val="0"/>
              <w:tabs>
                <w:tab w:val="left" w:leader="none" w:pos="2792"/>
              </w:tabs>
              <w:ind w:right="-8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Risk</w:t>
            </w:r>
          </w:p>
          <w:p w:rsidR="00000000" w:rsidDel="00000000" w:rsidP="00000000" w:rsidRDefault="00000000" w:rsidRPr="00000000" w14:paraId="000000D0">
            <w:pPr>
              <w:pageBreakBefore w:val="0"/>
              <w:tabs>
                <w:tab w:val="left" w:leader="none" w:pos="2792"/>
              </w:tabs>
              <w:ind w:right="-8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Does the Client, or do other occupants smoke?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pageBreakBefore w:val="0"/>
              <w:numPr>
                <w:ilvl w:val="0"/>
                <w:numId w:val="5"/>
              </w:numPr>
              <w:spacing w:before="120" w:lineRule="auto"/>
              <w:ind w:left="680"/>
            </w:pPr>
            <w:r w:rsidDel="00000000" w:rsidR="00000000" w:rsidRPr="00000000">
              <w:rPr>
                <w:rtl w:val="0"/>
              </w:rPr>
              <w:t>Does the Client have mobility issues</w:t>
            </w:r>
          </w:p>
          <w:p w:rsidR="00000000" w:rsidDel="00000000" w:rsidP="00000000" w:rsidRDefault="00000000" w:rsidRPr="00000000" w14:paraId="000000D8">
            <w:pPr>
              <w:pageBreakBefore w:val="0"/>
              <w:ind w:left="1400" w:hanging="432"/>
              <w:rPr/>
            </w:pPr>
            <w:r w:rsidDel="00000000" w:rsidR="00000000" w:rsidRPr="00000000">
              <w:rPr>
                <w:i w:val="1"/>
                <w:rtl w:val="0"/>
              </w:rPr>
              <w:t>e.g wheelchair or other?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pageBreakBefore w:val="0"/>
              <w:numPr>
                <w:ilvl w:val="0"/>
                <w:numId w:val="5"/>
              </w:numPr>
              <w:spacing w:before="120" w:lineRule="auto"/>
              <w:ind w:left="680"/>
            </w:pPr>
            <w:r w:rsidDel="00000000" w:rsidR="00000000" w:rsidRPr="00000000">
              <w:rPr>
                <w:rtl w:val="0"/>
              </w:rPr>
              <w:t>Does the Client speak English? (Is an interpreter required)?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pageBreakBefore w:val="0"/>
              <w:numPr>
                <w:ilvl w:val="0"/>
                <w:numId w:val="5"/>
              </w:numPr>
              <w:spacing w:before="120" w:lineRule="auto"/>
              <w:ind w:left="680"/>
            </w:pPr>
            <w:r w:rsidDel="00000000" w:rsidR="00000000" w:rsidRPr="00000000">
              <w:rPr>
                <w:rtl w:val="0"/>
              </w:rPr>
              <w:t>Have communication methods with the Client been established?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pageBreakBefore w:val="0"/>
              <w:numPr>
                <w:ilvl w:val="0"/>
                <w:numId w:val="5"/>
              </w:numPr>
              <w:spacing w:before="120" w:lineRule="auto"/>
              <w:ind w:left="680"/>
            </w:pPr>
            <w:r w:rsidDel="00000000" w:rsidR="00000000" w:rsidRPr="00000000">
              <w:rPr>
                <w:rtl w:val="0"/>
              </w:rPr>
              <w:t>Are the manual handling risks associated with the following Client transfers and other duties, assessed and controlled:</w:t>
            </w:r>
          </w:p>
          <w:p w:rsidR="00000000" w:rsidDel="00000000" w:rsidP="00000000" w:rsidRDefault="00000000" w:rsidRPr="00000000" w14:paraId="000000EB">
            <w:pPr>
              <w:pageBreakBefore w:val="0"/>
              <w:spacing w:after="40" w:before="80" w:lineRule="auto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e.g. For transfers ON THE BED:</w:t>
            </w:r>
          </w:p>
          <w:p w:rsidR="00000000" w:rsidDel="00000000" w:rsidP="00000000" w:rsidRDefault="00000000" w:rsidRPr="00000000" w14:paraId="000000EC">
            <w:pPr>
              <w:pageBreakBefore w:val="0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Moving the Client up/ down the bed</w:t>
            </w:r>
          </w:p>
          <w:p w:rsidR="00000000" w:rsidDel="00000000" w:rsidP="00000000" w:rsidRDefault="00000000" w:rsidRPr="00000000" w14:paraId="000000ED">
            <w:pPr>
              <w:pageBreakBefore w:val="0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Sit up/ lie down </w:t>
            </w:r>
          </w:p>
          <w:p w:rsidR="00000000" w:rsidDel="00000000" w:rsidP="00000000" w:rsidRDefault="00000000" w:rsidRPr="00000000" w14:paraId="000000EE">
            <w:pPr>
              <w:pageBreakBefore w:val="0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Rolling the Client in bed</w:t>
            </w:r>
          </w:p>
          <w:p w:rsidR="00000000" w:rsidDel="00000000" w:rsidP="00000000" w:rsidRDefault="00000000" w:rsidRPr="00000000" w14:paraId="000000EF">
            <w:pPr>
              <w:pageBreakBefore w:val="0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Re-positioning the Client in bed</w:t>
            </w:r>
          </w:p>
          <w:p w:rsidR="00000000" w:rsidDel="00000000" w:rsidP="00000000" w:rsidRDefault="00000000" w:rsidRPr="00000000" w14:paraId="000000F0">
            <w:pPr>
              <w:pageBreakBefore w:val="0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Patient moving from lying to sitting in bed</w:t>
            </w:r>
          </w:p>
          <w:p w:rsidR="00000000" w:rsidDel="00000000" w:rsidP="00000000" w:rsidRDefault="00000000" w:rsidRPr="00000000" w14:paraId="000000F1">
            <w:pPr>
              <w:pageBreakBefore w:val="0"/>
              <w:spacing w:after="40" w:before="120" w:lineRule="auto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e.g. For transfers OFF THE BED:</w:t>
            </w:r>
          </w:p>
          <w:p w:rsidR="00000000" w:rsidDel="00000000" w:rsidP="00000000" w:rsidRDefault="00000000" w:rsidRPr="00000000" w14:paraId="000000F2">
            <w:pPr>
              <w:pageBreakBefore w:val="0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Move from chair to bed or bed to chair</w:t>
            </w:r>
          </w:p>
          <w:p w:rsidR="00000000" w:rsidDel="00000000" w:rsidP="00000000" w:rsidRDefault="00000000" w:rsidRPr="00000000" w14:paraId="000000F3">
            <w:pPr>
              <w:pageBreakBefore w:val="0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Transfer legs onto bed</w:t>
            </w:r>
          </w:p>
          <w:p w:rsidR="00000000" w:rsidDel="00000000" w:rsidP="00000000" w:rsidRDefault="00000000" w:rsidRPr="00000000" w14:paraId="000000F4">
            <w:pPr>
              <w:pageBreakBefore w:val="0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Chair to chair or toilet</w:t>
            </w:r>
          </w:p>
          <w:p w:rsidR="00000000" w:rsidDel="00000000" w:rsidP="00000000" w:rsidRDefault="00000000" w:rsidRPr="00000000" w14:paraId="000000F5">
            <w:pPr>
              <w:pageBreakBefore w:val="0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Move Client off floor</w:t>
            </w:r>
          </w:p>
          <w:p w:rsidR="00000000" w:rsidDel="00000000" w:rsidP="00000000" w:rsidRDefault="00000000" w:rsidRPr="00000000" w14:paraId="000000F6">
            <w:pPr>
              <w:pageBreakBefore w:val="0"/>
              <w:spacing w:after="40" w:before="120" w:lineRule="auto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e.g. For transfers IN/OUT BED:</w:t>
            </w:r>
          </w:p>
          <w:p w:rsidR="00000000" w:rsidDel="00000000" w:rsidP="00000000" w:rsidRDefault="00000000" w:rsidRPr="00000000" w14:paraId="000000F7">
            <w:pPr>
              <w:pageBreakBefore w:val="0"/>
              <w:spacing w:after="40" w:lineRule="auto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To chair/ commode/ wheelchair</w:t>
            </w:r>
          </w:p>
          <w:p w:rsidR="00000000" w:rsidDel="00000000" w:rsidP="00000000" w:rsidRDefault="00000000" w:rsidRPr="00000000" w14:paraId="000000F8">
            <w:pPr>
              <w:pageBreakBefore w:val="0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From sit to stand</w:t>
            </w:r>
          </w:p>
          <w:p w:rsidR="00000000" w:rsidDel="00000000" w:rsidP="00000000" w:rsidRDefault="00000000" w:rsidRPr="00000000" w14:paraId="000000F9">
            <w:pPr>
              <w:pageBreakBefore w:val="0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e.g. For wheelchairs:</w:t>
            </w:r>
          </w:p>
          <w:p w:rsidR="00000000" w:rsidDel="00000000" w:rsidP="00000000" w:rsidRDefault="00000000" w:rsidRPr="00000000" w14:paraId="000000FA">
            <w:pPr>
              <w:pageBreakBefore w:val="0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The condition of the wheelchair is checked</w:t>
            </w:r>
          </w:p>
          <w:p w:rsidR="00000000" w:rsidDel="00000000" w:rsidP="00000000" w:rsidRDefault="00000000" w:rsidRPr="00000000" w14:paraId="000000FB">
            <w:pPr>
              <w:pageBreakBefore w:val="0"/>
              <w:ind w:left="1400" w:hanging="432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Transferring Client from wheelchair to car</w:t>
            </w:r>
          </w:p>
          <w:p w:rsidR="00000000" w:rsidDel="00000000" w:rsidP="00000000" w:rsidRDefault="00000000" w:rsidRPr="00000000" w14:paraId="000000FC">
            <w:pPr>
              <w:pageBreakBefore w:val="0"/>
              <w:ind w:left="1400" w:hanging="432"/>
              <w:rPr/>
            </w:pPr>
            <w:r w:rsidDel="00000000" w:rsidR="00000000" w:rsidRPr="00000000">
              <w:rPr>
                <w:i w:val="1"/>
                <w:rtl w:val="0"/>
              </w:rPr>
              <w:t>Transferring the wheelchair into a car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there particular religious or cultural sensitivities to be aware of? </w:t>
            </w:r>
          </w:p>
        </w:tc>
        <w:tc>
          <w:tcPr/>
          <w:p w:rsidR="00000000" w:rsidDel="00000000" w:rsidP="00000000" w:rsidRDefault="00000000" w:rsidRPr="00000000" w14:paraId="00000103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Have hazards associated with showering, sponging and toileting been considered (as applicable)?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43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e.g. manual handling/ slips trips and falls/                 b     biological hazards/ humidity, etc.)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there any other occupants or visitors likely to be present </w:t>
            </w:r>
            <w:r w:rsidDel="00000000" w:rsidR="00000000" w:rsidRPr="00000000">
              <w:rPr>
                <w:rtl w:val="0"/>
              </w:rPr>
              <w:t>at the Workplace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?</w:t>
            </w:r>
          </w:p>
        </w:tc>
        <w:tc>
          <w:tcPr/>
          <w:p w:rsidR="00000000" w:rsidDel="00000000" w:rsidP="00000000" w:rsidRDefault="00000000" w:rsidRPr="00000000" w14:paraId="00000110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there any known weapons or </w:t>
            </w:r>
            <w:r w:rsidDel="00000000" w:rsidR="00000000" w:rsidRPr="00000000">
              <w:rPr>
                <w:rtl w:val="0"/>
              </w:rPr>
              <w:t>firearms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 the </w:t>
            </w:r>
            <w:r w:rsidDel="00000000" w:rsidR="00000000" w:rsidRPr="00000000">
              <w:rPr>
                <w:rtl w:val="0"/>
              </w:rPr>
              <w:t>Workplace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?</w:t>
            </w:r>
          </w:p>
        </w:tc>
        <w:tc>
          <w:tcPr/>
          <w:p w:rsidR="00000000" w:rsidDel="00000000" w:rsidP="00000000" w:rsidRDefault="00000000" w:rsidRPr="00000000" w14:paraId="00000116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If yes, what sort of weapons?  Are they secure?</w:t>
            </w:r>
          </w:p>
        </w:tc>
        <w:tc>
          <w:tcPr/>
          <w:p w:rsidR="00000000" w:rsidDel="00000000" w:rsidP="00000000" w:rsidRDefault="00000000" w:rsidRPr="00000000" w14:paraId="0000011C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Is there known substance abuse amongst   occupants or visitors?  What substances?</w:t>
            </w:r>
          </w:p>
        </w:tc>
        <w:tc>
          <w:tcPr/>
          <w:p w:rsidR="00000000" w:rsidDel="00000000" w:rsidP="00000000" w:rsidRDefault="00000000" w:rsidRPr="00000000" w14:paraId="00000122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27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5.  HISTORY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28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NO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29">
            <w:pPr>
              <w:pageBreakBefore w:val="0"/>
              <w:ind w:right="-664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YES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2A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2B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DETAILS / </w:t>
            </w:r>
          </w:p>
          <w:p w:rsidR="00000000" w:rsidDel="00000000" w:rsidP="00000000" w:rsidRDefault="00000000" w:rsidRPr="00000000" w14:paraId="0000012C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ACTION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2D">
            <w:pPr>
              <w:pageBreakBefore w:val="0"/>
              <w:tabs>
                <w:tab w:val="left" w:leader="none" w:pos="2792"/>
              </w:tabs>
              <w:ind w:right="-8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Risk</w:t>
            </w:r>
          </w:p>
          <w:p w:rsidR="00000000" w:rsidDel="00000000" w:rsidP="00000000" w:rsidRDefault="00000000" w:rsidRPr="00000000" w14:paraId="0000012E">
            <w:pPr>
              <w:pageBreakBefore w:val="0"/>
              <w:tabs>
                <w:tab w:val="left" w:leader="none" w:pos="2792"/>
              </w:tabs>
              <w:ind w:right="-8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Rating</w:t>
            </w:r>
          </w:p>
        </w:tc>
      </w:tr>
      <w:tr>
        <w:trPr>
          <w:cantSplit w:val="0"/>
          <w:trHeight w:val="1621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Does the Client, or other occupants have a history of violent or aggressive behaviour?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0" w:right="0" w:hanging="432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e.g. domestic violence, elder abuse or family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violence?</w:t>
            </w:r>
          </w:p>
        </w:tc>
        <w:tc>
          <w:tcPr/>
          <w:p w:rsidR="00000000" w:rsidDel="00000000" w:rsidP="00000000" w:rsidRDefault="00000000" w:rsidRPr="00000000" w14:paraId="00000131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80" w:right="0" w:hanging="680"/>
              <w:jc w:val="left"/>
              <w:rPr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Will the violent/ aggressive person be present at the </w:t>
            </w:r>
            <w:r w:rsidDel="00000000" w:rsidR="00000000" w:rsidRPr="00000000">
              <w:rPr>
                <w:rtl w:val="0"/>
              </w:rPr>
              <w:t xml:space="preserve">Workplace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(if it is not the Client)?</w:t>
            </w:r>
          </w:p>
        </w:tc>
        <w:tc>
          <w:tcPr/>
          <w:p w:rsidR="00000000" w:rsidDel="00000000" w:rsidP="00000000" w:rsidRDefault="00000000" w:rsidRPr="00000000" w14:paraId="00000137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pageBreakBefore w:val="0"/>
              <w:ind w:right="-664" w:hanging="115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pageBreakBefore w:val="0"/>
              <w:ind w:right="-664" w:hanging="115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ageBreakBefore w:val="0"/>
        <w:jc w:val="both"/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000000"/>
          <w:rtl w:val="0"/>
        </w:rPr>
        <w:t>Name :</w:t>
      </w:r>
    </w:p>
    <w:p w:rsidR="00000000" w:rsidDel="00000000" w:rsidP="00000000" w:rsidRDefault="00000000" w:rsidRPr="00000000" w14:paraId="0000013D">
      <w:pPr>
        <w:pageBreakBefore w:val="0"/>
        <w:spacing w:before="12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>Signature:</w:t>
      </w:r>
    </w:p>
    <w:p w:rsidR="00000000" w:rsidDel="00000000" w:rsidP="00000000" w:rsidRDefault="00000000" w:rsidRPr="00000000" w14:paraId="0000013E">
      <w:pPr>
        <w:pageBreakBefore w:val="0"/>
        <w:spacing w:before="12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>Date:</w:t>
      </w:r>
    </w:p>
    <w:p w:rsidR="00000000" w:rsidDel="00000000" w:rsidP="00000000" w:rsidRDefault="00000000" w:rsidRPr="00000000" w14:paraId="0000013F">
      <w:pPr>
        <w:pageBreakBefore w:val="0"/>
        <w:spacing w:before="360" w:lineRule="auto"/>
        <w:jc w:val="center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rtl w:val="0"/>
        </w:rPr>
        <w:t xml:space="preserve">N.B. This is a working document &amp; should be reviewed for each </w:t>
      </w:r>
      <w:r w:rsidDel="00000000" w:rsidR="00000000" w:rsidRPr="00000000">
        <w:rPr>
          <w:b w:val="1"/>
          <w:rtl w:val="0"/>
        </w:rPr>
        <w:t>Workplace</w:t>
      </w:r>
      <w:r w:rsidDel="00000000" w:rsidR="00000000" w:rsidRPr="00000000">
        <w:rPr>
          <w:b w:val="1"/>
          <w:color w:val="000000"/>
          <w:rtl w:val="0"/>
        </w:rPr>
        <w:t>. If a risk is identified, please discuss with the Principal or a senior staff 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Complete this form before </w:t>
      </w:r>
      <w:r w:rsidDel="00000000" w:rsidR="00000000" w:rsidRPr="00000000">
        <w:rPr>
          <w:rtl w:val="0"/>
        </w:rPr>
        <w:t>conducting support and services at a Workplace in accordance with the Work Health and Safety Policy</w:t>
      </w:r>
      <w:r w:rsidDel="00000000" w:rsidR="00000000" w:rsidRPr="00000000">
        <w:rPr>
          <w:color w:val="000000"/>
          <w:rtl w:val="0"/>
        </w:rPr>
        <w:t>. For each hazard you identify, note the control to be put in place. With the control in place, indicate whether the risk is at an acceptable level or not.</w:t>
      </w:r>
    </w:p>
    <w:p w:rsidR="00000000" w:rsidDel="00000000" w:rsidP="00000000" w:rsidRDefault="00000000" w:rsidRPr="00000000" w14:paraId="00000141">
      <w:pPr>
        <w:pageBreakBefore w:val="0"/>
        <w:spacing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you have any concern about the risk, do not </w:t>
      </w:r>
      <w:r w:rsidDel="00000000" w:rsidR="00000000" w:rsidRPr="00000000">
        <w:rPr>
          <w:rtl w:val="0"/>
        </w:rPr>
        <w:t>provide services at the Workplace</w:t>
      </w:r>
      <w:r w:rsidDel="00000000" w:rsidR="00000000" w:rsidRPr="00000000">
        <w:rPr>
          <w:color w:val="000000"/>
          <w:rtl w:val="0"/>
        </w:rPr>
        <w:t xml:space="preserve">– refer to the </w:t>
      </w:r>
      <w:r w:rsidDel="00000000" w:rsidR="00000000" w:rsidRPr="00000000">
        <w:rPr>
          <w:b w:val="1"/>
          <w:color w:val="000000"/>
          <w:rtl w:val="0"/>
        </w:rPr>
        <w:t xml:space="preserve">Principal or a senior staff member </w:t>
      </w:r>
      <w:r w:rsidDel="00000000" w:rsidR="00000000" w:rsidRPr="00000000">
        <w:rPr>
          <w:color w:val="000000"/>
          <w:rtl w:val="0"/>
        </w:rPr>
        <w:t>for review of controls or alternative means of service provision.</w:t>
      </w:r>
    </w:p>
    <w:p w:rsidR="00000000" w:rsidDel="00000000" w:rsidP="00000000" w:rsidRDefault="00000000" w:rsidRPr="00000000" w14:paraId="00000142">
      <w:pPr>
        <w:pageBreakBefore w:val="0"/>
        <w:spacing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spacing w:before="12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>Home Visit Risk Assessment Matrix</w:t>
      </w:r>
    </w:p>
    <w:tbl>
      <w:tblPr>
        <w:tblStyle w:val="Table3"/>
        <w:tblW w:w="10008.0" w:type="dxa"/>
        <w:jc w:val="left"/>
        <w:tblInd w:w="-108.0" w:type="dxa"/>
        <w:tblBorders>
          <w:top w:color="3b5a6f" w:space="0" w:sz="8" w:val="single"/>
          <w:left w:color="3b5a6f" w:space="0" w:sz="8" w:val="single"/>
          <w:bottom w:color="3b5a6f" w:space="0" w:sz="8" w:val="single"/>
          <w:right w:color="3b5a6f" w:space="0" w:sz="8" w:val="single"/>
          <w:insideH w:color="3b5a6f" w:space="0" w:sz="8" w:val="single"/>
          <w:insideV w:color="3b5a6f" w:space="0" w:sz="8" w:val="single"/>
        </w:tblBorders>
        <w:tblLayout w:type="fixed"/>
        <w:tblLook w:val="0000"/>
      </w:tblPr>
      <w:tblGrid>
        <w:gridCol w:w="2088"/>
        <w:gridCol w:w="1440"/>
        <w:gridCol w:w="1620"/>
        <w:gridCol w:w="1620"/>
        <w:gridCol w:w="1620"/>
        <w:gridCol w:w="1620"/>
        <w:tblGridChange w:id="0">
          <w:tblGrid>
            <w:gridCol w:w="2088"/>
            <w:gridCol w:w="144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rHeight w:val="363" w:hRule="atLeast"/>
          <w:tblHeader w:val="0"/>
        </w:trPr>
        <w:tc>
          <w:tcPr>
            <w:tcBorders>
              <w:bottom w:color="000000" w:space="0" w:sz="0" w:val="nil"/>
            </w:tcBorders>
            <w:shd w:fill="e4eaee" w:val="clear"/>
            <w:vAlign w:val="center"/>
          </w:tcPr>
          <w:p w:rsidR="00000000" w:rsidDel="00000000" w:rsidP="00000000" w:rsidRDefault="00000000" w:rsidRPr="00000000" w14:paraId="00000144">
            <w:pPr>
              <w:pageBreakBefore w:val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LIKELIHOOD</w:t>
            </w:r>
          </w:p>
        </w:tc>
        <w:tc>
          <w:tcPr>
            <w:gridSpan w:val="5"/>
            <w:shd w:fill="e4eaee" w:val="clear"/>
            <w:vAlign w:val="center"/>
          </w:tcPr>
          <w:p w:rsidR="00000000" w:rsidDel="00000000" w:rsidP="00000000" w:rsidRDefault="00000000" w:rsidRPr="00000000" w14:paraId="00000145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0" w:val="nil"/>
            </w:tcBorders>
            <w:shd w:fill="e4eaee" w:val="clear"/>
            <w:vAlign w:val="center"/>
          </w:tcPr>
          <w:p w:rsidR="00000000" w:rsidDel="00000000" w:rsidP="00000000" w:rsidRDefault="00000000" w:rsidRPr="00000000" w14:paraId="0000014A">
            <w:pPr>
              <w:pageBreakBefore w:val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4B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Insignificant (1)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4C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Minor (2)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4D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Moderate (3)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4E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Major (4)</w:t>
            </w:r>
          </w:p>
        </w:tc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4F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Extreme (5)</w:t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50">
            <w:pPr>
              <w:pageBreakBefore w:val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Rare (1)</w:t>
            </w:r>
          </w:p>
        </w:tc>
        <w:tc>
          <w:tcPr>
            <w:shd w:fill="ffff7a" w:val="clear"/>
            <w:vAlign w:val="center"/>
          </w:tcPr>
          <w:p w:rsidR="00000000" w:rsidDel="00000000" w:rsidP="00000000" w:rsidRDefault="00000000" w:rsidRPr="00000000" w14:paraId="00000151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Low - 1</w:t>
            </w:r>
          </w:p>
        </w:tc>
        <w:tc>
          <w:tcPr>
            <w:shd w:fill="ffff7a" w:val="clear"/>
            <w:vAlign w:val="center"/>
          </w:tcPr>
          <w:p w:rsidR="00000000" w:rsidDel="00000000" w:rsidP="00000000" w:rsidRDefault="00000000" w:rsidRPr="00000000" w14:paraId="00000152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Low - 2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53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Moderate - 3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54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Moderate - 4</w:t>
            </w:r>
          </w:p>
        </w:tc>
        <w:tc>
          <w:tcPr>
            <w:shd w:fill="ff9100" w:val="clear"/>
            <w:vAlign w:val="center"/>
          </w:tcPr>
          <w:p w:rsidR="00000000" w:rsidDel="00000000" w:rsidP="00000000" w:rsidRDefault="00000000" w:rsidRPr="00000000" w14:paraId="00000155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High - 5</w:t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56">
            <w:pPr>
              <w:pageBreakBefore w:val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Unlikely (2)</w:t>
            </w:r>
          </w:p>
        </w:tc>
        <w:tc>
          <w:tcPr>
            <w:shd w:fill="ffff7a" w:val="clear"/>
            <w:vAlign w:val="center"/>
          </w:tcPr>
          <w:p w:rsidR="00000000" w:rsidDel="00000000" w:rsidP="00000000" w:rsidRDefault="00000000" w:rsidRPr="00000000" w14:paraId="00000157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Low - 2</w:t>
            </w:r>
          </w:p>
        </w:tc>
        <w:tc>
          <w:tcPr>
            <w:shd w:fill="ffff7a" w:val="clear"/>
            <w:vAlign w:val="center"/>
          </w:tcPr>
          <w:p w:rsidR="00000000" w:rsidDel="00000000" w:rsidP="00000000" w:rsidRDefault="00000000" w:rsidRPr="00000000" w14:paraId="00000158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Low - 4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59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Moderate – 6</w:t>
            </w:r>
          </w:p>
        </w:tc>
        <w:tc>
          <w:tcPr>
            <w:shd w:fill="ff9100" w:val="clear"/>
            <w:vAlign w:val="center"/>
          </w:tcPr>
          <w:p w:rsidR="00000000" w:rsidDel="00000000" w:rsidP="00000000" w:rsidRDefault="00000000" w:rsidRPr="00000000" w14:paraId="0000015A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High – 8</w:t>
            </w:r>
          </w:p>
        </w:tc>
        <w:tc>
          <w:tcPr>
            <w:shd w:fill="ff9100" w:val="clear"/>
            <w:vAlign w:val="center"/>
          </w:tcPr>
          <w:p w:rsidR="00000000" w:rsidDel="00000000" w:rsidP="00000000" w:rsidRDefault="00000000" w:rsidRPr="00000000" w14:paraId="0000015B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High - 10</w:t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5C">
            <w:pPr>
              <w:pageBreakBefore w:val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Occasionally (3)</w:t>
            </w:r>
          </w:p>
        </w:tc>
        <w:tc>
          <w:tcPr>
            <w:shd w:fill="ffff7a" w:val="clear"/>
            <w:vAlign w:val="center"/>
          </w:tcPr>
          <w:p w:rsidR="00000000" w:rsidDel="00000000" w:rsidP="00000000" w:rsidRDefault="00000000" w:rsidRPr="00000000" w14:paraId="0000015D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Low - 3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5E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Moderate - 6</w:t>
            </w:r>
          </w:p>
        </w:tc>
        <w:tc>
          <w:tcPr>
            <w:shd w:fill="ff9100" w:val="clear"/>
            <w:vAlign w:val="center"/>
          </w:tcPr>
          <w:p w:rsidR="00000000" w:rsidDel="00000000" w:rsidP="00000000" w:rsidRDefault="00000000" w:rsidRPr="00000000" w14:paraId="0000015F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High – 9</w:t>
            </w:r>
          </w:p>
        </w:tc>
        <w:tc>
          <w:tcPr>
            <w:shd w:fill="ff9100" w:val="clear"/>
            <w:vAlign w:val="center"/>
          </w:tcPr>
          <w:p w:rsidR="00000000" w:rsidDel="00000000" w:rsidP="00000000" w:rsidRDefault="00000000" w:rsidRPr="00000000" w14:paraId="00000160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High – 12</w:t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161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Extreme – 15</w:t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62">
            <w:pPr>
              <w:pageBreakBefore w:val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Likely (4)</w:t>
            </w:r>
          </w:p>
        </w:tc>
        <w:tc>
          <w:tcPr>
            <w:shd w:fill="ffff7a" w:val="clear"/>
            <w:vAlign w:val="center"/>
          </w:tcPr>
          <w:p w:rsidR="00000000" w:rsidDel="00000000" w:rsidP="00000000" w:rsidRDefault="00000000" w:rsidRPr="00000000" w14:paraId="00000163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Low - 4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64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Moderate - 8</w:t>
            </w:r>
          </w:p>
        </w:tc>
        <w:tc>
          <w:tcPr>
            <w:shd w:fill="ff9100" w:val="clear"/>
            <w:vAlign w:val="center"/>
          </w:tcPr>
          <w:p w:rsidR="00000000" w:rsidDel="00000000" w:rsidP="00000000" w:rsidRDefault="00000000" w:rsidRPr="00000000" w14:paraId="00000165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High – 12</w:t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166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Extreme – 16</w:t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167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Extreme – 20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shd w:fill="e4eaee" w:val="clear"/>
            <w:vAlign w:val="center"/>
          </w:tcPr>
          <w:p w:rsidR="00000000" w:rsidDel="00000000" w:rsidP="00000000" w:rsidRDefault="00000000" w:rsidRPr="00000000" w14:paraId="00000168">
            <w:pPr>
              <w:pageBreakBefore w:val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Almost certain (5)</w:t>
            </w:r>
          </w:p>
        </w:tc>
        <w:tc>
          <w:tcPr>
            <w:shd w:fill="ffff7a" w:val="clear"/>
            <w:vAlign w:val="center"/>
          </w:tcPr>
          <w:p w:rsidR="00000000" w:rsidDel="00000000" w:rsidP="00000000" w:rsidRDefault="00000000" w:rsidRPr="00000000" w14:paraId="00000169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Low - 5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6A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Moderate - 10</w:t>
            </w:r>
          </w:p>
        </w:tc>
        <w:tc>
          <w:tcPr>
            <w:shd w:fill="ff9100" w:val="clear"/>
            <w:vAlign w:val="center"/>
          </w:tcPr>
          <w:p w:rsidR="00000000" w:rsidDel="00000000" w:rsidP="00000000" w:rsidRDefault="00000000" w:rsidRPr="00000000" w14:paraId="0000016B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High - 16</w:t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16C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Extreme – 20</w:t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16D">
            <w:pPr>
              <w:pageBreakBefore w:val="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Extreme - 25</w:t>
            </w:r>
          </w:p>
        </w:tc>
      </w:tr>
    </w:tbl>
    <w:p w:rsidR="00000000" w:rsidDel="00000000" w:rsidP="00000000" w:rsidRDefault="00000000" w:rsidRPr="00000000" w14:paraId="0000016E">
      <w:pPr>
        <w:pageBreakBefore w:val="0"/>
        <w:spacing w:after="240" w:before="48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>Risk Assessment Outcome – Proceed as follows:</w:t>
      </w:r>
    </w:p>
    <w:p w:rsidR="00000000" w:rsidDel="00000000" w:rsidP="00000000" w:rsidRDefault="00000000" w:rsidRPr="00000000" w14:paraId="0000016F">
      <w:pPr>
        <w:pageBreakBefore w:val="0"/>
        <w:spacing w:after="120" w:before="240" w:lineRule="auto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0"/>
        </w:rPr>
        <w:t>LOW</w:t>
      </w:r>
    </w:p>
    <w:p w:rsidR="00000000" w:rsidDel="00000000" w:rsidP="00000000" w:rsidRDefault="00000000" w:rsidRPr="00000000" w14:paraId="00000170">
      <w:pPr>
        <w:pageBreakBefore w:val="0"/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  <w:t>Workplace</w:t>
      </w:r>
      <w:r w:rsidDel="00000000" w:rsidR="00000000" w:rsidRPr="00000000">
        <w:rPr>
          <w:color w:val="000000"/>
          <w:rtl w:val="0"/>
        </w:rPr>
        <w:t xml:space="preserve"> acceptable. Ensure control options are followed.</w:t>
      </w:r>
    </w:p>
    <w:p w:rsidR="00000000" w:rsidDel="00000000" w:rsidP="00000000" w:rsidRDefault="00000000" w:rsidRPr="00000000" w14:paraId="00000171">
      <w:pPr>
        <w:pageBreakBefore w:val="0"/>
        <w:spacing w:after="120" w:before="240" w:lineRule="auto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0"/>
        </w:rPr>
        <w:t>MEDIUM</w:t>
      </w:r>
    </w:p>
    <w:p w:rsidR="00000000" w:rsidDel="00000000" w:rsidP="00000000" w:rsidRDefault="00000000" w:rsidRPr="00000000" w14:paraId="00000172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  <w:t xml:space="preserve">Workplace </w:t>
      </w:r>
      <w:r w:rsidDel="00000000" w:rsidR="00000000" w:rsidRPr="00000000">
        <w:rPr>
          <w:color w:val="000000"/>
          <w:rtl w:val="0"/>
        </w:rPr>
        <w:t xml:space="preserve">should only </w:t>
      </w:r>
      <w:r w:rsidDel="00000000" w:rsidR="00000000" w:rsidRPr="00000000">
        <w:rPr>
          <w:rtl w:val="0"/>
        </w:rPr>
        <w:t xml:space="preserve">be used </w:t>
      </w:r>
      <w:r w:rsidDel="00000000" w:rsidR="00000000" w:rsidRPr="00000000">
        <w:rPr>
          <w:color w:val="000000"/>
          <w:rtl w:val="0"/>
        </w:rPr>
        <w:t xml:space="preserve">after consultation </w:t>
      </w:r>
      <w:r w:rsidDel="00000000" w:rsidR="00000000" w:rsidRPr="00000000">
        <w:rPr>
          <w:rtl w:val="0"/>
        </w:rPr>
        <w:t>with the Principal</w:t>
      </w:r>
      <w:r w:rsidDel="00000000" w:rsidR="00000000" w:rsidRPr="00000000">
        <w:rPr>
          <w:color w:val="000000"/>
          <w:rtl w:val="0"/>
        </w:rPr>
        <w:t>.</w:t>
      </w:r>
    </w:p>
    <w:p w:rsidR="00000000" w:rsidDel="00000000" w:rsidP="00000000" w:rsidRDefault="00000000" w:rsidRPr="00000000" w14:paraId="00000173">
      <w:pPr>
        <w:pageBreakBefore w:val="0"/>
        <w:rPr>
          <w:color w:val="000000"/>
        </w:rPr>
      </w:pPr>
      <w:r w:rsidDel="00000000" w:rsidR="00000000" w:rsidRPr="00000000">
        <w:rPr>
          <w:color w:val="000000"/>
          <w:rtl w:val="0"/>
        </w:rPr>
        <w:t>The risks should be reviewed to take into account all the hazards involved.</w:t>
      </w:r>
    </w:p>
    <w:p w:rsidR="00000000" w:rsidDel="00000000" w:rsidP="00000000" w:rsidRDefault="00000000" w:rsidRPr="00000000" w14:paraId="00000174">
      <w:pPr>
        <w:pageBreakBefore w:val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risks must be reduced prior to the </w:t>
      </w:r>
      <w:r w:rsidDel="00000000" w:rsidR="00000000" w:rsidRPr="00000000">
        <w:rPr>
          <w:rtl w:val="0"/>
        </w:rPr>
        <w:t>provision of services or support at the Workplace.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>I</w:t>
      </w:r>
      <w:r w:rsidDel="00000000" w:rsidR="00000000" w:rsidRPr="00000000">
        <w:rPr>
          <w:color w:val="000000"/>
          <w:rtl w:val="0"/>
        </w:rPr>
        <w:t>f in doubt, re-classify as High Risk.</w:t>
      </w:r>
    </w:p>
    <w:p w:rsidR="00000000" w:rsidDel="00000000" w:rsidP="00000000" w:rsidRDefault="00000000" w:rsidRPr="00000000" w14:paraId="00000175">
      <w:pPr>
        <w:pageBreakBefore w:val="0"/>
        <w:spacing w:after="120" w:before="240" w:lineRule="auto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0"/>
        </w:rPr>
        <w:t>HIGH</w:t>
      </w:r>
    </w:p>
    <w:p w:rsidR="00000000" w:rsidDel="00000000" w:rsidP="00000000" w:rsidRDefault="00000000" w:rsidRPr="00000000" w14:paraId="00000176">
      <w:pPr>
        <w:pageBreakBefore w:val="0"/>
        <w:spacing w:before="120" w:lineRule="auto"/>
        <w:rPr>
          <w:color w:val="000000"/>
        </w:rPr>
      </w:pPr>
      <w:r w:rsidDel="00000000" w:rsidR="00000000" w:rsidRPr="00000000">
        <w:rPr>
          <w:rtl w:val="0"/>
        </w:rPr>
        <w:t>O</w:t>
      </w:r>
      <w:r w:rsidDel="00000000" w:rsidR="00000000" w:rsidRPr="00000000">
        <w:rPr>
          <w:color w:val="000000"/>
          <w:rtl w:val="0"/>
        </w:rPr>
        <w:t xml:space="preserve">nly proceed with providing </w:t>
      </w:r>
      <w:r w:rsidDel="00000000" w:rsidR="00000000" w:rsidRPr="00000000">
        <w:rPr>
          <w:rtl w:val="0"/>
        </w:rPr>
        <w:t>support</w:t>
      </w:r>
      <w:r w:rsidDel="00000000" w:rsidR="00000000" w:rsidRPr="00000000">
        <w:rPr>
          <w:color w:val="000000"/>
          <w:rtl w:val="0"/>
        </w:rPr>
        <w:t xml:space="preserve"> and services at the Workplace with the </w:t>
      </w:r>
      <w:r w:rsidDel="00000000" w:rsidR="00000000" w:rsidRPr="00000000">
        <w:rPr>
          <w:b w:val="1"/>
          <w:color w:val="000000"/>
          <w:rtl w:val="0"/>
        </w:rPr>
        <w:t xml:space="preserve">Principal or senior staff member’s approval. </w:t>
      </w:r>
      <w:r w:rsidDel="00000000" w:rsidR="00000000" w:rsidRPr="00000000">
        <w:rPr>
          <w:color w:val="000000"/>
          <w:rtl w:val="0"/>
        </w:rPr>
        <w:t xml:space="preserve">The risks associated with the </w:t>
      </w:r>
      <w:r w:rsidDel="00000000" w:rsidR="00000000" w:rsidRPr="00000000">
        <w:rPr>
          <w:rtl w:val="0"/>
        </w:rPr>
        <w:t xml:space="preserve">Workplace </w:t>
      </w:r>
      <w:r w:rsidDel="00000000" w:rsidR="00000000" w:rsidRPr="00000000">
        <w:rPr>
          <w:color w:val="000000"/>
          <w:rtl w:val="0"/>
        </w:rPr>
        <w:t>must be re-assessed &amp; other options considered.</w:t>
      </w:r>
    </w:p>
    <w:p w:rsidR="00000000" w:rsidDel="00000000" w:rsidP="00000000" w:rsidRDefault="00000000" w:rsidRPr="00000000" w14:paraId="00000177">
      <w:pPr>
        <w:pageBreakBefore w:val="0"/>
        <w:spacing w:before="12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before="120" w:lineRule="auto"/>
        <w:jc w:val="center"/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000000"/>
          <w:rtl w:val="0"/>
        </w:rPr>
        <w:t>If a risk is identified please discuss with the Principal or a senior staff member as appropriate.</w:t>
      </w:r>
    </w:p>
    <w:p w:rsidR="00000000" w:rsidDel="00000000" w:rsidP="00000000" w:rsidRDefault="00000000" w:rsidRPr="00000000" w14:paraId="00000179">
      <w:pPr>
        <w:pageBreakBefore w:val="0"/>
        <w:spacing w:before="120" w:lineRule="auto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8.0" w:type="dxa"/>
        <w:jc w:val="left"/>
        <w:tblBorders>
          <w:top w:color="3b5a6f" w:space="0" w:sz="4" w:val="single"/>
          <w:left w:color="3b5a6f" w:space="0" w:sz="4" w:val="single"/>
          <w:bottom w:color="3b5a6f" w:space="0" w:sz="4" w:val="single"/>
          <w:right w:color="3b5a6f" w:space="0" w:sz="4" w:val="single"/>
          <w:insideH w:color="3b5a6f" w:space="0" w:sz="4" w:val="single"/>
          <w:insideV w:color="3b5a6f" w:space="0" w:sz="4" w:val="single"/>
        </w:tblBorders>
        <w:tblLayout w:type="fixed"/>
        <w:tblLook w:val="0000"/>
      </w:tblPr>
      <w:tblGrid>
        <w:gridCol w:w="4900"/>
        <w:gridCol w:w="5008"/>
        <w:tblGridChange w:id="0">
          <w:tblGrid>
            <w:gridCol w:w="4900"/>
            <w:gridCol w:w="5008"/>
          </w:tblGrid>
        </w:tblGridChange>
      </w:tblGrid>
      <w:tr>
        <w:trPr>
          <w:cantSplit w:val="0"/>
          <w:trHeight w:val="506" w:hRule="atLeast"/>
          <w:tblHeader w:val="0"/>
        </w:trPr>
        <w:tc>
          <w:tcPr>
            <w:shd w:fill="e4eaee" w:val="clear"/>
          </w:tcPr>
          <w:p w:rsidR="00000000" w:rsidDel="00000000" w:rsidP="00000000" w:rsidRDefault="00000000" w:rsidRPr="00000000" w14:paraId="0000017A">
            <w:pPr>
              <w:pageBreakBefore w:val="0"/>
              <w:spacing w:after="120" w:before="120" w:lineRule="auto"/>
              <w:ind w:left="72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>IDENTIFIED RISKS (provide details)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aee" w:val="clear"/>
          </w:tcPr>
          <w:p w:rsidR="00000000" w:rsidDel="00000000" w:rsidP="00000000" w:rsidRDefault="00000000" w:rsidRPr="00000000" w14:paraId="0000017B">
            <w:pPr>
              <w:pageBreakBefore w:val="0"/>
              <w:spacing w:after="120" w:before="120" w:lineRule="auto"/>
              <w:ind w:left="72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>CONTROLS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C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Please provide details of risk identified and for actions to address risk. Refer to the number of the question when making the comment (if applicable).</w:t>
            </w:r>
          </w:p>
          <w:p w:rsidR="00000000" w:rsidDel="00000000" w:rsidP="00000000" w:rsidRDefault="00000000" w:rsidRPr="00000000" w14:paraId="0000017D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pageBreakBefore w:val="0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709"/>
          <w:tab w:val="left" w:leader="none" w:pos="1418"/>
        </w:tabs>
        <w:spacing w:after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Signed </w:t>
      </w:r>
      <w:r w:rsidDel="00000000" w:rsidR="00000000" w:rsidRPr="00000000">
        <w:rPr>
          <w:rtl w:val="0"/>
        </w:rPr>
        <w:t>for and on behalf</w:t>
        <w:br/>
        <w:t xml:space="preserve">of </w:t>
      </w:r>
      <w:r w:rsidDel="00000000" w:rsidR="00000000" w:rsidRPr="00000000">
        <w:rPr>
          <w:b w:val="1"/>
          <w:rtl w:val="0"/>
        </w:rPr>
        <w:t>{org.legal_name}</w:t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709"/>
          <w:tab w:val="left" w:leader="none" w:pos="1418"/>
        </w:tabs>
        <w:spacing w:after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>ABN {org.abn} ({org.name}), by:</w:t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709"/>
          <w:tab w:val="left" w:leader="none" w:pos="1418"/>
        </w:tabs>
        <w:spacing w:after="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Signature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Name (please print)</w:t>
        <w:tab/>
        <w:tab/>
        <w:tab/>
        <w:tab/>
      </w:r>
    </w:p>
    <w:p w:rsidR="00000000" w:rsidDel="00000000" w:rsidP="00000000" w:rsidRDefault="00000000" w:rsidRPr="00000000" w14:paraId="00000195">
      <w:pPr>
        <w:pageBreakBefore w:val="0"/>
        <w:spacing w:after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>ABN {org.abn}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B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9C">
          <w:pPr>
            <w:pageBreakBefore w:val="0"/>
            <w:tabs>
              <w:tab w:val="left" w:leader="none" w:pos="2160"/>
              <w:tab w:val="left" w:leader="none" w:pos="2127"/>
            </w:tabs>
            <w:spacing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9D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9E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9F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A0">
    <w:pPr>
      <w:pageBreakBefore w:val="0"/>
      <w:pBdr>
        <w:top w:color="000000" w:space="0" w:sz="0" w:val="none"/>
      </w:pBdr>
      <w:tabs>
        <w:tab w:val="right" w:leader="none" w:pos="9072"/>
      </w:tabs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1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6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A2">
          <w:pPr>
            <w:pageBreakBefore w:val="0"/>
            <w:tabs>
              <w:tab w:val="left" w:leader="none" w:pos="2160"/>
              <w:tab w:val="left" w:leader="none" w:pos="2127"/>
            </w:tabs>
            <w:spacing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3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A4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A5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A6">
    <w:pPr>
      <w:pageBreakBefore w:val="0"/>
      <w:pBdr>
        <w:top w:color="000000" w:space="0" w:sz="0" w:val="none"/>
      </w:pBdr>
      <w:tabs>
        <w:tab w:val="right" w:leader="none" w:pos="9072"/>
      </w:tabs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196">
    <w:pPr>
      <w:pageBreakBefore w:val="0"/>
      <w:spacing w:after="12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1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Home Safety and Risk Assessment Checklist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1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Home Safety and Risk Assessment Checklist</w:t>
    </w:r>
  </w:p>
  <w:p w:rsidR="00000000" w:rsidDel="00000000" w:rsidP="00000000" w:rsidRDefault="00000000" w:rsidRPr="00000000" w14:paraId="000001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2.%1"/>
      <w:lvlJc w:val="left"/>
      <w:pPr>
        <w:ind w:left="680" w:hanging="680"/>
      </w:pPr>
      <w:rPr>
        <w:rFonts w:ascii="Arial Bold" w:cs="Arial Bold" w:eastAsia="Arial Bold" w:hAnsi="Arial Bold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6"/>
      <w:numFmt w:val="decimal"/>
      <w:lvlText w:val="4.%1"/>
      <w:lvlJc w:val="left"/>
      <w:pPr>
        <w:ind w:left="680" w:hanging="680"/>
      </w:pPr>
      <w:rPr>
        <w:rFonts w:ascii="Arial Bold" w:cs="Arial Bold" w:eastAsia="Arial Bold" w:hAnsi="Arial Bold"/>
        <w:b w:val="1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5.%1"/>
      <w:lvlJc w:val="left"/>
      <w:pPr>
        <w:ind w:left="680" w:hanging="680"/>
      </w:pPr>
      <w:rPr>
        <w:rFonts w:ascii="Arial Bold" w:cs="Arial Bold" w:eastAsia="Arial Bold" w:hAnsi="Arial Bold"/>
        <w:b w:val="1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1.%1"/>
      <w:lvlJc w:val="left"/>
      <w:pPr>
        <w:ind w:left="680" w:hanging="680"/>
      </w:pPr>
      <w:rPr>
        <w:rFonts w:ascii="Arial" w:cs="Arial" w:eastAsia="Arial" w:hAnsi="Arial"/>
        <w:b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729" w:hanging="289"/>
      </w:pPr>
      <w:rPr/>
    </w:lvl>
    <w:lvl w:ilvl="2">
      <w:start w:val="1"/>
      <w:numFmt w:val="lowerRoman"/>
      <w:lvlText w:val="%3."/>
      <w:lvlJc w:val="right"/>
      <w:pPr>
        <w:ind w:left="1729" w:hanging="289"/>
      </w:pPr>
      <w:rPr/>
    </w:lvl>
    <w:lvl w:ilvl="3">
      <w:start w:val="1"/>
      <w:numFmt w:val="decimal"/>
      <w:lvlText w:val="%4."/>
      <w:lvlJc w:val="left"/>
      <w:pPr>
        <w:ind w:left="1729" w:hanging="289"/>
      </w:pPr>
      <w:rPr/>
    </w:lvl>
    <w:lvl w:ilvl="4">
      <w:start w:val="1"/>
      <w:numFmt w:val="lowerLetter"/>
      <w:lvlText w:val="%5."/>
      <w:lvlJc w:val="left"/>
      <w:pPr>
        <w:ind w:left="1729" w:hanging="289"/>
      </w:pPr>
      <w:rPr/>
    </w:lvl>
    <w:lvl w:ilvl="5">
      <w:start w:val="1"/>
      <w:numFmt w:val="lowerRoman"/>
      <w:lvlText w:val="%6."/>
      <w:lvlJc w:val="right"/>
      <w:pPr>
        <w:ind w:left="1729" w:hanging="289"/>
      </w:pPr>
      <w:rPr/>
    </w:lvl>
    <w:lvl w:ilvl="6">
      <w:start w:val="1"/>
      <w:numFmt w:val="decimal"/>
      <w:lvlText w:val="%7."/>
      <w:lvlJc w:val="left"/>
      <w:pPr>
        <w:ind w:left="1729" w:hanging="289"/>
      </w:pPr>
      <w:rPr/>
    </w:lvl>
    <w:lvl w:ilvl="7">
      <w:start w:val="1"/>
      <w:numFmt w:val="lowerLetter"/>
      <w:lvlText w:val="%8."/>
      <w:lvlJc w:val="left"/>
      <w:pPr>
        <w:ind w:left="1729" w:hanging="289"/>
      </w:pPr>
      <w:rPr/>
    </w:lvl>
    <w:lvl w:ilvl="8">
      <w:start w:val="1"/>
      <w:numFmt w:val="lowerRoman"/>
      <w:lvlText w:val="%9."/>
      <w:lvlJc w:val="right"/>
      <w:pPr>
        <w:ind w:left="1729" w:hanging="289"/>
      </w:pPr>
      <w:rPr/>
    </w:lvl>
  </w:abstractNum>
  <w:abstractNum w:abstractNumId="5">
    <w:lvl w:ilvl="0">
      <w:start w:val="1"/>
      <w:numFmt w:val="decimal"/>
      <w:lvlText w:val="4.%1"/>
      <w:lvlJc w:val="left"/>
      <w:pPr>
        <w:ind w:left="680" w:hanging="680"/>
      </w:pPr>
      <w:rPr>
        <w:rFonts w:ascii="Arial Bold" w:cs="Arial Bold" w:eastAsia="Arial Bold" w:hAnsi="Arial Bold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3.%1"/>
      <w:lvlJc w:val="left"/>
      <w:pPr>
        <w:ind w:left="680" w:hanging="680"/>
      </w:pPr>
      <w:rPr>
        <w:rFonts w:ascii="Arial Bold" w:cs="Arial Bold" w:eastAsia="Arial Bold" w:hAnsi="Arial Bold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709" w:hanging="70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