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DFCD" w14:textId="77777777" w:rsidR="003E21E5" w:rsidRPr="003E21E5" w:rsidRDefault="003E21E5" w:rsidP="003E21E5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t xml:space="preserve">Регулярные выражения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t xml:space="preserve"> являются объектами класса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21"/>
          <w:szCs w:val="21"/>
        </w:rPr>
        <w:instrText>HYPERLINK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21"/>
          <w:szCs w:val="21"/>
        </w:rPr>
        <w:instrText>https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://</w:instrText>
      </w:r>
      <w:r>
        <w:rPr>
          <w:rFonts w:ascii="Segoe UI" w:hAnsi="Segoe UI" w:cs="Segoe UI"/>
          <w:color w:val="333333"/>
          <w:sz w:val="21"/>
          <w:szCs w:val="21"/>
        </w:rPr>
        <w:instrText>developer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.</w:instrText>
      </w:r>
      <w:r>
        <w:rPr>
          <w:rFonts w:ascii="Segoe UI" w:hAnsi="Segoe UI" w:cs="Segoe UI"/>
          <w:color w:val="333333"/>
          <w:sz w:val="21"/>
          <w:szCs w:val="21"/>
        </w:rPr>
        <w:instrText>mozilla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.</w:instrText>
      </w:r>
      <w:r>
        <w:rPr>
          <w:rFonts w:ascii="Segoe UI" w:hAnsi="Segoe UI" w:cs="Segoe UI"/>
          <w:color w:val="333333"/>
          <w:sz w:val="21"/>
          <w:szCs w:val="21"/>
        </w:rPr>
        <w:instrText>org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/</w:instrText>
      </w:r>
      <w:r>
        <w:rPr>
          <w:rFonts w:ascii="Segoe UI" w:hAnsi="Segoe UI" w:cs="Segoe UI"/>
          <w:color w:val="333333"/>
          <w:sz w:val="21"/>
          <w:szCs w:val="21"/>
        </w:rPr>
        <w:instrText>ru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/</w:instrText>
      </w:r>
      <w:r>
        <w:rPr>
          <w:rFonts w:ascii="Segoe UI" w:hAnsi="Segoe UI" w:cs="Segoe UI"/>
          <w:color w:val="333333"/>
          <w:sz w:val="21"/>
          <w:szCs w:val="21"/>
        </w:rPr>
        <w:instrText>docs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/</w:instrText>
      </w:r>
      <w:r>
        <w:rPr>
          <w:rFonts w:ascii="Segoe UI" w:hAnsi="Segoe UI" w:cs="Segoe UI"/>
          <w:color w:val="333333"/>
          <w:sz w:val="21"/>
          <w:szCs w:val="21"/>
        </w:rPr>
        <w:instrText>Web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/</w:instrText>
      </w:r>
      <w:r>
        <w:rPr>
          <w:rFonts w:ascii="Segoe UI" w:hAnsi="Segoe UI" w:cs="Segoe UI"/>
          <w:color w:val="333333"/>
          <w:sz w:val="21"/>
          <w:szCs w:val="21"/>
        </w:rPr>
        <w:instrText>JavaScript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/</w:instrText>
      </w:r>
      <w:r>
        <w:rPr>
          <w:rFonts w:ascii="Segoe UI" w:hAnsi="Segoe UI" w:cs="Segoe UI"/>
          <w:color w:val="333333"/>
          <w:sz w:val="21"/>
          <w:szCs w:val="21"/>
        </w:rPr>
        <w:instrText>Reference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/</w:instrText>
      </w:r>
      <w:r>
        <w:rPr>
          <w:rFonts w:ascii="Segoe UI" w:hAnsi="Segoe UI" w:cs="Segoe UI"/>
          <w:color w:val="333333"/>
          <w:sz w:val="21"/>
          <w:szCs w:val="21"/>
        </w:rPr>
        <w:instrText>Global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_</w:instrText>
      </w:r>
      <w:r>
        <w:rPr>
          <w:rFonts w:ascii="Segoe UI" w:hAnsi="Segoe UI" w:cs="Segoe UI"/>
          <w:color w:val="333333"/>
          <w:sz w:val="21"/>
          <w:szCs w:val="21"/>
        </w:rPr>
        <w:instrText>Objects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>/</w:instrText>
      </w:r>
      <w:r>
        <w:rPr>
          <w:rFonts w:ascii="Segoe UI" w:hAnsi="Segoe UI" w:cs="Segoe UI"/>
          <w:color w:val="333333"/>
          <w:sz w:val="21"/>
          <w:szCs w:val="21"/>
        </w:rPr>
        <w:instrText>RegExp</w:instrTex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551A8B"/>
          <w:sz w:val="21"/>
          <w:szCs w:val="21"/>
        </w:rPr>
        <w:t>RegExp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14:paraId="40A0C185" w14:textId="77777777" w:rsidR="003E21E5" w:rsidRPr="003E21E5" w:rsidRDefault="003E21E5" w:rsidP="003E21E5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t>Кроме того, методы для поиска по регулярным выражениям встроены прямо в обычные строки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String</w:t>
      </w:r>
      <w:r w:rsidRPr="003E21E5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bookmarkStart w:id="0" w:name="str-search-reg"/>
    <w:p w14:paraId="722CE381" w14:textId="088CE308" w:rsidR="003E21E5" w:rsidRDefault="003E21E5" w:rsidP="003E21E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E21E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E21E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"https://learn.javascript.ru/regexp-methods" \l "str-search-reg" </w:instrText>
      </w:r>
      <w:r w:rsidRPr="003E21E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proofErr w:type="gramStart"/>
      <w:r w:rsidRPr="003E21E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str.search</w:t>
      </w:r>
      <w:proofErr w:type="spellEnd"/>
      <w:proofErr w:type="gramEnd"/>
      <w:r w:rsidRPr="003E21E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(reg)</w:t>
      </w:r>
      <w:r w:rsidRPr="003E21E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bookmarkStart w:id="1" w:name="str-match-reg-bez-flaga-g"/>
    <w:p w14:paraId="2DFCF4F5" w14:textId="1FA6E631" w:rsidR="003E21E5" w:rsidRPr="006313C7" w:rsidRDefault="003E21E5" w:rsidP="003E21E5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6313C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6313C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6313C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6313C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6313C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6313C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regexp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methods</w:instrText>
      </w:r>
      <w:r w:rsidRPr="006313C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6313C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str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match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reg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bez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flaga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g</w:instrText>
      </w:r>
      <w:r w:rsidRPr="006313C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str</w:t>
      </w:r>
      <w:r w:rsidRPr="006313C7">
        <w:rPr>
          <w:rStyle w:val="Hyperlink"/>
          <w:rFonts w:ascii="Segoe UI" w:hAnsi="Segoe UI" w:cs="Segoe UI"/>
          <w:lang w:val="ru-RU"/>
        </w:rPr>
        <w:t>.</w:t>
      </w:r>
      <w:r>
        <w:rPr>
          <w:rStyle w:val="Hyperlink"/>
          <w:rFonts w:ascii="Segoe UI" w:hAnsi="Segoe UI" w:cs="Segoe UI"/>
        </w:rPr>
        <w:t>match</w:t>
      </w:r>
      <w:proofErr w:type="gramEnd"/>
      <w:r w:rsidRPr="006313C7">
        <w:rPr>
          <w:rStyle w:val="Hyperlink"/>
          <w:rFonts w:ascii="Segoe UI" w:hAnsi="Segoe UI" w:cs="Segoe UI"/>
          <w:lang w:val="ru-RU"/>
        </w:rPr>
        <w:t>(</w:t>
      </w:r>
      <w:r>
        <w:rPr>
          <w:rStyle w:val="Hyperlink"/>
          <w:rFonts w:ascii="Segoe UI" w:hAnsi="Segoe UI" w:cs="Segoe UI"/>
        </w:rPr>
        <w:t>reg</w:t>
      </w:r>
      <w:r w:rsidRPr="006313C7">
        <w:rPr>
          <w:rStyle w:val="Hyperlink"/>
          <w:rFonts w:ascii="Segoe UI" w:hAnsi="Segoe UI" w:cs="Segoe UI"/>
          <w:lang w:val="ru-RU"/>
        </w:rPr>
        <w:t xml:space="preserve">) без флага </w:t>
      </w:r>
      <w:r>
        <w:rPr>
          <w:rStyle w:val="Hyperlink"/>
          <w:rFonts w:ascii="Segoe UI" w:hAnsi="Segoe UI" w:cs="Segoe UI"/>
        </w:rPr>
        <w:t>g</w:t>
      </w:r>
      <w:r>
        <w:rPr>
          <w:rFonts w:ascii="Segoe UI" w:hAnsi="Segoe UI" w:cs="Segoe UI"/>
          <w:color w:val="333333"/>
        </w:rPr>
        <w:fldChar w:fldCharType="end"/>
      </w:r>
      <w:bookmarkEnd w:id="1"/>
      <w:r w:rsidR="006313C7" w:rsidRPr="006313C7">
        <w:rPr>
          <w:rFonts w:ascii="Segoe UI" w:hAnsi="Segoe UI" w:cs="Segoe UI"/>
          <w:color w:val="333333"/>
          <w:lang w:val="ru-RU"/>
        </w:rPr>
        <w:t xml:space="preserve"> - </w:t>
      </w:r>
      <w:r w:rsidR="006313C7" w:rsidRPr="006313C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если регэксп без флага</w:t>
      </w:r>
      <w:r w:rsidR="006313C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6313C7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</w:rPr>
        <w:t>g</w:t>
      </w:r>
      <w:r w:rsidR="006313C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6313C7" w:rsidRPr="006313C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– ищет совпадение с подрезультатами в скобках</w:t>
      </w:r>
    </w:p>
    <w:bookmarkStart w:id="2" w:name="str-match-reg-s-flagom-g"/>
    <w:p w14:paraId="35ABABB9" w14:textId="224C5F09" w:rsidR="003E21E5" w:rsidRPr="006313C7" w:rsidRDefault="003E21E5" w:rsidP="003E21E5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6313C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6313C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6313C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6313C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6313C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6313C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regexp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methods</w:instrText>
      </w:r>
      <w:r w:rsidRPr="006313C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6313C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str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match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reg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s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flagom</w:instrText>
      </w:r>
      <w:r w:rsidRPr="006313C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g</w:instrText>
      </w:r>
      <w:r w:rsidRPr="006313C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str</w:t>
      </w:r>
      <w:r w:rsidRPr="006313C7">
        <w:rPr>
          <w:rStyle w:val="Hyperlink"/>
          <w:rFonts w:ascii="Segoe UI" w:hAnsi="Segoe UI" w:cs="Segoe UI"/>
          <w:lang w:val="ru-RU"/>
        </w:rPr>
        <w:t>.</w:t>
      </w:r>
      <w:r>
        <w:rPr>
          <w:rStyle w:val="Hyperlink"/>
          <w:rFonts w:ascii="Segoe UI" w:hAnsi="Segoe UI" w:cs="Segoe UI"/>
        </w:rPr>
        <w:t>match</w:t>
      </w:r>
      <w:proofErr w:type="gramEnd"/>
      <w:r w:rsidRPr="006313C7">
        <w:rPr>
          <w:rStyle w:val="Hyperlink"/>
          <w:rFonts w:ascii="Segoe UI" w:hAnsi="Segoe UI" w:cs="Segoe UI"/>
          <w:lang w:val="ru-RU"/>
        </w:rPr>
        <w:t>(</w:t>
      </w:r>
      <w:r>
        <w:rPr>
          <w:rStyle w:val="Hyperlink"/>
          <w:rFonts w:ascii="Segoe UI" w:hAnsi="Segoe UI" w:cs="Segoe UI"/>
        </w:rPr>
        <w:t>reg</w:t>
      </w:r>
      <w:r w:rsidRPr="006313C7">
        <w:rPr>
          <w:rStyle w:val="Hyperlink"/>
          <w:rFonts w:ascii="Segoe UI" w:hAnsi="Segoe UI" w:cs="Segoe UI"/>
          <w:lang w:val="ru-RU"/>
        </w:rPr>
        <w:t xml:space="preserve">) с флагом </w:t>
      </w:r>
      <w:r>
        <w:rPr>
          <w:rStyle w:val="Hyperlink"/>
          <w:rFonts w:ascii="Segoe UI" w:hAnsi="Segoe UI" w:cs="Segoe UI"/>
        </w:rPr>
        <w:t>g</w:t>
      </w:r>
      <w:r>
        <w:rPr>
          <w:rFonts w:ascii="Segoe UI" w:hAnsi="Segoe UI" w:cs="Segoe UI"/>
          <w:color w:val="333333"/>
        </w:rPr>
        <w:fldChar w:fldCharType="end"/>
      </w:r>
      <w:bookmarkEnd w:id="2"/>
      <w:r w:rsidR="006313C7" w:rsidRPr="006313C7">
        <w:rPr>
          <w:rFonts w:ascii="Segoe UI" w:hAnsi="Segoe UI" w:cs="Segoe UI"/>
          <w:color w:val="333333"/>
          <w:lang w:val="ru-RU"/>
        </w:rPr>
        <w:t xml:space="preserve"> - </w:t>
      </w:r>
      <w:r w:rsidR="006313C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6313C7" w:rsidRPr="006313C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если регэксп с флагом</w:t>
      </w:r>
      <w:r w:rsidR="006313C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6313C7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</w:rPr>
        <w:t>g</w:t>
      </w:r>
      <w:r w:rsidR="006313C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6313C7" w:rsidRPr="006313C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– ищет все совпадения, но без скобочных групп.</w:t>
      </w:r>
    </w:p>
    <w:bookmarkStart w:id="3" w:name="str-split-reg-substr-limit"/>
    <w:p w14:paraId="317A3226" w14:textId="37E2B246" w:rsidR="003E21E5" w:rsidRDefault="003E21E5" w:rsidP="003E21E5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"https://learn.javascript.ru/regexp-methods" \l "str-split-reg-substr-limit"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proofErr w:type="gramStart"/>
      <w:r>
        <w:rPr>
          <w:rStyle w:val="Hyperlink"/>
          <w:rFonts w:ascii="Segoe UI" w:hAnsi="Segoe UI" w:cs="Segoe UI"/>
          <w:color w:val="666666"/>
        </w:rPr>
        <w:t>str.split</w:t>
      </w:r>
      <w:proofErr w:type="spellEnd"/>
      <w:proofErr w:type="gramEnd"/>
      <w:r>
        <w:rPr>
          <w:rStyle w:val="Hyperlink"/>
          <w:rFonts w:ascii="Segoe UI" w:hAnsi="Segoe UI" w:cs="Segoe UI"/>
          <w:color w:val="666666"/>
        </w:rPr>
        <w:t>(</w:t>
      </w:r>
      <w:proofErr w:type="spellStart"/>
      <w:r>
        <w:rPr>
          <w:rStyle w:val="Hyperlink"/>
          <w:rFonts w:ascii="Segoe UI" w:hAnsi="Segoe UI" w:cs="Segoe UI"/>
          <w:color w:val="666666"/>
        </w:rPr>
        <w:t>reg|substr</w:t>
      </w:r>
      <w:proofErr w:type="spellEnd"/>
      <w:r>
        <w:rPr>
          <w:rStyle w:val="Hyperlink"/>
          <w:rFonts w:ascii="Segoe UI" w:hAnsi="Segoe UI" w:cs="Segoe UI"/>
          <w:color w:val="666666"/>
        </w:rPr>
        <w:t>, limit)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bookmarkStart w:id="4" w:name="str-replace-reg-str-func"/>
    <w:p w14:paraId="0EDDF270" w14:textId="1EAD33BE" w:rsidR="003E21E5" w:rsidRDefault="003E21E5" w:rsidP="003E21E5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"https://learn.javascript.ru/regexp-methods" \l "str-replace-reg-str-func"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proofErr w:type="gramStart"/>
      <w:r>
        <w:rPr>
          <w:rStyle w:val="Hyperlink"/>
          <w:rFonts w:ascii="Segoe UI" w:hAnsi="Segoe UI" w:cs="Segoe UI"/>
        </w:rPr>
        <w:t>str.replace</w:t>
      </w:r>
      <w:proofErr w:type="spellEnd"/>
      <w:proofErr w:type="gramEnd"/>
      <w:r>
        <w:rPr>
          <w:rStyle w:val="Hyperlink"/>
          <w:rFonts w:ascii="Segoe UI" w:hAnsi="Segoe UI" w:cs="Segoe UI"/>
        </w:rPr>
        <w:t xml:space="preserve">(reg, </w:t>
      </w:r>
      <w:proofErr w:type="spellStart"/>
      <w:r>
        <w:rPr>
          <w:rStyle w:val="Hyperlink"/>
          <w:rFonts w:ascii="Segoe UI" w:hAnsi="Segoe UI" w:cs="Segoe UI"/>
        </w:rPr>
        <w:t>str|func</w:t>
      </w:r>
      <w:proofErr w:type="spellEnd"/>
      <w:r>
        <w:rPr>
          <w:rStyle w:val="Hyperlink"/>
          <w:rFonts w:ascii="Segoe UI" w:hAnsi="Segoe UI" w:cs="Segoe UI"/>
        </w:rPr>
        <w:t>)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14:paraId="12915AA9" w14:textId="4705C051" w:rsidR="006313C7" w:rsidRDefault="003E21E5" w:rsidP="006313C7">
      <w:pPr>
        <w:pStyle w:val="Heading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lang w:val="ru-RU"/>
        </w:rPr>
        <w:t xml:space="preserve">методы класса </w:t>
      </w:r>
      <w:r w:rsidR="006313C7">
        <w:rPr>
          <w:rFonts w:ascii="Segoe UI" w:hAnsi="Segoe UI" w:cs="Segoe UI"/>
          <w:color w:val="333333"/>
          <w:lang w:val="ru-RU"/>
        </w:rPr>
        <w:t xml:space="preserve"> </w:t>
      </w:r>
      <w:proofErr w:type="spellStart"/>
      <w:r w:rsidR="006313C7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</w:rPr>
        <w:t>RegExp</w:t>
      </w:r>
      <w:proofErr w:type="spellEnd"/>
    </w:p>
    <w:p w14:paraId="510E6F11" w14:textId="77777777" w:rsidR="006313C7" w:rsidRPr="006313C7" w:rsidRDefault="006313C7" w:rsidP="006313C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Методы становятся гораздо понятнее, если разбить их использование по задачам, которые нужны в реальной жизни.</w:t>
      </w:r>
    </w:p>
    <w:p w14:paraId="31C7BCB0" w14:textId="77777777" w:rsidR="006313C7" w:rsidRPr="006313C7" w:rsidRDefault="006313C7" w:rsidP="0063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Для поиска только одного совпадения:</w:t>
      </w:r>
    </w:p>
    <w:p w14:paraId="569E79C9" w14:textId="77777777" w:rsidR="006313C7" w:rsidRPr="006313C7" w:rsidRDefault="006313C7" w:rsidP="006313C7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Найти позицию первого совпадения –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search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14:paraId="18B309A9" w14:textId="77777777" w:rsidR="006313C7" w:rsidRPr="006313C7" w:rsidRDefault="006313C7" w:rsidP="006313C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Найти само совпадение –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match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14:paraId="2786529E" w14:textId="77777777" w:rsidR="006313C7" w:rsidRPr="006313C7" w:rsidRDefault="006313C7" w:rsidP="006313C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Проверить, есть ли хоть одно совпадение –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regexp</w:t>
      </w:r>
      <w:proofErr w:type="spellEnd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test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search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 != -1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14:paraId="671C300B" w14:textId="77777777" w:rsidR="006313C7" w:rsidRPr="006313C7" w:rsidRDefault="006313C7" w:rsidP="006313C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Найти совпадение с нужной позиции –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regexp</w:t>
      </w:r>
      <w:proofErr w:type="spellEnd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exec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начальную позицию поиска задать в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regexp</w:t>
      </w:r>
      <w:proofErr w:type="spellEnd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lastIndex</w:t>
      </w:r>
      <w:proofErr w:type="spellEnd"/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14:paraId="3F6BFC20" w14:textId="77777777" w:rsidR="006313C7" w:rsidRPr="006313C7" w:rsidRDefault="006313C7" w:rsidP="0063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proofErr w:type="spellStart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Для</w:t>
      </w:r>
      <w:proofErr w:type="spellEnd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</w:t>
      </w:r>
      <w:proofErr w:type="spellStart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поиска</w:t>
      </w:r>
      <w:proofErr w:type="spellEnd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</w:t>
      </w:r>
      <w:proofErr w:type="spellStart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всех</w:t>
      </w:r>
      <w:proofErr w:type="spellEnd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</w:t>
      </w:r>
      <w:proofErr w:type="spellStart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совпадений</w:t>
      </w:r>
      <w:proofErr w:type="spellEnd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:</w:t>
      </w:r>
    </w:p>
    <w:p w14:paraId="2CB42135" w14:textId="77777777" w:rsidR="006313C7" w:rsidRPr="006313C7" w:rsidRDefault="006313C7" w:rsidP="006313C7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Найти массив совпадений –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match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с флагом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g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14:paraId="156AAFF8" w14:textId="77777777" w:rsidR="006313C7" w:rsidRPr="006313C7" w:rsidRDefault="006313C7" w:rsidP="006313C7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Получить все совпадения, с подробной информацией о каждом –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regexp</w:t>
      </w:r>
      <w:proofErr w:type="spellEnd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exec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флагом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g</w:t>
      </w: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 цикле.</w:t>
      </w:r>
    </w:p>
    <w:p w14:paraId="38ED7C09" w14:textId="77777777" w:rsidR="006313C7" w:rsidRPr="006313C7" w:rsidRDefault="006313C7" w:rsidP="0063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proofErr w:type="spellStart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Для</w:t>
      </w:r>
      <w:proofErr w:type="spellEnd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</w:t>
      </w:r>
      <w:proofErr w:type="spellStart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поиска</w:t>
      </w:r>
      <w:proofErr w:type="spellEnd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-и-</w:t>
      </w:r>
      <w:proofErr w:type="spellStart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замены</w:t>
      </w:r>
      <w:proofErr w:type="spellEnd"/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:</w:t>
      </w:r>
    </w:p>
    <w:p w14:paraId="09BC2EED" w14:textId="77777777" w:rsidR="006313C7" w:rsidRPr="006313C7" w:rsidRDefault="006313C7" w:rsidP="006313C7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Замена на другую строку или результат функции –</w:t>
      </w:r>
      <w:r w:rsidRPr="006313C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replace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reg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, 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</w:t>
      </w:r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</w:t>
      </w:r>
      <w:proofErr w:type="spell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</w:p>
    <w:p w14:paraId="136102C8" w14:textId="77777777" w:rsidR="006313C7" w:rsidRPr="006313C7" w:rsidRDefault="006313C7" w:rsidP="006313C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Для разбивки строки на части:</w:t>
      </w:r>
    </w:p>
    <w:p w14:paraId="0BB46D7A" w14:textId="77777777" w:rsidR="006313C7" w:rsidRPr="006313C7" w:rsidRDefault="006313C7" w:rsidP="006313C7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str.split</w:t>
      </w:r>
      <w:proofErr w:type="spellEnd"/>
      <w:proofErr w:type="gramEnd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str|reg</w:t>
      </w:r>
      <w:proofErr w:type="spellEnd"/>
      <w:r w:rsidRPr="006313C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</w:p>
    <w:p w14:paraId="23D8AB5A" w14:textId="77777777" w:rsidR="006313C7" w:rsidRPr="006313C7" w:rsidRDefault="006313C7" w:rsidP="006313C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Зная эти методы, мы уже можем использовать регулярные выражения.</w:t>
      </w:r>
    </w:p>
    <w:p w14:paraId="4A3260DB" w14:textId="77777777" w:rsidR="006313C7" w:rsidRPr="006313C7" w:rsidRDefault="006313C7" w:rsidP="006313C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6313C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Конечно, для этого желательно хорошо понимать их синтаксис и возможности, так что переходим к ним дальше.</w:t>
      </w:r>
    </w:p>
    <w:bookmarkStart w:id="5" w:name="vazhneyshie-klassy-d-s-w"/>
    <w:p w14:paraId="5C8F4221" w14:textId="77777777" w:rsidR="00A02907" w:rsidRPr="00A02907" w:rsidRDefault="00A02907" w:rsidP="00A02907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A0290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A0290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A0290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A0290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A0290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A0290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regexp</w:instrText>
      </w:r>
      <w:r w:rsidRPr="00A0290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character</w:instrText>
      </w:r>
      <w:r w:rsidRPr="00A0290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classes</w:instrText>
      </w:r>
      <w:r w:rsidRPr="00A0290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A0290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vazhneyshie</w:instrText>
      </w:r>
      <w:r w:rsidRPr="00A0290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klassy</w:instrText>
      </w:r>
      <w:r w:rsidRPr="00A0290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d</w:instrText>
      </w:r>
      <w:r w:rsidRPr="00A0290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s</w:instrText>
      </w:r>
      <w:r w:rsidRPr="00A0290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w</w:instrText>
      </w:r>
      <w:r w:rsidRPr="00A0290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A02907">
        <w:rPr>
          <w:rStyle w:val="Hyperlink"/>
          <w:rFonts w:ascii="Segoe UI" w:hAnsi="Segoe UI" w:cs="Segoe UI"/>
          <w:lang w:val="ru-RU"/>
        </w:rPr>
        <w:t>Важнейшие классы: \</w:t>
      </w:r>
      <w:r>
        <w:rPr>
          <w:rStyle w:val="Hyperlink"/>
          <w:rFonts w:ascii="Segoe UI" w:hAnsi="Segoe UI" w:cs="Segoe UI"/>
        </w:rPr>
        <w:t>d</w:t>
      </w:r>
      <w:r w:rsidRPr="00A02907">
        <w:rPr>
          <w:rStyle w:val="Hyperlink"/>
          <w:rFonts w:ascii="Segoe UI" w:hAnsi="Segoe UI" w:cs="Segoe UI"/>
          <w:lang w:val="ru-RU"/>
        </w:rPr>
        <w:t xml:space="preserve"> \</w:t>
      </w:r>
      <w:r>
        <w:rPr>
          <w:rStyle w:val="Hyperlink"/>
          <w:rFonts w:ascii="Segoe UI" w:hAnsi="Segoe UI" w:cs="Segoe UI"/>
        </w:rPr>
        <w:t>s</w:t>
      </w:r>
      <w:r w:rsidRPr="00A02907">
        <w:rPr>
          <w:rStyle w:val="Hyperlink"/>
          <w:rFonts w:ascii="Segoe UI" w:hAnsi="Segoe UI" w:cs="Segoe UI"/>
          <w:lang w:val="ru-RU"/>
        </w:rPr>
        <w:t xml:space="preserve"> \</w:t>
      </w:r>
      <w:r>
        <w:rPr>
          <w:rStyle w:val="Hyperlink"/>
          <w:rFonts w:ascii="Segoe UI" w:hAnsi="Segoe UI" w:cs="Segoe UI"/>
        </w:rPr>
        <w:t>w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14:paraId="7B712D4E" w14:textId="77777777" w:rsidR="00A02907" w:rsidRPr="00A02907" w:rsidRDefault="00A02907" w:rsidP="00A02907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Мы рассмотрели классы для поиска типов символов:</w:t>
      </w:r>
    </w:p>
    <w:p w14:paraId="3FE3FFDF" w14:textId="77777777" w:rsidR="00A02907" w:rsidRPr="00A02907" w:rsidRDefault="00A02907" w:rsidP="00A02907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\d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A02907">
        <w:rPr>
          <w:rFonts w:ascii="Times New Roman" w:eastAsia="Times New Roman" w:hAnsi="Times New Roman" w:cs="Times New Roman"/>
          <w:sz w:val="24"/>
          <w:szCs w:val="24"/>
        </w:rPr>
        <w:t>цифры</w:t>
      </w:r>
      <w:proofErr w:type="spellEnd"/>
      <w:r w:rsidRPr="00A02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BF5A4" w14:textId="77777777" w:rsidR="00A02907" w:rsidRPr="00A02907" w:rsidRDefault="00A02907" w:rsidP="00A02907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\D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A02907">
        <w:rPr>
          <w:rFonts w:ascii="Times New Roman" w:eastAsia="Times New Roman" w:hAnsi="Times New Roman" w:cs="Times New Roman"/>
          <w:sz w:val="24"/>
          <w:szCs w:val="24"/>
        </w:rPr>
        <w:t>не-цифры</w:t>
      </w:r>
      <w:proofErr w:type="spellEnd"/>
      <w:r w:rsidRPr="00A02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B5013" w14:textId="77777777" w:rsidR="00A02907" w:rsidRPr="00A02907" w:rsidRDefault="00A02907" w:rsidP="00A02907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\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s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– пробельные символы, переводы строки.</w:t>
      </w:r>
    </w:p>
    <w:p w14:paraId="44EBA4EC" w14:textId="77777777" w:rsidR="00A02907" w:rsidRPr="00A02907" w:rsidRDefault="00A02907" w:rsidP="00A02907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\S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A02907">
        <w:rPr>
          <w:rFonts w:ascii="Times New Roman" w:eastAsia="Times New Roman" w:hAnsi="Times New Roman" w:cs="Times New Roman"/>
          <w:sz w:val="24"/>
          <w:szCs w:val="24"/>
        </w:rPr>
        <w:t>всё</w:t>
      </w:r>
      <w:proofErr w:type="spellEnd"/>
      <w:r w:rsidRPr="00A02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2907">
        <w:rPr>
          <w:rFonts w:ascii="Times New Roman" w:eastAsia="Times New Roman" w:hAnsi="Times New Roman" w:cs="Times New Roman"/>
          <w:sz w:val="24"/>
          <w:szCs w:val="24"/>
        </w:rPr>
        <w:t>кроме</w:t>
      </w:r>
      <w:proofErr w:type="spellEnd"/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\s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2B82B" w14:textId="77777777" w:rsidR="00A02907" w:rsidRPr="00A02907" w:rsidRDefault="00A02907" w:rsidP="00A02907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\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w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– латинница, цифры, подчёркивание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'_'</w:t>
      </w: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2001993" w14:textId="77777777" w:rsidR="00A02907" w:rsidRPr="00A02907" w:rsidRDefault="00A02907" w:rsidP="00A02907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\W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A02907">
        <w:rPr>
          <w:rFonts w:ascii="Times New Roman" w:eastAsia="Times New Roman" w:hAnsi="Times New Roman" w:cs="Times New Roman"/>
          <w:sz w:val="24"/>
          <w:szCs w:val="24"/>
        </w:rPr>
        <w:t>всё</w:t>
      </w:r>
      <w:proofErr w:type="spellEnd"/>
      <w:r w:rsidRPr="00A029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2907">
        <w:rPr>
          <w:rFonts w:ascii="Times New Roman" w:eastAsia="Times New Roman" w:hAnsi="Times New Roman" w:cs="Times New Roman"/>
          <w:sz w:val="24"/>
          <w:szCs w:val="24"/>
        </w:rPr>
        <w:t>кроме</w:t>
      </w:r>
      <w:proofErr w:type="spellEnd"/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\w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1C89D" w14:textId="77777777" w:rsidR="00A02907" w:rsidRPr="00A02907" w:rsidRDefault="00A02907" w:rsidP="00A02907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'.'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– точка обозначает любой символ, кроме перевода строки.</w:t>
      </w:r>
    </w:p>
    <w:p w14:paraId="78D9E8F4" w14:textId="77777777" w:rsidR="00A02907" w:rsidRPr="00A02907" w:rsidRDefault="00A02907" w:rsidP="00A02907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6" w:name="_GoBack"/>
      <w:bookmarkEnd w:id="6"/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Если хочется поискать именно сочетание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"\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d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"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или символ «точка», то его экранируют обратным слэшем, вот так: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\.</w:t>
      </w:r>
    </w:p>
    <w:p w14:paraId="1FEE66C0" w14:textId="5D03F4DD" w:rsidR="003E21E5" w:rsidRPr="003E21E5" w:rsidRDefault="00A02907" w:rsidP="007911F0">
      <w:pPr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Заметим, что регулярное выражение может также содержать перевод строки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\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n</w:t>
      </w: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, табуляцию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  <w:lang w:val="ru-RU"/>
        </w:rPr>
        <w:t>\</w:t>
      </w:r>
      <w:r w:rsidRPr="00A02907">
        <w:rPr>
          <w:rFonts w:ascii="Consolas" w:eastAsia="Times New Roman" w:hAnsi="Consolas" w:cs="Courier New"/>
          <w:sz w:val="20"/>
          <w:szCs w:val="20"/>
          <w:shd w:val="clear" w:color="auto" w:fill="F5F2F0"/>
        </w:rPr>
        <w:t>t</w:t>
      </w:r>
      <w:r w:rsidRPr="00A029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2907">
        <w:rPr>
          <w:rFonts w:ascii="Times New Roman" w:eastAsia="Times New Roman" w:hAnsi="Times New Roman" w:cs="Times New Roman"/>
          <w:sz w:val="24"/>
          <w:szCs w:val="24"/>
          <w:lang w:val="ru-RU"/>
        </w:rPr>
        <w:t>и прочие спецсимволы для строк. Конфликта с классами не происходит, так как для них зарезервированы другие буквы.</w:t>
      </w:r>
    </w:p>
    <w:p w14:paraId="3F20C40C" w14:textId="77777777" w:rsidR="00C270D2" w:rsidRPr="006313C7" w:rsidRDefault="00C270D2">
      <w:pPr>
        <w:rPr>
          <w:lang w:val="ru-RU"/>
        </w:rPr>
      </w:pPr>
    </w:p>
    <w:sectPr w:rsidR="00C270D2" w:rsidRPr="006313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12F"/>
    <w:multiLevelType w:val="multilevel"/>
    <w:tmpl w:val="19BA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181A"/>
    <w:multiLevelType w:val="multilevel"/>
    <w:tmpl w:val="CBA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10CE"/>
    <w:multiLevelType w:val="multilevel"/>
    <w:tmpl w:val="BF5A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0212B"/>
    <w:multiLevelType w:val="multilevel"/>
    <w:tmpl w:val="619E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6992"/>
    <w:multiLevelType w:val="multilevel"/>
    <w:tmpl w:val="94E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51D81"/>
    <w:multiLevelType w:val="multilevel"/>
    <w:tmpl w:val="054A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B107B"/>
    <w:multiLevelType w:val="multilevel"/>
    <w:tmpl w:val="DFF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A3D3A"/>
    <w:multiLevelType w:val="multilevel"/>
    <w:tmpl w:val="556A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E5"/>
    <w:rsid w:val="003E21E5"/>
    <w:rsid w:val="005F253D"/>
    <w:rsid w:val="006313C7"/>
    <w:rsid w:val="007911F0"/>
    <w:rsid w:val="00A02907"/>
    <w:rsid w:val="00C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7562"/>
  <w15:chartTrackingRefBased/>
  <w15:docId w15:val="{378CCB1E-C7CA-4E19-83BF-A97E1E79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21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21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21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313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0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Zhukouski</dc:creator>
  <cp:keywords/>
  <dc:description/>
  <cp:lastModifiedBy>Ruslan Zhukouski</cp:lastModifiedBy>
  <cp:revision>1</cp:revision>
  <dcterms:created xsi:type="dcterms:W3CDTF">2019-02-14T06:56:00Z</dcterms:created>
  <dcterms:modified xsi:type="dcterms:W3CDTF">2019-02-14T10:42:00Z</dcterms:modified>
</cp:coreProperties>
</file>