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Работа в группах по </w:t>
      </w:r>
      <w:r>
        <w:rPr>
          <w:b w:val="false"/>
          <w:bCs w:val="false"/>
          <w:lang w:val="en-US"/>
        </w:rPr>
        <w:t>3</w:t>
      </w:r>
      <w:r>
        <w:rPr>
          <w:b w:val="false"/>
          <w:bCs w:val="false"/>
          <w:lang w:val="ru-RU"/>
        </w:rPr>
        <w:t>-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4</w:t>
      </w:r>
      <w:r>
        <w:rPr>
          <w:b w:val="false"/>
          <w:bCs w:val="false"/>
          <w:lang w:val="ru-RU"/>
        </w:rPr>
        <w:t xml:space="preserve"> человека.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Написать веб-приложение (интерфейсную часть) для некоторой реальной задачи (можно продолжать семестровки с прошлого семестра, если в целом они будут удовлетворять всем выдвигаемым требованиям).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ru-RU"/>
        </w:rPr>
        <w:t>Обязательно в приложении должны присутствовать разграничение доступа к функциональным модулям в виде рол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ей </w:t>
      </w:r>
      <w:r>
        <w:rPr>
          <w:b w:val="false"/>
          <w:bCs w:val="false"/>
          <w:lang w:val="ru-RU"/>
        </w:rPr>
        <w:t xml:space="preserve"> пользователей.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ru-RU"/>
        </w:rPr>
        <w:t>Реализовать доступ к части функций вашего приложения в виде системы подписок: Пользователь оформляет подписку (или виртуально оплачивая счет или распоряжаясь кредитами), получает доступ к ресурсам. Есть несколько уровней подписок с разной стоимостью. Подписки - периодические. По истечению срока действия, закрывается доступ до следующего продления (ручного или автоматического)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Ниже указаны технологические требования к вашему приложению, с примерной разбалловкой.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center"/>
        <w:rPr/>
      </w:pPr>
      <w:r>
        <w:rPr>
          <w:b/>
        </w:rPr>
        <w:t>ТЕХНОЛОГИЧЕСКИЕ ТРЕБОВАНИЯ</w:t>
      </w:r>
    </w:p>
    <w:p>
      <w:pPr>
        <w:pStyle w:val="Normal"/>
        <w:bidi w:val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946775" cy="2222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20" cy="216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75pt;width:468.15pt;height:1.6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tbl>
      <w:tblPr>
        <w:tblStyle w:val="a5"/>
        <w:tblW w:w="9360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7531"/>
        <w:gridCol w:w="1828"/>
      </w:tblGrid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>Корректное разделение на слои контроллеров, сервисов и работы с данными. Выделение бизнес-логики, сервисного кода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в отдельны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ru-RU" w:eastAsia="ru-RU" w:bidi="ar-SA"/>
              </w:rPr>
              <w:t>е</w:t>
            </w:r>
            <w:r>
              <w:rPr>
                <w:lang w:val="ru-RU"/>
              </w:rPr>
              <w:t xml:space="preserve"> проекты.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>4</w:t>
            </w:r>
          </w:p>
        </w:tc>
      </w:tr>
      <w:tr>
        <w:trPr>
          <w:trHeight w:val="24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lang w:val="ru-RU"/>
              </w:rPr>
            </w:pPr>
            <w:r>
              <w:rPr>
                <w:lang w:val="ru-RU"/>
              </w:rPr>
              <w:t>Система подписок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lang w:val="en-US"/>
              </w:rPr>
            </w:pPr>
            <w:r>
              <w:rPr>
                <w:lang w:val="ru-RU"/>
              </w:rPr>
              <w:t>3</w:t>
            </w:r>
          </w:p>
        </w:tc>
      </w:tr>
      <w:tr>
        <w:trPr>
          <w:trHeight w:val="240" w:hRule="atLeast"/>
        </w:trPr>
        <w:tc>
          <w:tcPr>
            <w:tcW w:w="7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 xml:space="preserve">Наличие аспектов </w:t>
            </w:r>
            <w:r>
              <w:rPr/>
              <w:t>Before</w:t>
            </w:r>
            <w:r>
              <w:rPr>
                <w:lang w:val="ru-RU"/>
              </w:rPr>
              <w:t xml:space="preserve"> и </w:t>
            </w:r>
            <w:r>
              <w:rPr/>
              <w:t>Around</w:t>
            </w:r>
            <w:r>
              <w:rPr>
                <w:lang w:val="ru-RU"/>
              </w:rPr>
              <w:t xml:space="preserve"> для логирования соответственно.</w:t>
            </w:r>
          </w:p>
        </w:tc>
        <w:tc>
          <w:tcPr>
            <w:tcW w:w="1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lang w:val="en-US"/>
              </w:rPr>
            </w:pPr>
            <w:r>
              <w:rPr>
                <w:lang w:val="ru-RU"/>
              </w:rPr>
              <w:t>3</w:t>
            </w:r>
          </w:p>
        </w:tc>
      </w:tr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 xml:space="preserve">Реализовать 3 </w:t>
            </w:r>
            <w:r>
              <w:rPr>
                <w:lang w:val="ru-RU"/>
              </w:rPr>
              <w:t xml:space="preserve">различных </w:t>
            </w:r>
            <w:r>
              <w:rPr/>
              <w:t xml:space="preserve">валидатора </w:t>
            </w:r>
            <w:r>
              <w:rPr>
                <w:lang w:val="ru-RU"/>
              </w:rPr>
              <w:t xml:space="preserve">для </w:t>
            </w:r>
            <w:r>
              <w:rPr/>
              <w:t>данных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1</w:t>
            </w:r>
          </w:p>
        </w:tc>
      </w:tr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>Для списка объектов</w:t>
            </w:r>
            <w:r>
              <w:rPr>
                <w:lang w:val="en-US"/>
              </w:rPr>
              <w:t xml:space="preserve"> (</w:t>
            </w:r>
            <w:r>
              <w:rPr>
                <w:lang w:val="ru-RU"/>
              </w:rPr>
              <w:t>например, в части администрирования портала)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сделать постраничный вывод, фильтрацию, сортировки по любому столбцу.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 xml:space="preserve">Для дизайна веб приложения можно взять некий готовый шаблон, но 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ru-RU" w:eastAsia="ru-RU" w:bidi="ar-SA"/>
              </w:rPr>
              <w:t>отличный</w:t>
            </w:r>
            <w:r>
              <w:rPr>
                <w:lang w:val="ru-RU"/>
              </w:rPr>
              <w:t xml:space="preserve"> от «по умолчанию».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1</w:t>
            </w:r>
          </w:p>
        </w:tc>
      </w:tr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bidi w:val="0"/>
              <w:jc w:val="both"/>
              <w:rPr/>
            </w:pPr>
            <w:r>
              <w:rPr>
                <w:lang w:val="ru-RU"/>
              </w:rPr>
              <w:t>Наличие 2-3 (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ru-RU" w:eastAsia="ru-RU" w:bidi="ar-SA"/>
              </w:rPr>
              <w:t xml:space="preserve">а лучше </w:t>
            </w:r>
            <w:r>
              <w:rPr>
                <w:lang w:val="ru-RU"/>
              </w:rPr>
              <w:t xml:space="preserve">больше) </w:t>
            </w:r>
            <w:r>
              <w:rPr/>
              <w:t>Ajax</w:t>
            </w:r>
            <w:r>
              <w:rPr>
                <w:lang w:val="ru-RU"/>
              </w:rPr>
              <w:t xml:space="preserve">-запросов (и соответствующих им контроллеров, возвращающих </w:t>
            </w:r>
            <w:r>
              <w:rPr>
                <w:lang w:val="en-US"/>
              </w:rPr>
              <w:t>JSON</w:t>
            </w:r>
            <w:r>
              <w:rPr>
                <w:lang w:val="ru-RU"/>
              </w:rPr>
              <w:t>)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 xml:space="preserve">Реализовать онлайн-чат на сайте (по типу техподдержки). 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ru-RU" w:eastAsia="ru-RU" w:bidi="ar-SA"/>
              </w:rPr>
              <w:t>Лучше</w:t>
            </w:r>
            <w:r>
              <w:rPr>
                <w:lang w:val="ru-RU"/>
              </w:rPr>
              <w:t xml:space="preserve"> на SignalR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 xml:space="preserve">Использовать на сайте </w:t>
            </w:r>
            <w:r>
              <w:rPr/>
              <w:t>Yandex</w:t>
            </w:r>
            <w:r>
              <w:rPr>
                <w:lang w:val="ru-RU"/>
              </w:rPr>
              <w:t xml:space="preserve">-карты или </w:t>
            </w:r>
            <w:r>
              <w:rPr/>
              <w:t>Googe</w:t>
            </w:r>
            <w:r>
              <w:rPr>
                <w:lang w:val="ru-RU"/>
              </w:rPr>
              <w:t xml:space="preserve"> </w:t>
            </w:r>
            <w:r>
              <w:rPr/>
              <w:t>Maps</w:t>
            </w:r>
            <w:r>
              <w:rPr>
                <w:lang w:val="ru-RU"/>
              </w:rPr>
              <w:t xml:space="preserve"> для указания местоположения чего-либо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 xml:space="preserve">Использование сериализации объектов в БД. 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 xml:space="preserve">Реализовать выгрузку и загрузку данных с помощью </w:t>
            </w:r>
            <w:r>
              <w:rPr>
                <w:lang w:val="en-US"/>
              </w:rPr>
              <w:t>Web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API</w:t>
            </w:r>
            <w:r>
              <w:rPr>
                <w:lang w:val="ru-RU"/>
              </w:rPr>
              <w:t>. Производить обязательную валидацию данных, пришедших извне.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 xml:space="preserve">Использовать фреймворк клиентской части </w:t>
            </w:r>
            <w:r>
              <w:rPr/>
              <w:t>Angular</w:t>
            </w:r>
            <w:r>
              <w:rPr>
                <w:lang w:val="en-US"/>
              </w:rPr>
              <w:t>JS</w:t>
            </w:r>
            <w:r>
              <w:rPr>
                <w:lang w:val="en-US"/>
              </w:rPr>
              <w:t>/ReactJS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2</w:t>
            </w:r>
          </w:p>
        </w:tc>
      </w:tr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 xml:space="preserve">Использовать </w:t>
            </w:r>
            <w:r>
              <w:rPr/>
              <w:t>MongoDB</w:t>
            </w:r>
            <w:r>
              <w:rPr>
                <w:lang w:val="ru-RU"/>
              </w:rPr>
              <w:t xml:space="preserve"> (при наличии основной реляционной БД </w:t>
            </w:r>
            <w:r>
              <w:rPr>
                <w:lang w:val="en-US"/>
              </w:rPr>
              <w:t>MS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SQL</w:t>
            </w:r>
            <w:r>
              <w:rPr>
                <w:lang w:val="ru-RU"/>
              </w:rPr>
              <w:t xml:space="preserve"> или </w:t>
            </w:r>
            <w:r>
              <w:rPr>
                <w:lang w:val="en-US"/>
              </w:rPr>
              <w:t>PostgreSQL</w:t>
            </w:r>
            <w:r>
              <w:rPr>
                <w:lang w:val="ru-RU"/>
              </w:rPr>
              <w:t>)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3</w:t>
            </w:r>
          </w:p>
        </w:tc>
      </w:tr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 xml:space="preserve">Авторизация и права доступа с помощью </w:t>
            </w:r>
            <w:r>
              <w:rPr>
                <w:lang w:val="en-US"/>
              </w:rPr>
              <w:t>Identity</w:t>
            </w:r>
            <w:r>
              <w:rPr>
                <w:lang w:val="ru-RU"/>
              </w:rPr>
              <w:t xml:space="preserve">. Создание 2 ролей с разными правами (например. Администратор и менеджер), с </w:t>
            </w:r>
            <w:r>
              <w:rPr>
                <w:lang w:val="en-US"/>
              </w:rPr>
              <w:t>разными</w:t>
            </w:r>
            <w:r>
              <w:rPr>
                <w:lang w:val="ru-RU"/>
              </w:rPr>
              <w:t xml:space="preserve"> уровнями доступа.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>3</w:t>
            </w:r>
          </w:p>
        </w:tc>
      </w:tr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>Настроить кэширование результатов запросов с помощью MemoryCache. Настроить сжатие ответа.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>Реализовать авторизацию через любую соц.сеть</w:t>
            </w:r>
            <w:bookmarkStart w:id="0" w:name="_GoBack"/>
            <w:bookmarkEnd w:id="0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(OAuth)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2</w:t>
            </w:r>
          </w:p>
        </w:tc>
      </w:tr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ИТОГО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ru-RU" w:eastAsia="ru-RU" w:bidi="ar-SA"/>
              </w:rPr>
              <w:t>35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ind w:left="720" w:hanging="0"/>
        <w:jc w:val="left"/>
        <w:rPr/>
      </w:pPr>
      <w:r>
        <w:rPr>
          <w:lang w:val="ru-RU"/>
        </w:rPr>
        <w:t>Последний день сдачи: 26 мая (вторник)</w:t>
      </w:r>
    </w:p>
    <w:p>
      <w:pPr>
        <w:pStyle w:val="Normal"/>
        <w:bidi w:val="0"/>
        <w:ind w:left="720" w:hanging="0"/>
        <w:jc w:val="left"/>
        <w:rPr>
          <w:lang w:val="ru-RU"/>
        </w:rPr>
      </w:pPr>
      <w:r>
        <w:rPr>
          <w:lang w:val="ru-RU"/>
        </w:rPr>
        <w:t>Требования могут измениться, но не принципиально (скорее всего будут пополняться). Соответственно возможно изменение в плане весов (баллов), но опять же незначительно.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1119</TotalTime>
  <Application>LibreOffice/6.4.0.3$Windows_X86_64 LibreOffice_project/b0a288ab3d2d4774cb44b62f04d5d28733ac6df8</Application>
  <Pages>2</Pages>
  <Words>316</Words>
  <Characters>2117</Characters>
  <CharactersWithSpaces>2393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2020-02-25T15:21:38Z</dcterms:created>
  <dc:creator/>
  <dc:description/>
  <dc:language>ru-RU</dc:language>
  <cp:lastModifiedBy/>
  <dcterms:modified xsi:type="dcterms:W3CDTF">2020-02-26T12:24:44Z</dcterms:modified>
  <cp:revision>9</cp:revision>
  <dc:subject/>
  <dc:title/>
</cp:coreProperties>
</file>