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Утверждаю</w:t>
      </w:r>
    </w:p>
    <w:p>
      <w:pPr>
        <w:pStyle w:val="Normal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</w:p>
    <w:p>
      <w:pPr>
        <w:pStyle w:val="Normal"/>
        <w:spacing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>
      <w:pPr>
        <w:pStyle w:val="Normal"/>
        <w:spacing w:before="0"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ДОЛЖНОСТНАЯ ИНСТРУКЦИЯ</w:t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ОПЕРАЦИОННОГО ДИРЕКТОРА</w:t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I. Общие положения</w:t>
      </w:r>
    </w:p>
    <w:p>
      <w:pPr>
        <w:pStyle w:val="Normal"/>
        <w:spacing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Операционный директор относится к категории управленческого персонала.</w:t>
      </w:r>
    </w:p>
    <w:p>
      <w:pPr>
        <w:pStyle w:val="Normal"/>
        <w:spacing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На должность операционного директора назначается лицо, имеющее высшее профессиональное образование и стаж работы на руководящих должностях в соответствующей отрасли не менее 3 лет.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 Назначение на должность операционного директора и освобождение от нее производится приказом Генерального директора.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 Операционный директор должен знать: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4.1. Законодательные и иные  нормативно-правовые акты, регламентирующие административно</w:t>
      </w:r>
      <w:r>
        <w:rPr>
          <w:rFonts w:cs="Times New Roman"/>
          <w:color w:val="000000"/>
          <w:sz w:val="24"/>
          <w:szCs w:val="24"/>
          <w:shd w:fill="FFFFFF" w:val="clear"/>
        </w:rPr>
        <w:t xml:space="preserve">-хозяйственную и финансово-экономическую </w:t>
      </w:r>
      <w:r>
        <w:rPr>
          <w:rFonts w:cs="Times New Roman"/>
          <w:sz w:val="24"/>
          <w:szCs w:val="24"/>
        </w:rPr>
        <w:t>деятельность.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sz w:val="24"/>
          <w:szCs w:val="24"/>
        </w:rPr>
        <w:t>4.2.</w:t>
      </w:r>
      <w:r>
        <w:rPr>
          <w:rFonts w:cs="Times New Roman"/>
          <w:color w:val="000000"/>
          <w:sz w:val="24"/>
          <w:szCs w:val="24"/>
          <w:shd w:fill="FFFFFF" w:val="clear"/>
        </w:rPr>
        <w:t xml:space="preserve"> Методические и нормативные материалы других органов, касающиеся деятельности организации (предприятия);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  <w:shd w:fill="FFFFFF" w:val="clear"/>
        </w:rPr>
      </w:pPr>
      <w:r>
        <w:rPr>
          <w:rFonts w:cs="Times New Roman"/>
          <w:color w:val="000000"/>
          <w:sz w:val="24"/>
          <w:szCs w:val="24"/>
        </w:rPr>
        <w:t xml:space="preserve">4.3. </w:t>
      </w:r>
      <w:r>
        <w:rPr>
          <w:rFonts w:cs="Times New Roman"/>
          <w:color w:val="000000"/>
          <w:sz w:val="24"/>
          <w:szCs w:val="24"/>
          <w:shd w:fill="FFFFFF" w:val="clear"/>
        </w:rPr>
        <w:t>Профиль, специализацию и особенности структуры организации (предприятия);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  <w:shd w:fill="FFFFFF" w:val="clear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4.4. Перспективы технического, экономического и социального развития отрасли и организации (предприятия);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4.5. Налоговое законодательство;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4.6. </w:t>
      </w:r>
      <w:r>
        <w:rPr>
          <w:rFonts w:cs="Times New Roman"/>
          <w:color w:val="000000"/>
          <w:sz w:val="24"/>
          <w:szCs w:val="24"/>
          <w:shd w:fill="FFFFFF" w:val="clear"/>
        </w:rPr>
        <w:t>Трудовое законодательство;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4.7. </w:t>
      </w:r>
      <w:r>
        <w:rPr>
          <w:rFonts w:cs="Times New Roman"/>
          <w:color w:val="000000"/>
          <w:sz w:val="24"/>
          <w:szCs w:val="24"/>
          <w:shd w:fill="FFFFFF" w:val="clear"/>
        </w:rPr>
        <w:t>Порядок составления и согласования бизнес-планов административно-хозяйственной и финансово-экономической деятельности организации (предприятия);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4.8. </w:t>
      </w:r>
      <w:r>
        <w:rPr>
          <w:rFonts w:cs="Times New Roman"/>
          <w:color w:val="000000"/>
          <w:sz w:val="24"/>
          <w:szCs w:val="24"/>
          <w:shd w:fill="FFFFFF" w:val="clear"/>
        </w:rPr>
        <w:t>Рыночные методы хозяйствования и управления организацией (предприятием);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4.9. </w:t>
      </w:r>
      <w:r>
        <w:rPr>
          <w:rFonts w:cs="Times New Roman"/>
          <w:color w:val="000000"/>
          <w:sz w:val="24"/>
          <w:szCs w:val="24"/>
          <w:shd w:fill="FFFFFF" w:val="clear"/>
        </w:rPr>
        <w:t>Основные принципы и методы прогнозирования;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4.10. </w:t>
      </w:r>
      <w:r>
        <w:rPr>
          <w:rFonts w:cs="Times New Roman"/>
          <w:color w:val="000000"/>
          <w:sz w:val="24"/>
          <w:szCs w:val="24"/>
          <w:shd w:fill="FFFFFF" w:val="clear"/>
        </w:rPr>
        <w:t>Порядок заключения и исполнения хозяйственных и финансовых договоров;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4.11 </w:t>
      </w:r>
      <w:r>
        <w:rPr>
          <w:rFonts w:cs="Times New Roman"/>
          <w:color w:val="000000"/>
          <w:sz w:val="24"/>
          <w:szCs w:val="24"/>
          <w:shd w:fill="FFFFFF" w:val="clear"/>
        </w:rPr>
        <w:t>Порядок разработки и заключения трудовых договоров (контрактов);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4.12. </w:t>
      </w:r>
      <w:r>
        <w:rPr>
          <w:rFonts w:cs="Times New Roman"/>
          <w:color w:val="000000"/>
          <w:sz w:val="24"/>
          <w:szCs w:val="24"/>
          <w:shd w:fill="FFFFFF" w:val="clear"/>
        </w:rPr>
        <w:t>Порядок разработки и заключения отраслевых тарифных соглашений, коллективных договоров и регулирования социально-трудовых отношений;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4.13. </w:t>
      </w:r>
      <w:r>
        <w:rPr>
          <w:rFonts w:cs="Times New Roman"/>
          <w:color w:val="000000"/>
          <w:sz w:val="24"/>
          <w:szCs w:val="24"/>
          <w:shd w:fill="FFFFFF" w:val="clear"/>
        </w:rPr>
        <w:t>Конъюнктуру рынка;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4.14. </w:t>
      </w:r>
      <w:r>
        <w:rPr>
          <w:rFonts w:cs="Times New Roman"/>
          <w:color w:val="000000"/>
          <w:sz w:val="24"/>
          <w:szCs w:val="24"/>
          <w:shd w:fill="FFFFFF" w:val="clear"/>
        </w:rPr>
        <w:t>Научно-технические достижения и передовой производственный опыт в соответствующей отрасли;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4.15. </w:t>
      </w:r>
      <w:r>
        <w:rPr>
          <w:rFonts w:cs="Times New Roman"/>
          <w:color w:val="000000"/>
          <w:sz w:val="24"/>
          <w:szCs w:val="24"/>
          <w:shd w:fill="FFFFFF" w:val="clear"/>
        </w:rPr>
        <w:t>Управление экономикой и финансами организации (предприятия);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4.16. </w:t>
      </w:r>
      <w:r>
        <w:rPr>
          <w:rFonts w:cs="Times New Roman"/>
          <w:color w:val="000000"/>
          <w:sz w:val="24"/>
          <w:szCs w:val="24"/>
          <w:shd w:fill="FFFFFF" w:val="clear"/>
        </w:rPr>
        <w:t>Организацию производства и труда;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4.17. </w:t>
      </w:r>
      <w:r>
        <w:rPr>
          <w:rFonts w:cs="Times New Roman"/>
          <w:color w:val="000000"/>
          <w:sz w:val="24"/>
          <w:szCs w:val="24"/>
          <w:shd w:fill="FFFFFF" w:val="clear"/>
        </w:rPr>
        <w:t>Правила проведения проверок и документальных ревизий;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4.18.</w:t>
      </w:r>
      <w:r>
        <w:rPr>
          <w:rFonts w:cs="Times New Roman"/>
          <w:color w:val="000000"/>
          <w:sz w:val="24"/>
          <w:szCs w:val="24"/>
          <w:shd w:fill="FFFFFF" w:val="clear"/>
        </w:rPr>
        <w:t xml:space="preserve"> Основы делопроизводства;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4.19. </w:t>
      </w:r>
      <w:r>
        <w:rPr>
          <w:rFonts w:cs="Times New Roman"/>
          <w:color w:val="000000"/>
          <w:sz w:val="24"/>
          <w:szCs w:val="24"/>
          <w:shd w:fill="FFFFFF" w:val="clear"/>
        </w:rPr>
        <w:t>Этику делового общения;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4.20. </w:t>
      </w:r>
      <w:r>
        <w:rPr>
          <w:rFonts w:cs="Times New Roman"/>
          <w:color w:val="000000"/>
          <w:sz w:val="24"/>
          <w:szCs w:val="24"/>
          <w:shd w:fill="FFFFFF" w:val="clear"/>
        </w:rPr>
        <w:t>Психологию деловых отношений;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4.21. </w:t>
      </w:r>
      <w:r>
        <w:rPr>
          <w:rFonts w:cs="Times New Roman"/>
          <w:color w:val="000000"/>
          <w:sz w:val="24"/>
          <w:szCs w:val="24"/>
          <w:shd w:fill="FFFFFF" w:val="clear"/>
        </w:rPr>
        <w:t>Принципы, методы управления персоналом;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4.22. </w:t>
      </w:r>
      <w:r>
        <w:rPr>
          <w:rFonts w:cs="Times New Roman"/>
          <w:color w:val="000000"/>
          <w:sz w:val="24"/>
          <w:szCs w:val="24"/>
          <w:shd w:fill="FFFFFF" w:val="clear"/>
        </w:rPr>
        <w:t>Стратегические и маркетинговые аспекты управления;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4.23. П</w:t>
      </w:r>
      <w:r>
        <w:rPr>
          <w:rFonts w:cs="Times New Roman"/>
          <w:color w:val="000000"/>
          <w:sz w:val="24"/>
          <w:szCs w:val="24"/>
          <w:shd w:fill="FFFFFF" w:val="clear"/>
        </w:rPr>
        <w:t>равила и нормы охраны труда.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 Операционный директор в своей деятельности руководствуется: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5.1. Настоящей должностной инструкцией;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5.2. Уставом компании.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Операционный директор подчиняется непосредственно Генеральному директору компании.          </w:t>
      </w:r>
    </w:p>
    <w:p>
      <w:pPr>
        <w:pStyle w:val="Normal"/>
        <w:spacing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7. На время отсутствия операционного директора (командировка, отпуск, болезнь, пр.) его обязанности исполняет заместитель (при отсутствии такового - лицо, назначенное в установленном порядке), который приобретает соответствующие права и несет ответственность за неисполнение и не надлежащее исполнение возложенных на него обязанностей.        </w:t>
      </w:r>
    </w:p>
    <w:p>
      <w:pPr>
        <w:pStyle w:val="Normal"/>
        <w:spacing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II. Должностные обязанности</w:t>
      </w:r>
    </w:p>
    <w:p>
      <w:pPr>
        <w:pStyle w:val="Normal"/>
        <w:spacing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851" w:left="142"/>
        <w:jc w:val="both"/>
        <w:rPr>
          <w:highlight w:val="none"/>
          <w:shd w:fill="auto" w:val="clear"/>
        </w:rPr>
      </w:pPr>
      <w:r>
        <w:rPr>
          <w:rFonts w:cs="Times New Roman"/>
          <w:sz w:val="24"/>
          <w:szCs w:val="24"/>
          <w:shd w:fill="auto" w:val="clear"/>
        </w:rPr>
        <w:t>Операционный директор :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1. Осуществление руководства повседневной финансово-хозяйственной деятельностью организации (предприятия) в соответствии с учредительными документами.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sz w:val="24"/>
          <w:szCs w:val="24"/>
          <w:shd w:fill="auto" w:val="clear"/>
        </w:rPr>
        <w:t xml:space="preserve">2. </w:t>
      </w:r>
      <w:r>
        <w:rPr>
          <w:rFonts w:cs="Times New Roman"/>
          <w:color w:val="000000"/>
          <w:sz w:val="24"/>
          <w:szCs w:val="24"/>
          <w:shd w:fill="auto" w:val="clear"/>
        </w:rPr>
        <w:t>Организация работы и эффективного взаимодействия всех структурных подразделений организации (предприятия), принятие мер по повышению эффективности работы организации (предприятия).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sz w:val="24"/>
          <w:szCs w:val="24"/>
          <w:shd w:fill="auto" w:val="clear"/>
        </w:rPr>
        <w:t xml:space="preserve">3. </w:t>
      </w:r>
      <w:r>
        <w:rPr>
          <w:rFonts w:cs="Times New Roman"/>
          <w:color w:val="000000"/>
          <w:sz w:val="24"/>
          <w:szCs w:val="24"/>
          <w:shd w:fill="auto" w:val="clear"/>
        </w:rPr>
        <w:t>Осуществление руководства всеми функциональными подразделениями организации (предприятия) через подчиненных ему руководителей этих подразделений.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4. Обеспечивает: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- </w:t>
      </w:r>
      <w:r>
        <w:rPr>
          <w:rFonts w:cs="Times New Roman"/>
          <w:color w:val="000000"/>
          <w:sz w:val="24"/>
          <w:szCs w:val="24"/>
          <w:shd w:fill="auto" w:val="clear"/>
        </w:rPr>
        <w:t>выполнение приказов, распоряжений вышестоящего руководства организации (предприятия);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- </w:t>
      </w:r>
      <w:r>
        <w:rPr>
          <w:rFonts w:cs="Times New Roman"/>
          <w:color w:val="000000"/>
          <w:sz w:val="24"/>
          <w:szCs w:val="24"/>
          <w:shd w:fill="auto" w:val="clear"/>
        </w:rPr>
        <w:t>внедрение и соблюдение утвержденных положений, нормативов, инструкций;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- </w:t>
      </w:r>
      <w:r>
        <w:rPr>
          <w:rFonts w:cs="Times New Roman"/>
          <w:color w:val="000000"/>
          <w:sz w:val="24"/>
          <w:szCs w:val="24"/>
          <w:shd w:fill="auto" w:val="clear"/>
        </w:rPr>
        <w:t>организацию работ всех подразделений по реализации утвержденных планов;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- </w:t>
      </w:r>
      <w:r>
        <w:rPr>
          <w:rFonts w:cs="Times New Roman"/>
          <w:color w:val="000000"/>
          <w:sz w:val="24"/>
          <w:szCs w:val="24"/>
          <w:shd w:fill="auto" w:val="clear"/>
        </w:rPr>
        <w:t>ведение учета выполнения плановых заданий;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- </w:t>
      </w:r>
      <w:r>
        <w:rPr>
          <w:rFonts w:cs="Times New Roman"/>
          <w:color w:val="000000"/>
          <w:sz w:val="24"/>
          <w:szCs w:val="24"/>
          <w:shd w:fill="auto" w:val="clear"/>
        </w:rPr>
        <w:t>проверку выполнения сроков предоставления отчетных и других документов.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5. </w:t>
      </w:r>
      <w:r>
        <w:rPr>
          <w:rFonts w:cs="Times New Roman"/>
          <w:color w:val="000000"/>
          <w:sz w:val="24"/>
          <w:szCs w:val="24"/>
          <w:shd w:fill="auto" w:val="clear"/>
        </w:rPr>
        <w:t>Организация административно-хозяйственной деятельности на основе широкого использования новейших технологий, прогрессивных форм управления и организации труда, научно обоснованных нормативов материальных, финансовых и трудовых затрат.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6. </w:t>
      </w:r>
      <w:r>
        <w:rPr>
          <w:rFonts w:cs="Times New Roman"/>
          <w:color w:val="000000"/>
          <w:sz w:val="24"/>
          <w:szCs w:val="24"/>
          <w:shd w:fill="auto" w:val="clear"/>
        </w:rPr>
        <w:t>Совместно с генеральным директором разработка и внедрение, а также совершенствование методов управления организацией (предприятием).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7. </w:t>
      </w:r>
      <w:r>
        <w:rPr>
          <w:rFonts w:cs="Times New Roman"/>
          <w:color w:val="000000"/>
          <w:sz w:val="24"/>
          <w:szCs w:val="24"/>
          <w:shd w:fill="auto" w:val="clear"/>
        </w:rPr>
        <w:t>Участие в разработке стратегии организации (предприятия).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8. </w:t>
      </w:r>
      <w:r>
        <w:rPr>
          <w:rFonts w:cs="Times New Roman"/>
          <w:color w:val="000000"/>
          <w:sz w:val="24"/>
          <w:szCs w:val="24"/>
          <w:shd w:fill="auto" w:val="clear"/>
        </w:rPr>
        <w:t>Планирование потребностей организации (предприятия) в ресурсах и инструментах.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9. </w:t>
      </w:r>
      <w:r>
        <w:rPr>
          <w:rFonts w:cs="Times New Roman"/>
          <w:color w:val="000000"/>
          <w:sz w:val="24"/>
          <w:szCs w:val="24"/>
          <w:shd w:fill="auto" w:val="clear"/>
        </w:rPr>
        <w:t>Контроль и совершенствование бизнес-процессов.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10. </w:t>
      </w:r>
      <w:r>
        <w:rPr>
          <w:rFonts w:cs="Times New Roman"/>
          <w:color w:val="000000"/>
          <w:sz w:val="24"/>
          <w:szCs w:val="24"/>
          <w:shd w:fill="auto" w:val="clear"/>
        </w:rPr>
        <w:t>Составление бюджета для всей организации (предприятия).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11. </w:t>
      </w:r>
      <w:r>
        <w:rPr>
          <w:rFonts w:cs="Times New Roman"/>
          <w:color w:val="000000"/>
          <w:sz w:val="24"/>
          <w:szCs w:val="24"/>
          <w:shd w:fill="auto" w:val="clear"/>
        </w:rPr>
        <w:t>Осуществление управления всеми операциями организации (предприятия) с точки зрения контроля финансов.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12. </w:t>
      </w:r>
      <w:r>
        <w:rPr>
          <w:rFonts w:cs="Times New Roman"/>
          <w:color w:val="000000"/>
          <w:sz w:val="24"/>
          <w:szCs w:val="24"/>
          <w:shd w:fill="auto" w:val="clear"/>
        </w:rPr>
        <w:t>Проведение регулярного финансового и экономического анализа деятельности организации (предприятия). Информирование о результатах анализа вышестоящего руководства.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13.</w:t>
      </w:r>
      <w:r>
        <w:rPr>
          <w:rFonts w:cs="Times New Roman"/>
          <w:color w:val="000000"/>
          <w:sz w:val="24"/>
          <w:szCs w:val="24"/>
          <w:shd w:fill="auto" w:val="clear"/>
        </w:rPr>
        <w:t xml:space="preserve"> Разработка и построение организационной структуры.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14. </w:t>
      </w:r>
      <w:r>
        <w:rPr>
          <w:rFonts w:cs="Times New Roman"/>
          <w:color w:val="000000"/>
          <w:sz w:val="24"/>
          <w:szCs w:val="24"/>
          <w:shd w:fill="auto" w:val="clear"/>
        </w:rPr>
        <w:t>Осуществление планирования потребностей организации (предприятия) в персонале, принятие решения по приему и увольнению сотрудников.</w:t>
      </w:r>
    </w:p>
    <w:p>
      <w:pPr>
        <w:pStyle w:val="Normal"/>
        <w:spacing w:before="0" w:after="0"/>
        <w:ind w:firstLine="567" w:right="-143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15. </w:t>
      </w:r>
      <w:r>
        <w:rPr>
          <w:rFonts w:cs="Times New Roman"/>
          <w:color w:val="000000"/>
          <w:sz w:val="24"/>
          <w:szCs w:val="24"/>
          <w:shd w:fill="auto" w:val="clear"/>
        </w:rPr>
        <w:t>Принятие мер по обеспечению организации (предприятия) квалифицированными кадрами, рациональному использованию и развитию их профессиональных знаний и опыта, созданию безопасных для жизни и здоровья условий труда, соблюдению требований законодательства об охране окружающей среды.</w:t>
      </w:r>
    </w:p>
    <w:p>
      <w:pPr>
        <w:pStyle w:val="Normal"/>
        <w:spacing w:before="0" w:after="0"/>
        <w:ind w:firstLine="567" w:right="-143"/>
        <w:rPr>
          <w:rFonts w:cstheme="minorBidi" w:eastAsiaTheme="minorHAnsi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16. Обеспечение соблюдения трудовой и производственной дисциплины, способствование развитию трудовой мотивации, инициативы и активности персонала организации (предприятия).</w:t>
      </w:r>
    </w:p>
    <w:p>
      <w:pPr>
        <w:pStyle w:val="Normal"/>
        <w:spacing w:before="0" w:after="0"/>
        <w:ind w:firstLine="567" w:right="-143"/>
        <w:rPr>
          <w:rFonts w:cstheme="minorBidi" w:eastAsiaTheme="minorHAnsi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17. Контроль за разработкой и внедрением схем поощрения персонала в зависимости от приоритетов организации (предприятия).</w:t>
      </w:r>
    </w:p>
    <w:p>
      <w:pPr>
        <w:pStyle w:val="Normal"/>
        <w:spacing w:before="0" w:after="0"/>
        <w:ind w:firstLine="567" w:right="-143"/>
        <w:rPr>
          <w:rFonts w:cstheme="minorBidi" w:eastAsiaTheme="minorHAnsi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18. Обеспечение правильного сочетания экономических и административных методов руководства в обсуждении и решении вопросов материальных и моральных стимулов повышения эффективности деятельности, применение принципа материальной заинтересованности и ответственности каждого работника за порученное ему дело и результаты работы всего коллектива, выплату заработной платы в установленные сроки.</w:t>
      </w:r>
    </w:p>
    <w:p>
      <w:pPr>
        <w:pStyle w:val="Normal"/>
        <w:spacing w:before="0" w:after="0"/>
        <w:ind w:firstLine="567" w:right="-143"/>
        <w:rPr>
          <w:rFonts w:cstheme="minorBidi" w:eastAsiaTheme="minorHAnsi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19. Представление интересов организации (предприятия) в органах государственной власти и во взаимодействиях с партнерами.</w:t>
      </w:r>
    </w:p>
    <w:p>
      <w:pPr>
        <w:pStyle w:val="Normal"/>
        <w:spacing w:before="0" w:after="0"/>
        <w:ind w:firstLine="567" w:right="-143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20. Защита имущественных интересов организации (предприятия) в судах, органах государственной власти и управления.</w:t>
      </w:r>
      <w:r>
        <w:rPr>
          <w:rFonts w:cs="Times New Roman"/>
          <w:color w:val="000000"/>
          <w:sz w:val="24"/>
          <w:szCs w:val="24"/>
        </w:rPr>
        <w:br/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III. Права</w:t>
      </w:r>
    </w:p>
    <w:p>
      <w:pPr>
        <w:pStyle w:val="Normal"/>
        <w:spacing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highlight w:val="none"/>
          <w:shd w:fill="auto" w:val="clear"/>
        </w:rPr>
      </w:pPr>
      <w:r>
        <w:rPr>
          <w:rFonts w:cs="Times New Roman"/>
          <w:sz w:val="24"/>
          <w:szCs w:val="24"/>
          <w:shd w:fill="auto" w:val="clear"/>
        </w:rPr>
        <w:t>Операционный директор имеет право: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Вносить предложения вышестоящему руководству по совершенствованию работы организации (предприятия).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 xml:space="preserve"> </w:t>
      </w:r>
      <w:r>
        <w:rPr>
          <w:rFonts w:cs="Times New Roman"/>
          <w:color w:val="000000"/>
          <w:sz w:val="24"/>
          <w:szCs w:val="24"/>
          <w:shd w:fill="auto" w:val="clear"/>
        </w:rPr>
        <w:t>Самостоятельно принимать решения и организовывать их выполнение сотрудниками организации (предприятия) в рамках своей компетенции.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Представлять интересы организации (предприятия) во взаимоотношениях с физическими и юридическими лицами, органами государственной власти и управления.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Действовать от имени организации (предприятия) без доверенности.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Открывать расчетный и другие счета в банковских учреждениях.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Распоряжаться средствами и имуществом организации (предприятия) с соблюдением требований соответствующих нормативных актов, устава организации (предприятия).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Заключать трудовые договоры (контракты).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Выдавать доверенности на совершение гражданско-правовых сделок, представительство и пр.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</w:rPr>
        <w:t>Требовать от руководства предприятия оказания содействия в исполнении своих профессиональных обязанностей и осуществлении прав.</w:t>
      </w:r>
    </w:p>
    <w:p>
      <w:pPr>
        <w:pStyle w:val="ListParagraph"/>
        <w:spacing w:before="0" w:after="0"/>
        <w:ind w:left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IV. Ответственность</w:t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Операционный директор несет ответственность:</w:t>
      </w:r>
    </w:p>
    <w:p>
      <w:pPr>
        <w:pStyle w:val="Normal"/>
        <w:spacing w:before="0"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За неисполнение или ненадлежащее 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РУз.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За причинение материального ущерба работодателю - в пределах, определенных действующим трудовым и гражданским законодательством РУз.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За правонарушения, совершенные в процессе осуществления своей деятельности, - в пределах, определенных действующим административным, уголовным, гражданским законодательством РУз.</w:t>
      </w:r>
    </w:p>
    <w:p>
      <w:pPr>
        <w:pStyle w:val="ListParagraph"/>
        <w:numPr>
          <w:ilvl w:val="0"/>
          <w:numId w:val="2"/>
        </w:numPr>
        <w:spacing w:before="0" w:after="0"/>
        <w:ind w:firstLine="426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Операционный директор несет персональную ответственность за последствия принятых им решений, выходящих за пределы его полномочий, установленных действующим законодательством, Уставом организации (предприятия), иными нормативными правовыми актами, а также:</w:t>
      </w:r>
    </w:p>
    <w:p>
      <w:pPr>
        <w:pStyle w:val="Normal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- за результаты деятельности организации (предприятия);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несвоевременное или недостоверное предоставление информации о выполнении планов работ подразделениями организации (предприятия);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ежедневное управление и дальнейшее развитие организации (предприятия);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составление бюджета, за прибыль и убытки как всей организации (предприятия), так и в рамках конкретных проектов;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необеспечение соблюдения работниками подчиненных отделов трудовой дисциплины.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sz w:val="24"/>
          <w:szCs w:val="24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26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 инструкцией ознакомлен:</w:t>
            </w:r>
          </w:p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(фамилия, инициалы)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(дата)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irtec Times New Roman Uz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105e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Текущий список1"/>
    <w:uiPriority w:val="99"/>
    <w:qFormat/>
    <w:rsid w:val="005d497b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LibreOffice/24.8.3.2$Linux_X86_64 LibreOffice_project/e14c9fdd1f585efcbb2c5363087a99d20928d522</Application>
  <AppVersion>15.0000</AppVersion>
  <Pages>4</Pages>
  <Words>899</Words>
  <Characters>7364</Characters>
  <CharactersWithSpaces>8209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2024-02-02T09:25:00Z</dcterms:created>
  <dc:creator>User</dc:creator>
  <dc:description/>
  <dc:language>en-US</dc:language>
  <cp:lastModifiedBy/>
  <dcterms:modified xsi:type="dcterms:W3CDTF">2025-01-22T13:10:21Z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