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Утверждаю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Должностная инструкция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Руководителя Распределительного Центра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>1. Общие положения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1.1. Настоящая должностная инструкция определяет функциональные обязанности, права и ответственность руководителя распределительного центра.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1.2. Руководитель распределительного центра назначается на должность и освобождается от должности в установленном действующим трудовым законодательством порядке приказом Генерального директора.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1.3. Руководитель распределительного центра подчиняется непосредственно Генеральному директору.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1.4. На должность руководителя распределительного центра назначается лицо, имеющее высшее или среднее профессиональное образование и\или стаж работы в должности заведующего складом не менее 1 года или среднее (полное) общее образование и стаж работы в должности заведующего складом не менее 3 лет.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1.5. Руководитель распределительного центра должен знать: 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- нормативные и методические материалы по вопросам организации складского хозяйства; стандарты и технические условия на хранение товарно-материальных ценностей; 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- виды, размеры, марки, сортность и другие качественные характеристики товарно-материальных ценностей и нормы их расхода; 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- организацию погрузочно-разгрузочных работ; 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- правила и порядок хранения и складирования товарно-материальных ценностей, положения и инструкции по их учету; 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- условия договоров на перевозку и хранение грузов, на аренду складских помещений и оборудования; 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- порядок расчетов за оказанные услуги и выполненные работы; 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- правила эксплуатации средств вычислительной техники, коммуникаций и связи; 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- основы экономики, организации производства, труда и управления; 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- основы трудового законодательства; 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- правила и нормы охраны труда.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1.6. </w:t>
      </w:r>
      <w:r>
        <w:rPr>
          <w:rFonts w:eastAsia="Calibri" w:cs="Times New Roman" w:ascii="Times New Roman" w:hAnsi="Times New Roman"/>
          <w:sz w:val="24"/>
          <w:szCs w:val="24"/>
        </w:rPr>
        <w:t>На время отсутствия руководителя распределительного центра (командировка, отпуск, болезнь, пр.) его обязанности исполняет лицо, назначенное в установленном порядке, который приобретает соответствующие права и несет ответственность за надлежащее исполнение возложенных на него обязанностей.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2. Должностные обязанности </w:t>
      </w:r>
    </w:p>
    <w:p>
      <w:pPr>
        <w:pStyle w:val="Normal"/>
        <w:shd w:val="clear" w:color="auto" w:fill="FFFFFF"/>
        <w:spacing w:lineRule="auto" w:line="240" w:beforeAutospacing="1" w:afterAutospacing="1"/>
        <w:ind w:firstLine="284" w:left="-142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Руководитель распределительного центра выполняет следующие должностные обязанности: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2.1. Руководит работой склада по приему, хранению и отпуску товаров, по их размещению с учетом наиболее рационального использования складских площадей, облегчения и ускорения поиска необходимых товаров;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2.2. Обеспечивает сохранность складируемых товаров;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2.3. Обеспечивает соблюдение режимов хранения;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2.4. Организует работы по распаковке товаров и подготовке к продаже;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2.5. Готовит места для принятия поступивших грузов;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2.6. Организует проведение погрузочно-разгрузочных работ на складе с соблюдением правил охраны труда, техники безопасности, производственной санитарии и противопожарной защиты;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2.7. Обеспечивает сбор, хранение и своевременный возврат поставщикам многооборотной тары;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2.8. Осуществляет руководство отбором товаров;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2.9. Обеспечивает комплектацию партий товаров по заявкам;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2.10. Ведет учет складских операций;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2.11. Обеспечивает выполнение правил оформления и сдачи приходно-расходных документов;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2.12. Составляет установленную отчетность;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2.13. Следит за наличием и исправностью противопожарных средств, состоянием помещений, оборудования и инвентаря на складе и обеспечивает их своевременный ремонт;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2.14. Участвует в проведении инвентаризаций товарно-материальных ценностей;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2.15. Выполняет родственные по содержанию обязанности;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2.16. В своей работе строго руководствоваться установленной процедурой работы по складу и принципами;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ascii="Times New Roman" w:hAnsi="Times New Roman"/>
          <w:sz w:val="24"/>
          <w:szCs w:val="24"/>
        </w:rPr>
        <w:t xml:space="preserve">2.17.  </w:t>
      </w:r>
      <w:r>
        <w:rPr>
          <w:rFonts w:ascii="Times New Roman" w:hAnsi="Times New Roman"/>
          <w:sz w:val="24"/>
          <w:szCs w:val="24"/>
        </w:rPr>
        <w:t>Заведующий складом обязан аккуратно подшивать в папки все накладные по приему и отпуску товара, ни одна единица товара не должна приходить или уходить без документов.</w:t>
      </w:r>
      <w:r>
        <w:rPr>
          <w:rFonts w:eastAsia="Calibri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         </w:t>
      </w:r>
      <w:r>
        <w:rPr>
          <w:rFonts w:eastAsia="Calibri" w:cs="Times New Roman" w:ascii="Times New Roman" w:hAnsi="Times New Roman"/>
          <w:b/>
          <w:sz w:val="24"/>
          <w:szCs w:val="24"/>
        </w:rPr>
        <w:t>Заведующий складом обязан соблюдать следующие принципы:</w:t>
      </w:r>
    </w:p>
    <w:p>
      <w:pPr>
        <w:pStyle w:val="NoSpacing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Принцип четко разграниченной строгой материальной ответственности, принцип единовластия;</w:t>
      </w:r>
    </w:p>
    <w:p>
      <w:pPr>
        <w:pStyle w:val="NoSpacing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Принцип строгой материальной отчетности и обязательно в реальном времени;</w:t>
      </w:r>
    </w:p>
    <w:p>
      <w:pPr>
        <w:pStyle w:val="NoSpacing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Принцип планирования складской деятельности;</w:t>
      </w:r>
    </w:p>
    <w:p>
      <w:pPr>
        <w:pStyle w:val="NoSpacing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Принцип строго определенного метода движения ценностей на складе; </w:t>
      </w:r>
    </w:p>
    <w:p>
      <w:pPr>
        <w:pStyle w:val="NoSpacing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Принцип правильного расположения ценностей;</w:t>
      </w:r>
    </w:p>
    <w:p>
      <w:pPr>
        <w:pStyle w:val="NoSpacing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Принцип планового, регулярного проведения инвентаризаций;</w:t>
      </w:r>
    </w:p>
    <w:p>
      <w:pPr>
        <w:pStyle w:val="NoSpacing"/>
        <w:ind w:firstLine="851"/>
        <w:rPr>
          <w:rFonts w:eastAsia="Calibri"/>
        </w:rPr>
      </w:pPr>
      <w:r>
        <w:rPr>
          <w:rFonts w:cs="Times New Roman" w:ascii="Times New Roman" w:hAnsi="Times New Roman"/>
          <w:sz w:val="24"/>
          <w:szCs w:val="24"/>
        </w:rPr>
        <w:t>7. Принцип строгого регламентирования присутствия на складе</w:t>
      </w:r>
      <w:r>
        <w:rPr/>
        <w:t xml:space="preserve">. </w:t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3. Права 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 xml:space="preserve">                            </w:t>
      </w: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Руководитель распределительного центра имеет право: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3.1. Давать подчиненным ему сотрудникам, задания по кругу вопросов, входящих в его функциональные обязанности;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3.2. Контролировать выполнение производственных заданий, своевременное выполнение отдельных поручений подчиненными работниками;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3.3. Запрашивать и получать необходимые материалы и документы, относящиеся к вопросам деятельности руководителя распределительного центра;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3.4. От имени компании осуществлять взаимодействие 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(с уведомлением руководителей служб и Генерального директора) </w:t>
      </w:r>
      <w:r>
        <w:rPr>
          <w:rFonts w:ascii="Times New Roman" w:hAnsi="Times New Roman"/>
          <w:color w:val="000000"/>
          <w:sz w:val="24"/>
          <w:szCs w:val="24"/>
        </w:rPr>
        <w:t>с соответствующими службами и сотрудниками других организаций в целях оперативного решения вопросов производственно-хозяйственной деятельности, входящей в его компетенцию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4. Ответственность </w:t>
      </w:r>
    </w:p>
    <w:p>
      <w:pPr>
        <w:pStyle w:val="NoSpacing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 xml:space="preserve">       </w:t>
      </w: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Руководитель распределительного центра несет ответственность за: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4.1. Результаты и эффективность производственной деятельности предприятия;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4.2. Необеспечение выполнения своих функциональных обязанностей и обязанностей, подчиненных ему работников компании по вопросам производственной деятельности;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4.3. Недостоверную информацию о состоянии выполнения производственных заданий;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4.4. Невыполнение приказов, распоряжений и поручений директора компании;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4.5. Непринятие мер по пресечению выявленных нарушений правил техники безопасности, противопожарных и других правил, создающих угрозу нормальной (безопасной) деятельности компании, его работникам;</w:t>
      </w:r>
    </w:p>
    <w:p>
      <w:pPr>
        <w:pStyle w:val="NoSpacing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4.6. Необеспечение соблюдения трудовой и исполнительской дисциплины работниками, находящимися в подчинении руководителя распределительного центра;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4.7. За ненадлежащее исполнение или неисполнение своих должностных обязанностей, предусмотренных настоящей должностной инструкцией - в пределах, определенных действующим трудовым законодательством Республики Узбекистан;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4.8. За правонарушения, совершенные в процессе осуществления своей деятельности - в пределах, определенных действующим административным, уголовным и гражданским законодательством Республики Узбекистан;</w:t>
      </w:r>
    </w:p>
    <w:p>
      <w:pPr>
        <w:pStyle w:val="NoSpacing"/>
        <w:ind w:firstLine="851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4.9. За причинение материального ущерба - в пределах, определенных действующим трудовым и гражданским законодательством Республики Узбекистан.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20"/>
        <w:gridCol w:w="655"/>
        <w:gridCol w:w="3953"/>
        <w:gridCol w:w="67"/>
        <w:gridCol w:w="2060"/>
      </w:tblGrid>
      <w:tr>
        <w:trPr/>
        <w:tc>
          <w:tcPr>
            <w:tcW w:w="7228" w:type="dxa"/>
            <w:gridSpan w:val="3"/>
            <w:tcBorders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51125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 инструкцией ознакомлен: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20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3953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${fio}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62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3953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(Ф.И.О.)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(дата)</w:t>
            </w:r>
          </w:p>
        </w:tc>
      </w:tr>
      <w:tr>
        <w:trPr/>
        <w:tc>
          <w:tcPr>
            <w:tcW w:w="262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3953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sectPr>
      <w:type w:val="nextPage"/>
      <w:pgSz w:w="11906" w:h="16838"/>
      <w:pgMar w:left="1701" w:right="850" w:gutter="0" w:header="0" w:top="113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8593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8593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link w:val="4"/>
    <w:uiPriority w:val="9"/>
    <w:qFormat/>
    <w:rsid w:val="0068593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Heading4"/>
    <w:uiPriority w:val="9"/>
    <w:qFormat/>
    <w:rsid w:val="0068593b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859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93b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8593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8593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207a4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859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10617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207a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LibreOffice/24.8.3.2$Linux_X86_64 LibreOffice_project/e14c9fdd1f585efcbb2c5363087a99d20928d522</Application>
  <AppVersion>15.0000</AppVersion>
  <Pages>3</Pages>
  <Words>713</Words>
  <Characters>5639</Characters>
  <CharactersWithSpaces>6392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2023-05-17T10:10:00Z</dcterms:created>
  <dc:creator>Mekhriniso Supanova</dc:creator>
  <dc:description/>
  <dc:language>en-US</dc:language>
  <cp:lastModifiedBy/>
  <cp:lastPrinted>2021-11-10T06:52:00Z</cp:lastPrinted>
  <dcterms:modified xsi:type="dcterms:W3CDTF">2025-01-22T13:39:34Z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