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9EB2B" w14:textId="77777777" w:rsidR="00E31705" w:rsidRDefault="00E31705"/>
    <w:sectPr w:rsidR="00E31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05"/>
    <w:rsid w:val="00E3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CB63A6"/>
  <w15:chartTrackingRefBased/>
  <w15:docId w15:val="{049936A4-3CAD-E743-B92A-947B3C6D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1705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317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Иштеев Артур Рустэмович</dc:creator>
  <cp:keywords/>
  <dc:description/>
  <cp:lastModifiedBy>Иштеев Артур Рустэмович</cp:lastModifiedBy>
  <cp:revision>1</cp:revision>
  <cp:lastPrinted>2022-04-26T22:31:00Z</cp:lastPrinted>
  <dcterms:created xsi:type="dcterms:W3CDTF">2022-04-26T22:30:00Z</dcterms:created>
  <dcterms:modified xsi:type="dcterms:W3CDTF">2022-04-26T22:33:00Z</dcterms:modified>
</cp:coreProperties>
</file>